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eastAsiaTheme="minorEastAsia"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522369"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8F1B4E"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43441F7E" w:rsidR="00FF6721" w:rsidRPr="00FF6721" w:rsidRDefault="008F1B4E" w:rsidP="0074370A">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Enero 2024</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7011AD34"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2E65FA06" w:rsidR="00FF6721" w:rsidRPr="008813A6" w:rsidRDefault="00FC1AA3" w:rsidP="002521BB">
                <w:pPr>
                  <w:pStyle w:val="Sinespaciado"/>
                  <w:ind w:firstLine="1843"/>
                  <w:rPr>
                    <w:rFonts w:ascii="Calibri Light" w:hAnsi="Calibri Light"/>
                    <w:b/>
                    <w:bCs/>
                    <w:lang w:val="es-CL"/>
                  </w:rPr>
                </w:pPr>
                <w:r>
                  <w:rPr>
                    <w:noProof/>
                    <w:lang w:val="es-CL"/>
                  </w:rPr>
                  <w:drawing>
                    <wp:anchor distT="0" distB="0" distL="114300" distR="114300" simplePos="0" relativeHeight="251659264" behindDoc="0" locked="0" layoutInCell="1" allowOverlap="1" wp14:anchorId="52DE446C" wp14:editId="2DFE6979">
                      <wp:simplePos x="0" y="0"/>
                      <wp:positionH relativeFrom="column">
                        <wp:posOffset>3266440</wp:posOffset>
                      </wp:positionH>
                      <wp:positionV relativeFrom="paragraph">
                        <wp:posOffset>173990</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D3900DE">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77777777"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522369">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3DFB160A" w14:textId="5519BE3C" w:rsidR="0022501F"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63063579" w:history="1">
            <w:r w:rsidR="0022501F" w:rsidRPr="007B31D3">
              <w:rPr>
                <w:rStyle w:val="Hipervnculo"/>
                <w:rFonts w:ascii="Calibri Light" w:hAnsi="Calibri Light"/>
                <w:noProof/>
              </w:rPr>
              <w:t>RESUMEN</w:t>
            </w:r>
            <w:r w:rsidR="0022501F">
              <w:rPr>
                <w:noProof/>
                <w:webHidden/>
              </w:rPr>
              <w:tab/>
            </w:r>
            <w:r w:rsidR="0022501F">
              <w:rPr>
                <w:noProof/>
                <w:webHidden/>
              </w:rPr>
              <w:fldChar w:fldCharType="begin"/>
            </w:r>
            <w:r w:rsidR="0022501F">
              <w:rPr>
                <w:noProof/>
                <w:webHidden/>
              </w:rPr>
              <w:instrText xml:space="preserve"> PAGEREF _Toc163063579 \h </w:instrText>
            </w:r>
            <w:r w:rsidR="0022501F">
              <w:rPr>
                <w:noProof/>
                <w:webHidden/>
              </w:rPr>
            </w:r>
            <w:r w:rsidR="0022501F">
              <w:rPr>
                <w:noProof/>
                <w:webHidden/>
              </w:rPr>
              <w:fldChar w:fldCharType="separate"/>
            </w:r>
            <w:r w:rsidR="0022501F">
              <w:rPr>
                <w:noProof/>
                <w:webHidden/>
              </w:rPr>
              <w:t>3</w:t>
            </w:r>
            <w:r w:rsidR="0022501F">
              <w:rPr>
                <w:noProof/>
                <w:webHidden/>
              </w:rPr>
              <w:fldChar w:fldCharType="end"/>
            </w:r>
          </w:hyperlink>
        </w:p>
        <w:p w14:paraId="64894783" w14:textId="26E06C15" w:rsidR="0022501F" w:rsidRDefault="0022501F">
          <w:pPr>
            <w:pStyle w:val="TDC1"/>
            <w:tabs>
              <w:tab w:val="right" w:leader="dot" w:pos="9350"/>
            </w:tabs>
            <w:rPr>
              <w:noProof/>
            </w:rPr>
          </w:pPr>
          <w:hyperlink w:anchor="_Toc163063580" w:history="1">
            <w:r w:rsidRPr="007B31D3">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_Toc163063580 \h </w:instrText>
            </w:r>
            <w:r>
              <w:rPr>
                <w:noProof/>
                <w:webHidden/>
              </w:rPr>
            </w:r>
            <w:r>
              <w:rPr>
                <w:noProof/>
                <w:webHidden/>
              </w:rPr>
              <w:fldChar w:fldCharType="separate"/>
            </w:r>
            <w:r>
              <w:rPr>
                <w:noProof/>
                <w:webHidden/>
              </w:rPr>
              <w:t>4</w:t>
            </w:r>
            <w:r>
              <w:rPr>
                <w:noProof/>
                <w:webHidden/>
              </w:rPr>
              <w:fldChar w:fldCharType="end"/>
            </w:r>
          </w:hyperlink>
        </w:p>
        <w:p w14:paraId="01894A2E" w14:textId="69655882" w:rsidR="0022501F" w:rsidRDefault="0022501F">
          <w:pPr>
            <w:pStyle w:val="TDC2"/>
            <w:tabs>
              <w:tab w:val="right" w:leader="dot" w:pos="9350"/>
            </w:tabs>
            <w:rPr>
              <w:noProof/>
            </w:rPr>
          </w:pPr>
          <w:hyperlink w:anchor="_Toc163063581" w:history="1">
            <w:r w:rsidRPr="007B31D3">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_Toc163063581 \h </w:instrText>
            </w:r>
            <w:r>
              <w:rPr>
                <w:noProof/>
                <w:webHidden/>
              </w:rPr>
            </w:r>
            <w:r>
              <w:rPr>
                <w:noProof/>
                <w:webHidden/>
              </w:rPr>
              <w:fldChar w:fldCharType="separate"/>
            </w:r>
            <w:r>
              <w:rPr>
                <w:noProof/>
                <w:webHidden/>
              </w:rPr>
              <w:t>5</w:t>
            </w:r>
            <w:r>
              <w:rPr>
                <w:noProof/>
                <w:webHidden/>
              </w:rPr>
              <w:fldChar w:fldCharType="end"/>
            </w:r>
          </w:hyperlink>
        </w:p>
        <w:p w14:paraId="0AEF752C" w14:textId="592D876E" w:rsidR="0022501F" w:rsidRDefault="0022501F">
          <w:pPr>
            <w:pStyle w:val="TDC3"/>
            <w:tabs>
              <w:tab w:val="right" w:leader="dot" w:pos="9350"/>
            </w:tabs>
            <w:rPr>
              <w:noProof/>
            </w:rPr>
          </w:pPr>
          <w:hyperlink w:anchor="_Toc163063582" w:history="1">
            <w:r w:rsidRPr="007B31D3">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_Toc163063582 \h </w:instrText>
            </w:r>
            <w:r>
              <w:rPr>
                <w:noProof/>
                <w:webHidden/>
              </w:rPr>
            </w:r>
            <w:r>
              <w:rPr>
                <w:noProof/>
                <w:webHidden/>
              </w:rPr>
              <w:fldChar w:fldCharType="separate"/>
            </w:r>
            <w:r>
              <w:rPr>
                <w:noProof/>
                <w:webHidden/>
              </w:rPr>
              <w:t>5</w:t>
            </w:r>
            <w:r>
              <w:rPr>
                <w:noProof/>
                <w:webHidden/>
              </w:rPr>
              <w:fldChar w:fldCharType="end"/>
            </w:r>
          </w:hyperlink>
        </w:p>
        <w:p w14:paraId="1F6EBDC7" w14:textId="4DBD6C1A" w:rsidR="0022501F" w:rsidRDefault="0022501F">
          <w:pPr>
            <w:pStyle w:val="TDC1"/>
            <w:tabs>
              <w:tab w:val="right" w:leader="dot" w:pos="9350"/>
            </w:tabs>
            <w:rPr>
              <w:noProof/>
            </w:rPr>
          </w:pPr>
          <w:hyperlink w:anchor="_Toc163063583" w:history="1">
            <w:r w:rsidRPr="007B31D3">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_Toc163063583 \h </w:instrText>
            </w:r>
            <w:r>
              <w:rPr>
                <w:noProof/>
                <w:webHidden/>
              </w:rPr>
            </w:r>
            <w:r>
              <w:rPr>
                <w:noProof/>
                <w:webHidden/>
              </w:rPr>
              <w:fldChar w:fldCharType="separate"/>
            </w:r>
            <w:r>
              <w:rPr>
                <w:noProof/>
                <w:webHidden/>
              </w:rPr>
              <w:t>6</w:t>
            </w:r>
            <w:r>
              <w:rPr>
                <w:noProof/>
                <w:webHidden/>
              </w:rPr>
              <w:fldChar w:fldCharType="end"/>
            </w:r>
          </w:hyperlink>
        </w:p>
        <w:p w14:paraId="76734163" w14:textId="4F6986BB" w:rsidR="0022501F" w:rsidRDefault="0022501F">
          <w:pPr>
            <w:pStyle w:val="TDC2"/>
            <w:tabs>
              <w:tab w:val="right" w:leader="dot" w:pos="9350"/>
            </w:tabs>
            <w:rPr>
              <w:noProof/>
            </w:rPr>
          </w:pPr>
          <w:hyperlink w:anchor="_Toc163063584" w:history="1">
            <w:r w:rsidRPr="007B31D3">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_Toc163063584 \h </w:instrText>
            </w:r>
            <w:r>
              <w:rPr>
                <w:noProof/>
                <w:webHidden/>
              </w:rPr>
            </w:r>
            <w:r>
              <w:rPr>
                <w:noProof/>
                <w:webHidden/>
              </w:rPr>
              <w:fldChar w:fldCharType="separate"/>
            </w:r>
            <w:r>
              <w:rPr>
                <w:noProof/>
                <w:webHidden/>
              </w:rPr>
              <w:t>6</w:t>
            </w:r>
            <w:r>
              <w:rPr>
                <w:noProof/>
                <w:webHidden/>
              </w:rPr>
              <w:fldChar w:fldCharType="end"/>
            </w:r>
          </w:hyperlink>
        </w:p>
        <w:p w14:paraId="3EA05D1A" w14:textId="73A9D781" w:rsidR="0022501F" w:rsidRDefault="0022501F">
          <w:pPr>
            <w:pStyle w:val="TDC2"/>
            <w:tabs>
              <w:tab w:val="right" w:leader="dot" w:pos="9350"/>
            </w:tabs>
            <w:rPr>
              <w:noProof/>
            </w:rPr>
          </w:pPr>
          <w:hyperlink w:anchor="_Toc163063585" w:history="1">
            <w:r w:rsidRPr="007B31D3">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_Toc163063585 \h </w:instrText>
            </w:r>
            <w:r>
              <w:rPr>
                <w:noProof/>
                <w:webHidden/>
              </w:rPr>
            </w:r>
            <w:r>
              <w:rPr>
                <w:noProof/>
                <w:webHidden/>
              </w:rPr>
              <w:fldChar w:fldCharType="separate"/>
            </w:r>
            <w:r>
              <w:rPr>
                <w:noProof/>
                <w:webHidden/>
              </w:rPr>
              <w:t>7</w:t>
            </w:r>
            <w:r>
              <w:rPr>
                <w:noProof/>
                <w:webHidden/>
              </w:rPr>
              <w:fldChar w:fldCharType="end"/>
            </w:r>
          </w:hyperlink>
        </w:p>
        <w:p w14:paraId="2920807E" w14:textId="164F5840" w:rsidR="0022501F" w:rsidRDefault="0022501F">
          <w:pPr>
            <w:pStyle w:val="TDC2"/>
            <w:tabs>
              <w:tab w:val="right" w:leader="dot" w:pos="9350"/>
            </w:tabs>
            <w:rPr>
              <w:noProof/>
            </w:rPr>
          </w:pPr>
          <w:hyperlink w:anchor="_Toc163063586" w:history="1">
            <w:r w:rsidRPr="007B31D3">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_Toc163063586 \h </w:instrText>
            </w:r>
            <w:r>
              <w:rPr>
                <w:noProof/>
                <w:webHidden/>
              </w:rPr>
            </w:r>
            <w:r>
              <w:rPr>
                <w:noProof/>
                <w:webHidden/>
              </w:rPr>
              <w:fldChar w:fldCharType="separate"/>
            </w:r>
            <w:r>
              <w:rPr>
                <w:noProof/>
                <w:webHidden/>
              </w:rPr>
              <w:t>8</w:t>
            </w:r>
            <w:r>
              <w:rPr>
                <w:noProof/>
                <w:webHidden/>
              </w:rPr>
              <w:fldChar w:fldCharType="end"/>
            </w:r>
          </w:hyperlink>
        </w:p>
        <w:p w14:paraId="5EEE37A4" w14:textId="1F403455" w:rsidR="0022501F" w:rsidRDefault="0022501F">
          <w:pPr>
            <w:pStyle w:val="TDC2"/>
            <w:tabs>
              <w:tab w:val="right" w:leader="dot" w:pos="9350"/>
            </w:tabs>
            <w:rPr>
              <w:noProof/>
            </w:rPr>
          </w:pPr>
          <w:hyperlink w:anchor="_Toc163063587" w:history="1">
            <w:r w:rsidRPr="007B31D3">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_Toc163063587 \h </w:instrText>
            </w:r>
            <w:r>
              <w:rPr>
                <w:noProof/>
                <w:webHidden/>
              </w:rPr>
            </w:r>
            <w:r>
              <w:rPr>
                <w:noProof/>
                <w:webHidden/>
              </w:rPr>
              <w:fldChar w:fldCharType="separate"/>
            </w:r>
            <w:r>
              <w:rPr>
                <w:noProof/>
                <w:webHidden/>
              </w:rPr>
              <w:t>8</w:t>
            </w:r>
            <w:r>
              <w:rPr>
                <w:noProof/>
                <w:webHidden/>
              </w:rPr>
              <w:fldChar w:fldCharType="end"/>
            </w:r>
          </w:hyperlink>
        </w:p>
        <w:p w14:paraId="73D96E8F" w14:textId="1060BB36" w:rsidR="0022501F" w:rsidRDefault="0022501F">
          <w:pPr>
            <w:pStyle w:val="TDC3"/>
            <w:tabs>
              <w:tab w:val="left" w:pos="880"/>
              <w:tab w:val="right" w:leader="dot" w:pos="9350"/>
            </w:tabs>
            <w:rPr>
              <w:noProof/>
            </w:rPr>
          </w:pPr>
          <w:hyperlink w:anchor="_Toc163063588" w:history="1">
            <w:r w:rsidRPr="007B31D3">
              <w:rPr>
                <w:rStyle w:val="Hipervnculo"/>
                <w:rFonts w:ascii="Symbol" w:hAnsi="Symbol"/>
                <w:noProof/>
              </w:rPr>
              <w:t></w:t>
            </w:r>
            <w:r>
              <w:rPr>
                <w:noProof/>
              </w:rPr>
              <w:tab/>
            </w:r>
            <w:r w:rsidRPr="007B31D3">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_Toc163063588 \h </w:instrText>
            </w:r>
            <w:r>
              <w:rPr>
                <w:noProof/>
                <w:webHidden/>
              </w:rPr>
            </w:r>
            <w:r>
              <w:rPr>
                <w:noProof/>
                <w:webHidden/>
              </w:rPr>
              <w:fldChar w:fldCharType="separate"/>
            </w:r>
            <w:r>
              <w:rPr>
                <w:noProof/>
                <w:webHidden/>
              </w:rPr>
              <w:t>8</w:t>
            </w:r>
            <w:r>
              <w:rPr>
                <w:noProof/>
                <w:webHidden/>
              </w:rPr>
              <w:fldChar w:fldCharType="end"/>
            </w:r>
          </w:hyperlink>
        </w:p>
        <w:p w14:paraId="777357EF" w14:textId="7A80F002" w:rsidR="0022501F" w:rsidRDefault="0022501F">
          <w:pPr>
            <w:pStyle w:val="TDC3"/>
            <w:tabs>
              <w:tab w:val="left" w:pos="880"/>
              <w:tab w:val="right" w:leader="dot" w:pos="9350"/>
            </w:tabs>
            <w:rPr>
              <w:noProof/>
            </w:rPr>
          </w:pPr>
          <w:hyperlink w:anchor="_Toc163063589" w:history="1">
            <w:r w:rsidRPr="007B31D3">
              <w:rPr>
                <w:rStyle w:val="Hipervnculo"/>
                <w:rFonts w:ascii="Symbol" w:hAnsi="Symbol"/>
                <w:noProof/>
              </w:rPr>
              <w:t></w:t>
            </w:r>
            <w:r>
              <w:rPr>
                <w:noProof/>
              </w:rPr>
              <w:tab/>
            </w:r>
            <w:r w:rsidRPr="007B31D3">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_Toc163063589 \h </w:instrText>
            </w:r>
            <w:r>
              <w:rPr>
                <w:noProof/>
                <w:webHidden/>
              </w:rPr>
            </w:r>
            <w:r>
              <w:rPr>
                <w:noProof/>
                <w:webHidden/>
              </w:rPr>
              <w:fldChar w:fldCharType="separate"/>
            </w:r>
            <w:r>
              <w:rPr>
                <w:noProof/>
                <w:webHidden/>
              </w:rPr>
              <w:t>9</w:t>
            </w:r>
            <w:r>
              <w:rPr>
                <w:noProof/>
                <w:webHidden/>
              </w:rPr>
              <w:fldChar w:fldCharType="end"/>
            </w:r>
          </w:hyperlink>
        </w:p>
        <w:p w14:paraId="1F0172EC" w14:textId="6CA239C0" w:rsidR="0022501F" w:rsidRDefault="0022501F">
          <w:pPr>
            <w:pStyle w:val="TDC2"/>
            <w:tabs>
              <w:tab w:val="right" w:leader="dot" w:pos="9350"/>
            </w:tabs>
            <w:rPr>
              <w:noProof/>
            </w:rPr>
          </w:pPr>
          <w:hyperlink w:anchor="_Toc163063590" w:history="1">
            <w:r w:rsidRPr="007B31D3">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_Toc163063590 \h </w:instrText>
            </w:r>
            <w:r>
              <w:rPr>
                <w:noProof/>
                <w:webHidden/>
              </w:rPr>
            </w:r>
            <w:r>
              <w:rPr>
                <w:noProof/>
                <w:webHidden/>
              </w:rPr>
              <w:fldChar w:fldCharType="separate"/>
            </w:r>
            <w:r>
              <w:rPr>
                <w:noProof/>
                <w:webHidden/>
              </w:rPr>
              <w:t>10</w:t>
            </w:r>
            <w:r>
              <w:rPr>
                <w:noProof/>
                <w:webHidden/>
              </w:rPr>
              <w:fldChar w:fldCharType="end"/>
            </w:r>
          </w:hyperlink>
        </w:p>
        <w:p w14:paraId="15A28E65" w14:textId="34174B08" w:rsidR="0022501F" w:rsidRDefault="0022501F">
          <w:pPr>
            <w:pStyle w:val="TDC1"/>
            <w:tabs>
              <w:tab w:val="right" w:leader="dot" w:pos="9350"/>
            </w:tabs>
            <w:rPr>
              <w:noProof/>
            </w:rPr>
          </w:pPr>
          <w:hyperlink w:anchor="_Toc163063591" w:history="1">
            <w:r w:rsidRPr="007B31D3">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_Toc163063591 \h </w:instrText>
            </w:r>
            <w:r>
              <w:rPr>
                <w:noProof/>
                <w:webHidden/>
              </w:rPr>
            </w:r>
            <w:r>
              <w:rPr>
                <w:noProof/>
                <w:webHidden/>
              </w:rPr>
              <w:fldChar w:fldCharType="separate"/>
            </w:r>
            <w:r>
              <w:rPr>
                <w:noProof/>
                <w:webHidden/>
              </w:rPr>
              <w:t>12</w:t>
            </w:r>
            <w:r>
              <w:rPr>
                <w:noProof/>
                <w:webHidden/>
              </w:rPr>
              <w:fldChar w:fldCharType="end"/>
            </w:r>
          </w:hyperlink>
        </w:p>
        <w:p w14:paraId="183D772F" w14:textId="4C384754" w:rsidR="0022501F" w:rsidRDefault="0022501F">
          <w:pPr>
            <w:pStyle w:val="TDC2"/>
            <w:tabs>
              <w:tab w:val="right" w:leader="dot" w:pos="9350"/>
            </w:tabs>
            <w:rPr>
              <w:noProof/>
            </w:rPr>
          </w:pPr>
          <w:hyperlink w:anchor="_Toc163063592" w:history="1">
            <w:r w:rsidRPr="007B31D3">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_Toc163063592 \h </w:instrText>
            </w:r>
            <w:r>
              <w:rPr>
                <w:noProof/>
                <w:webHidden/>
              </w:rPr>
            </w:r>
            <w:r>
              <w:rPr>
                <w:noProof/>
                <w:webHidden/>
              </w:rPr>
              <w:fldChar w:fldCharType="separate"/>
            </w:r>
            <w:r>
              <w:rPr>
                <w:noProof/>
                <w:webHidden/>
              </w:rPr>
              <w:t>13</w:t>
            </w:r>
            <w:r>
              <w:rPr>
                <w:noProof/>
                <w:webHidden/>
              </w:rPr>
              <w:fldChar w:fldCharType="end"/>
            </w:r>
          </w:hyperlink>
        </w:p>
        <w:p w14:paraId="09120C49" w14:textId="673E9296" w:rsidR="0022501F" w:rsidRDefault="0022501F">
          <w:pPr>
            <w:pStyle w:val="TDC2"/>
            <w:tabs>
              <w:tab w:val="right" w:leader="dot" w:pos="9350"/>
            </w:tabs>
            <w:rPr>
              <w:noProof/>
            </w:rPr>
          </w:pPr>
          <w:hyperlink w:anchor="_Toc163063593" w:history="1">
            <w:r w:rsidRPr="007B31D3">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_Toc163063593 \h </w:instrText>
            </w:r>
            <w:r>
              <w:rPr>
                <w:noProof/>
                <w:webHidden/>
              </w:rPr>
            </w:r>
            <w:r>
              <w:rPr>
                <w:noProof/>
                <w:webHidden/>
              </w:rPr>
              <w:fldChar w:fldCharType="separate"/>
            </w:r>
            <w:r>
              <w:rPr>
                <w:noProof/>
                <w:webHidden/>
              </w:rPr>
              <w:t>13</w:t>
            </w:r>
            <w:r>
              <w:rPr>
                <w:noProof/>
                <w:webHidden/>
              </w:rPr>
              <w:fldChar w:fldCharType="end"/>
            </w:r>
          </w:hyperlink>
        </w:p>
        <w:p w14:paraId="146E0791" w14:textId="0BC47960" w:rsidR="0022501F" w:rsidRDefault="0022501F">
          <w:pPr>
            <w:pStyle w:val="TDC2"/>
            <w:tabs>
              <w:tab w:val="right" w:leader="dot" w:pos="9350"/>
            </w:tabs>
            <w:rPr>
              <w:noProof/>
            </w:rPr>
          </w:pPr>
          <w:hyperlink w:anchor="_Toc163063594" w:history="1">
            <w:r w:rsidRPr="007B31D3">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_Toc163063594 \h </w:instrText>
            </w:r>
            <w:r>
              <w:rPr>
                <w:noProof/>
                <w:webHidden/>
              </w:rPr>
            </w:r>
            <w:r>
              <w:rPr>
                <w:noProof/>
                <w:webHidden/>
              </w:rPr>
              <w:fldChar w:fldCharType="separate"/>
            </w:r>
            <w:r>
              <w:rPr>
                <w:noProof/>
                <w:webHidden/>
              </w:rPr>
              <w:t>14</w:t>
            </w:r>
            <w:r>
              <w:rPr>
                <w:noProof/>
                <w:webHidden/>
              </w:rPr>
              <w:fldChar w:fldCharType="end"/>
            </w:r>
          </w:hyperlink>
        </w:p>
        <w:p w14:paraId="5C24FE3F" w14:textId="711FB54D" w:rsidR="0022501F" w:rsidRDefault="0022501F">
          <w:pPr>
            <w:pStyle w:val="TDC2"/>
            <w:tabs>
              <w:tab w:val="right" w:leader="dot" w:pos="9350"/>
            </w:tabs>
            <w:rPr>
              <w:noProof/>
            </w:rPr>
          </w:pPr>
          <w:hyperlink w:anchor="_Toc163063595" w:history="1">
            <w:r w:rsidRPr="007B31D3">
              <w:rPr>
                <w:rStyle w:val="Hipervnculo"/>
                <w:rFonts w:ascii="Calibri Light" w:hAnsi="Calibri Light"/>
                <w:noProof/>
              </w:rPr>
              <w:t>Evolución temporal</w:t>
            </w:r>
            <w:r>
              <w:rPr>
                <w:noProof/>
                <w:webHidden/>
              </w:rPr>
              <w:tab/>
            </w:r>
            <w:r>
              <w:rPr>
                <w:noProof/>
                <w:webHidden/>
              </w:rPr>
              <w:fldChar w:fldCharType="begin"/>
            </w:r>
            <w:r>
              <w:rPr>
                <w:noProof/>
                <w:webHidden/>
              </w:rPr>
              <w:instrText xml:space="preserve"> PAGEREF _Toc163063595 \h </w:instrText>
            </w:r>
            <w:r>
              <w:rPr>
                <w:noProof/>
                <w:webHidden/>
              </w:rPr>
            </w:r>
            <w:r>
              <w:rPr>
                <w:noProof/>
                <w:webHidden/>
              </w:rPr>
              <w:fldChar w:fldCharType="separate"/>
            </w:r>
            <w:r>
              <w:rPr>
                <w:noProof/>
                <w:webHidden/>
              </w:rPr>
              <w:t>14</w:t>
            </w:r>
            <w:r>
              <w:rPr>
                <w:noProof/>
                <w:webHidden/>
              </w:rPr>
              <w:fldChar w:fldCharType="end"/>
            </w:r>
          </w:hyperlink>
        </w:p>
        <w:p w14:paraId="123A960C" w14:textId="0AFC141A" w:rsidR="0022501F" w:rsidRDefault="0022501F">
          <w:pPr>
            <w:pStyle w:val="TDC1"/>
            <w:tabs>
              <w:tab w:val="right" w:leader="dot" w:pos="9350"/>
            </w:tabs>
            <w:rPr>
              <w:noProof/>
            </w:rPr>
          </w:pPr>
          <w:hyperlink w:anchor="_Toc163063596" w:history="1">
            <w:r w:rsidRPr="007B31D3">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_Toc163063596 \h </w:instrText>
            </w:r>
            <w:r>
              <w:rPr>
                <w:noProof/>
                <w:webHidden/>
              </w:rPr>
            </w:r>
            <w:r>
              <w:rPr>
                <w:noProof/>
                <w:webHidden/>
              </w:rPr>
              <w:fldChar w:fldCharType="separate"/>
            </w:r>
            <w:r>
              <w:rPr>
                <w:noProof/>
                <w:webHidden/>
              </w:rPr>
              <w:t>17</w:t>
            </w:r>
            <w:r>
              <w:rPr>
                <w:noProof/>
                <w:webHidden/>
              </w:rPr>
              <w:fldChar w:fldCharType="end"/>
            </w:r>
          </w:hyperlink>
        </w:p>
        <w:p w14:paraId="6C9B180F" w14:textId="0436AF54" w:rsidR="0022501F" w:rsidRDefault="0022501F">
          <w:pPr>
            <w:pStyle w:val="TDC1"/>
            <w:tabs>
              <w:tab w:val="right" w:leader="dot" w:pos="9350"/>
            </w:tabs>
            <w:rPr>
              <w:noProof/>
            </w:rPr>
          </w:pPr>
          <w:hyperlink w:anchor="_Toc163063597" w:history="1">
            <w:r w:rsidRPr="007B31D3">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_Toc163063597 \h </w:instrText>
            </w:r>
            <w:r>
              <w:rPr>
                <w:noProof/>
                <w:webHidden/>
              </w:rPr>
            </w:r>
            <w:r>
              <w:rPr>
                <w:noProof/>
                <w:webHidden/>
              </w:rPr>
              <w:fldChar w:fldCharType="separate"/>
            </w:r>
            <w:r>
              <w:rPr>
                <w:noProof/>
                <w:webHidden/>
              </w:rPr>
              <w:t>18</w:t>
            </w:r>
            <w:r>
              <w:rPr>
                <w:noProof/>
                <w:webHidden/>
              </w:rPr>
              <w:fldChar w:fldCharType="end"/>
            </w:r>
          </w:hyperlink>
        </w:p>
        <w:p w14:paraId="14F6DF27" w14:textId="12489FC8" w:rsidR="0022501F" w:rsidRDefault="0022501F">
          <w:pPr>
            <w:pStyle w:val="TDC1"/>
            <w:tabs>
              <w:tab w:val="right" w:leader="dot" w:pos="9350"/>
            </w:tabs>
            <w:rPr>
              <w:noProof/>
            </w:rPr>
          </w:pPr>
          <w:hyperlink w:anchor="_Toc163063598" w:history="1">
            <w:r w:rsidRPr="007B31D3">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_Toc163063598 \h </w:instrText>
            </w:r>
            <w:r>
              <w:rPr>
                <w:noProof/>
                <w:webHidden/>
              </w:rPr>
            </w:r>
            <w:r>
              <w:rPr>
                <w:noProof/>
                <w:webHidden/>
              </w:rPr>
              <w:fldChar w:fldCharType="separate"/>
            </w:r>
            <w:r>
              <w:rPr>
                <w:noProof/>
                <w:webHidden/>
              </w:rPr>
              <w:t>19</w:t>
            </w:r>
            <w:r>
              <w:rPr>
                <w:noProof/>
                <w:webHidden/>
              </w:rPr>
              <w:fldChar w:fldCharType="end"/>
            </w:r>
          </w:hyperlink>
        </w:p>
        <w:p w14:paraId="5DDB9DA1" w14:textId="1D22A04B" w:rsidR="0022501F" w:rsidRDefault="0022501F">
          <w:pPr>
            <w:pStyle w:val="TDC1"/>
            <w:tabs>
              <w:tab w:val="right" w:leader="dot" w:pos="9350"/>
            </w:tabs>
            <w:rPr>
              <w:noProof/>
            </w:rPr>
          </w:pPr>
          <w:hyperlink w:anchor="_Toc163063599" w:history="1">
            <w:r w:rsidRPr="007B31D3">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_Toc163063599 \h </w:instrText>
            </w:r>
            <w:r>
              <w:rPr>
                <w:noProof/>
                <w:webHidden/>
              </w:rPr>
            </w:r>
            <w:r>
              <w:rPr>
                <w:noProof/>
                <w:webHidden/>
              </w:rPr>
              <w:fldChar w:fldCharType="separate"/>
            </w:r>
            <w:r>
              <w:rPr>
                <w:noProof/>
                <w:webHidden/>
              </w:rPr>
              <w:t>22</w:t>
            </w:r>
            <w:r>
              <w:rPr>
                <w:noProof/>
                <w:webHidden/>
              </w:rPr>
              <w:fldChar w:fldCharType="end"/>
            </w:r>
          </w:hyperlink>
        </w:p>
        <w:p w14:paraId="4D3B07BF" w14:textId="31E824E9" w:rsidR="0022501F" w:rsidRDefault="0022501F">
          <w:pPr>
            <w:pStyle w:val="TDC2"/>
            <w:tabs>
              <w:tab w:val="left" w:pos="660"/>
              <w:tab w:val="right" w:leader="dot" w:pos="9350"/>
            </w:tabs>
            <w:rPr>
              <w:noProof/>
            </w:rPr>
          </w:pPr>
          <w:hyperlink w:anchor="_Toc163063600" w:history="1">
            <w:r w:rsidRPr="007B31D3">
              <w:rPr>
                <w:rStyle w:val="Hipervnculo"/>
                <w:rFonts w:ascii="Calibri Light" w:hAnsi="Calibri Light"/>
                <w:noProof/>
              </w:rPr>
              <w:t>1.</w:t>
            </w:r>
            <w:r>
              <w:rPr>
                <w:noProof/>
              </w:rPr>
              <w:tab/>
            </w:r>
            <w:r w:rsidRPr="007B31D3">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_Toc163063600 \h </w:instrText>
            </w:r>
            <w:r>
              <w:rPr>
                <w:noProof/>
                <w:webHidden/>
              </w:rPr>
            </w:r>
            <w:r>
              <w:rPr>
                <w:noProof/>
                <w:webHidden/>
              </w:rPr>
              <w:fldChar w:fldCharType="separate"/>
            </w:r>
            <w:r>
              <w:rPr>
                <w:noProof/>
                <w:webHidden/>
              </w:rPr>
              <w:t>22</w:t>
            </w:r>
            <w:r>
              <w:rPr>
                <w:noProof/>
                <w:webHidden/>
              </w:rPr>
              <w:fldChar w:fldCharType="end"/>
            </w:r>
          </w:hyperlink>
        </w:p>
        <w:p w14:paraId="6CA5178E" w14:textId="19862789" w:rsidR="0022501F" w:rsidRDefault="0022501F">
          <w:pPr>
            <w:pStyle w:val="TDC1"/>
            <w:tabs>
              <w:tab w:val="right" w:leader="dot" w:pos="9350"/>
            </w:tabs>
            <w:rPr>
              <w:noProof/>
            </w:rPr>
          </w:pPr>
          <w:hyperlink w:anchor="_Toc163063601" w:history="1">
            <w:r w:rsidRPr="007B31D3">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_Toc163063601 \h </w:instrText>
            </w:r>
            <w:r>
              <w:rPr>
                <w:noProof/>
                <w:webHidden/>
              </w:rPr>
            </w:r>
            <w:r>
              <w:rPr>
                <w:noProof/>
                <w:webHidden/>
              </w:rPr>
              <w:fldChar w:fldCharType="separate"/>
            </w:r>
            <w:r>
              <w:rPr>
                <w:noProof/>
                <w:webHidden/>
              </w:rPr>
              <w:t>23</w:t>
            </w:r>
            <w:r>
              <w:rPr>
                <w:noProof/>
                <w:webHidden/>
              </w:rPr>
              <w:fldChar w:fldCharType="end"/>
            </w:r>
          </w:hyperlink>
        </w:p>
        <w:p w14:paraId="14859561" w14:textId="5857E0D0" w:rsidR="0022501F" w:rsidRDefault="0022501F">
          <w:pPr>
            <w:pStyle w:val="TDC2"/>
            <w:tabs>
              <w:tab w:val="left" w:pos="660"/>
              <w:tab w:val="right" w:leader="dot" w:pos="9350"/>
            </w:tabs>
            <w:rPr>
              <w:noProof/>
            </w:rPr>
          </w:pPr>
          <w:hyperlink w:anchor="_Toc163063602" w:history="1">
            <w:r w:rsidRPr="007B31D3">
              <w:rPr>
                <w:rStyle w:val="Hipervnculo"/>
                <w:rFonts w:ascii="Calibri Light" w:hAnsi="Calibri Light"/>
                <w:noProof/>
              </w:rPr>
              <w:t>1.</w:t>
            </w:r>
            <w:r>
              <w:rPr>
                <w:noProof/>
              </w:rPr>
              <w:tab/>
            </w:r>
            <w:r w:rsidRPr="007B31D3">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_Toc163063602 \h </w:instrText>
            </w:r>
            <w:r>
              <w:rPr>
                <w:noProof/>
                <w:webHidden/>
              </w:rPr>
            </w:r>
            <w:r>
              <w:rPr>
                <w:noProof/>
                <w:webHidden/>
              </w:rPr>
              <w:fldChar w:fldCharType="separate"/>
            </w:r>
            <w:r>
              <w:rPr>
                <w:noProof/>
                <w:webHidden/>
              </w:rPr>
              <w:t>23</w:t>
            </w:r>
            <w:r>
              <w:rPr>
                <w:noProof/>
                <w:webHidden/>
              </w:rPr>
              <w:fldChar w:fldCharType="end"/>
            </w:r>
          </w:hyperlink>
        </w:p>
        <w:p w14:paraId="63C06834" w14:textId="1059D610" w:rsidR="0022501F" w:rsidRDefault="0022501F">
          <w:pPr>
            <w:pStyle w:val="TDC2"/>
            <w:tabs>
              <w:tab w:val="left" w:pos="660"/>
              <w:tab w:val="right" w:leader="dot" w:pos="9350"/>
            </w:tabs>
            <w:rPr>
              <w:noProof/>
            </w:rPr>
          </w:pPr>
          <w:hyperlink w:anchor="_Toc163063603" w:history="1">
            <w:r w:rsidRPr="007B31D3">
              <w:rPr>
                <w:rStyle w:val="Hipervnculo"/>
                <w:rFonts w:ascii="Calibri Light" w:hAnsi="Calibri Light"/>
                <w:noProof/>
              </w:rPr>
              <w:t>2.</w:t>
            </w:r>
            <w:r>
              <w:rPr>
                <w:noProof/>
              </w:rPr>
              <w:tab/>
            </w:r>
            <w:r w:rsidRPr="007B31D3">
              <w:rPr>
                <w:rStyle w:val="Hipervnculo"/>
                <w:rFonts w:ascii="Calibri Light" w:hAnsi="Calibri Light"/>
                <w:noProof/>
              </w:rPr>
              <w:t>Modelo lineal generalizado sobre potencial hídrico de pre-alba entre Serie A y Serie B-C</w:t>
            </w:r>
            <w:r>
              <w:rPr>
                <w:noProof/>
                <w:webHidden/>
              </w:rPr>
              <w:tab/>
            </w:r>
            <w:r>
              <w:rPr>
                <w:noProof/>
                <w:webHidden/>
              </w:rPr>
              <w:fldChar w:fldCharType="begin"/>
            </w:r>
            <w:r>
              <w:rPr>
                <w:noProof/>
                <w:webHidden/>
              </w:rPr>
              <w:instrText xml:space="preserve"> PAGEREF _Toc163063603 \h </w:instrText>
            </w:r>
            <w:r>
              <w:rPr>
                <w:noProof/>
                <w:webHidden/>
              </w:rPr>
            </w:r>
            <w:r>
              <w:rPr>
                <w:noProof/>
                <w:webHidden/>
              </w:rPr>
              <w:fldChar w:fldCharType="separate"/>
            </w:r>
            <w:r>
              <w:rPr>
                <w:noProof/>
                <w:webHidden/>
              </w:rPr>
              <w:t>28</w:t>
            </w:r>
            <w:r>
              <w:rPr>
                <w:noProof/>
                <w:webHidden/>
              </w:rPr>
              <w:fldChar w:fldCharType="end"/>
            </w:r>
          </w:hyperlink>
        </w:p>
        <w:p w14:paraId="676A750B" w14:textId="54C2940D" w:rsidR="0022501F" w:rsidRDefault="0022501F">
          <w:pPr>
            <w:pStyle w:val="TDC2"/>
            <w:tabs>
              <w:tab w:val="left" w:pos="660"/>
              <w:tab w:val="right" w:leader="dot" w:pos="9350"/>
            </w:tabs>
            <w:rPr>
              <w:noProof/>
            </w:rPr>
          </w:pPr>
          <w:hyperlink w:anchor="_Toc163063604" w:history="1">
            <w:r w:rsidRPr="007B31D3">
              <w:rPr>
                <w:rStyle w:val="Hipervnculo"/>
                <w:rFonts w:ascii="Calibri Light" w:hAnsi="Calibri Light"/>
                <w:noProof/>
              </w:rPr>
              <w:t>3.</w:t>
            </w:r>
            <w:r>
              <w:rPr>
                <w:noProof/>
              </w:rPr>
              <w:tab/>
            </w:r>
            <w:r w:rsidRPr="007B31D3">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_Toc163063604 \h </w:instrText>
            </w:r>
            <w:r>
              <w:rPr>
                <w:noProof/>
                <w:webHidden/>
              </w:rPr>
            </w:r>
            <w:r>
              <w:rPr>
                <w:noProof/>
                <w:webHidden/>
              </w:rPr>
              <w:fldChar w:fldCharType="separate"/>
            </w:r>
            <w:r>
              <w:rPr>
                <w:noProof/>
                <w:webHidden/>
              </w:rPr>
              <w:t>29</w:t>
            </w:r>
            <w:r>
              <w:rPr>
                <w:noProof/>
                <w:webHidden/>
              </w:rPr>
              <w:fldChar w:fldCharType="end"/>
            </w:r>
          </w:hyperlink>
        </w:p>
        <w:p w14:paraId="7A19253F" w14:textId="59660F7D" w:rsidR="0022501F" w:rsidRDefault="0022501F">
          <w:pPr>
            <w:pStyle w:val="TDC2"/>
            <w:tabs>
              <w:tab w:val="left" w:pos="660"/>
              <w:tab w:val="right" w:leader="dot" w:pos="9350"/>
            </w:tabs>
            <w:rPr>
              <w:noProof/>
            </w:rPr>
          </w:pPr>
          <w:hyperlink w:anchor="_Toc163063605" w:history="1">
            <w:r w:rsidRPr="007B31D3">
              <w:rPr>
                <w:rStyle w:val="Hipervnculo"/>
                <w:rFonts w:ascii="Calibri Light" w:hAnsi="Calibri Light"/>
                <w:noProof/>
              </w:rPr>
              <w:t>4.</w:t>
            </w:r>
            <w:r>
              <w:rPr>
                <w:noProof/>
              </w:rPr>
              <w:tab/>
            </w:r>
            <w:r w:rsidRPr="007B31D3">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_Toc163063605 \h </w:instrText>
            </w:r>
            <w:r>
              <w:rPr>
                <w:noProof/>
                <w:webHidden/>
              </w:rPr>
            </w:r>
            <w:r>
              <w:rPr>
                <w:noProof/>
                <w:webHidden/>
              </w:rPr>
              <w:fldChar w:fldCharType="separate"/>
            </w:r>
            <w:r>
              <w:rPr>
                <w:noProof/>
                <w:webHidden/>
              </w:rPr>
              <w:t>29</w:t>
            </w:r>
            <w:r>
              <w:rPr>
                <w:noProof/>
                <w:webHidden/>
              </w:rPr>
              <w:fldChar w:fldCharType="end"/>
            </w:r>
          </w:hyperlink>
        </w:p>
        <w:p w14:paraId="31B6E490" w14:textId="5F63AF97" w:rsidR="0022501F" w:rsidRDefault="0022501F">
          <w:pPr>
            <w:pStyle w:val="TDC2"/>
            <w:tabs>
              <w:tab w:val="left" w:pos="660"/>
              <w:tab w:val="right" w:leader="dot" w:pos="9350"/>
            </w:tabs>
            <w:rPr>
              <w:noProof/>
            </w:rPr>
          </w:pPr>
          <w:hyperlink w:anchor="_Toc163063606" w:history="1">
            <w:r w:rsidRPr="007B31D3">
              <w:rPr>
                <w:rStyle w:val="Hipervnculo"/>
                <w:rFonts w:ascii="Calibri Light" w:hAnsi="Calibri Light"/>
                <w:noProof/>
              </w:rPr>
              <w:t>5.</w:t>
            </w:r>
            <w:r>
              <w:rPr>
                <w:noProof/>
              </w:rPr>
              <w:tab/>
            </w:r>
            <w:r w:rsidRPr="007B31D3">
              <w:rPr>
                <w:rStyle w:val="Hipervnculo"/>
                <w:rFonts w:ascii="Calibri Light" w:hAnsi="Calibri Light"/>
                <w:noProof/>
              </w:rPr>
              <w:t>Modelo lineal generalizado sobre potencial hídrico de pre-alba entre árboles aguas arriba y abajo</w:t>
            </w:r>
            <w:r>
              <w:rPr>
                <w:noProof/>
                <w:webHidden/>
              </w:rPr>
              <w:tab/>
            </w:r>
            <w:r>
              <w:rPr>
                <w:noProof/>
                <w:webHidden/>
              </w:rPr>
              <w:fldChar w:fldCharType="begin"/>
            </w:r>
            <w:r>
              <w:rPr>
                <w:noProof/>
                <w:webHidden/>
              </w:rPr>
              <w:instrText xml:space="preserve"> PAGEREF _Toc163063606 \h </w:instrText>
            </w:r>
            <w:r>
              <w:rPr>
                <w:noProof/>
                <w:webHidden/>
              </w:rPr>
            </w:r>
            <w:r>
              <w:rPr>
                <w:noProof/>
                <w:webHidden/>
              </w:rPr>
              <w:fldChar w:fldCharType="separate"/>
            </w:r>
            <w:r>
              <w:rPr>
                <w:noProof/>
                <w:webHidden/>
              </w:rPr>
              <w:t>29</w:t>
            </w:r>
            <w:r>
              <w:rPr>
                <w:noProof/>
                <w:webHidden/>
              </w:rPr>
              <w:fldChar w:fldCharType="end"/>
            </w:r>
          </w:hyperlink>
        </w:p>
        <w:p w14:paraId="506B39C2" w14:textId="49C77DF7" w:rsidR="0022501F" w:rsidRDefault="0022501F">
          <w:pPr>
            <w:pStyle w:val="TDC2"/>
            <w:tabs>
              <w:tab w:val="left" w:pos="660"/>
              <w:tab w:val="right" w:leader="dot" w:pos="9350"/>
            </w:tabs>
            <w:rPr>
              <w:noProof/>
            </w:rPr>
          </w:pPr>
          <w:hyperlink w:anchor="_Toc163063607" w:history="1">
            <w:r w:rsidRPr="007B31D3">
              <w:rPr>
                <w:rStyle w:val="Hipervnculo"/>
                <w:rFonts w:ascii="Calibri Light" w:hAnsi="Calibri Light"/>
                <w:noProof/>
              </w:rPr>
              <w:t>6.</w:t>
            </w:r>
            <w:r>
              <w:rPr>
                <w:noProof/>
              </w:rPr>
              <w:tab/>
            </w:r>
            <w:r w:rsidRPr="007B31D3">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_Toc163063607 \h </w:instrText>
            </w:r>
            <w:r>
              <w:rPr>
                <w:noProof/>
                <w:webHidden/>
              </w:rPr>
            </w:r>
            <w:r>
              <w:rPr>
                <w:noProof/>
                <w:webHidden/>
              </w:rPr>
              <w:fldChar w:fldCharType="separate"/>
            </w:r>
            <w:r>
              <w:rPr>
                <w:noProof/>
                <w:webHidden/>
              </w:rPr>
              <w:t>30</w:t>
            </w:r>
            <w:r>
              <w:rPr>
                <w:noProof/>
                <w:webHidden/>
              </w:rPr>
              <w:fldChar w:fldCharType="end"/>
            </w:r>
          </w:hyperlink>
        </w:p>
        <w:p w14:paraId="3C93B253" w14:textId="6C1BA529" w:rsidR="0022501F" w:rsidRDefault="0022501F">
          <w:pPr>
            <w:pStyle w:val="TDC2"/>
            <w:tabs>
              <w:tab w:val="left" w:pos="660"/>
              <w:tab w:val="right" w:leader="dot" w:pos="9350"/>
            </w:tabs>
            <w:rPr>
              <w:noProof/>
            </w:rPr>
          </w:pPr>
          <w:hyperlink w:anchor="_Toc163063608" w:history="1">
            <w:r w:rsidRPr="007B31D3">
              <w:rPr>
                <w:rStyle w:val="Hipervnculo"/>
                <w:rFonts w:ascii="Calibri Light" w:hAnsi="Calibri Light"/>
                <w:noProof/>
              </w:rPr>
              <w:t>7.</w:t>
            </w:r>
            <w:r>
              <w:rPr>
                <w:noProof/>
              </w:rPr>
              <w:tab/>
            </w:r>
            <w:r w:rsidRPr="007B31D3">
              <w:rPr>
                <w:rStyle w:val="Hipervnculo"/>
                <w:rFonts w:ascii="Calibri Light" w:hAnsi="Calibri Light"/>
                <w:noProof/>
              </w:rPr>
              <w:t>Análisis de varianza sobre conductancia estomática entre árboles aguas arriba y abajo</w:t>
            </w:r>
            <w:r>
              <w:rPr>
                <w:noProof/>
                <w:webHidden/>
              </w:rPr>
              <w:tab/>
            </w:r>
            <w:r>
              <w:rPr>
                <w:noProof/>
                <w:webHidden/>
              </w:rPr>
              <w:fldChar w:fldCharType="begin"/>
            </w:r>
            <w:r>
              <w:rPr>
                <w:noProof/>
                <w:webHidden/>
              </w:rPr>
              <w:instrText xml:space="preserve"> PAGEREF _Toc163063608 \h </w:instrText>
            </w:r>
            <w:r>
              <w:rPr>
                <w:noProof/>
                <w:webHidden/>
              </w:rPr>
            </w:r>
            <w:r>
              <w:rPr>
                <w:noProof/>
                <w:webHidden/>
              </w:rPr>
              <w:fldChar w:fldCharType="separate"/>
            </w:r>
            <w:r>
              <w:rPr>
                <w:noProof/>
                <w:webHidden/>
              </w:rPr>
              <w:t>30</w:t>
            </w:r>
            <w:r>
              <w:rPr>
                <w:noProof/>
                <w:webHidden/>
              </w:rPr>
              <w:fldChar w:fldCharType="end"/>
            </w:r>
          </w:hyperlink>
        </w:p>
        <w:p w14:paraId="092CF4BF" w14:textId="3A961B30" w:rsidR="0022501F" w:rsidRDefault="0022501F">
          <w:pPr>
            <w:pStyle w:val="TDC2"/>
            <w:tabs>
              <w:tab w:val="left" w:pos="660"/>
              <w:tab w:val="right" w:leader="dot" w:pos="9350"/>
            </w:tabs>
            <w:rPr>
              <w:noProof/>
            </w:rPr>
          </w:pPr>
          <w:hyperlink w:anchor="_Toc163063609" w:history="1">
            <w:r w:rsidRPr="007B31D3">
              <w:rPr>
                <w:rStyle w:val="Hipervnculo"/>
                <w:rFonts w:ascii="Calibri Light" w:hAnsi="Calibri Light"/>
                <w:noProof/>
              </w:rPr>
              <w:t>8.</w:t>
            </w:r>
            <w:r>
              <w:rPr>
                <w:noProof/>
              </w:rPr>
              <w:tab/>
            </w:r>
            <w:r w:rsidRPr="007B31D3">
              <w:rPr>
                <w:rStyle w:val="Hipervnculo"/>
                <w:rFonts w:ascii="Calibri Light" w:hAnsi="Calibri Light"/>
                <w:noProof/>
              </w:rPr>
              <w:t>Modelo lineal generalizado sobre potencial hídrico de pre-alba entre árboles con y sin riego</w:t>
            </w:r>
            <w:r>
              <w:rPr>
                <w:noProof/>
                <w:webHidden/>
              </w:rPr>
              <w:tab/>
            </w:r>
            <w:r>
              <w:rPr>
                <w:noProof/>
                <w:webHidden/>
              </w:rPr>
              <w:fldChar w:fldCharType="begin"/>
            </w:r>
            <w:r>
              <w:rPr>
                <w:noProof/>
                <w:webHidden/>
              </w:rPr>
              <w:instrText xml:space="preserve"> PAGEREF _Toc163063609 \h </w:instrText>
            </w:r>
            <w:r>
              <w:rPr>
                <w:noProof/>
                <w:webHidden/>
              </w:rPr>
            </w:r>
            <w:r>
              <w:rPr>
                <w:noProof/>
                <w:webHidden/>
              </w:rPr>
              <w:fldChar w:fldCharType="separate"/>
            </w:r>
            <w:r>
              <w:rPr>
                <w:noProof/>
                <w:webHidden/>
              </w:rPr>
              <w:t>31</w:t>
            </w:r>
            <w:r>
              <w:rPr>
                <w:noProof/>
                <w:webHidden/>
              </w:rPr>
              <w:fldChar w:fldCharType="end"/>
            </w:r>
          </w:hyperlink>
        </w:p>
        <w:p w14:paraId="1CB5E7A8" w14:textId="60F498C8" w:rsidR="0022501F" w:rsidRDefault="0022501F">
          <w:pPr>
            <w:pStyle w:val="TDC2"/>
            <w:tabs>
              <w:tab w:val="left" w:pos="660"/>
              <w:tab w:val="right" w:leader="dot" w:pos="9350"/>
            </w:tabs>
            <w:rPr>
              <w:noProof/>
            </w:rPr>
          </w:pPr>
          <w:hyperlink w:anchor="_Toc163063610" w:history="1">
            <w:r w:rsidRPr="007B31D3">
              <w:rPr>
                <w:rStyle w:val="Hipervnculo"/>
                <w:rFonts w:ascii="Calibri Light" w:hAnsi="Calibri Light"/>
                <w:noProof/>
              </w:rPr>
              <w:t>9.</w:t>
            </w:r>
            <w:r>
              <w:rPr>
                <w:noProof/>
              </w:rPr>
              <w:tab/>
            </w:r>
            <w:r w:rsidRPr="007B31D3">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_Toc163063610 \h </w:instrText>
            </w:r>
            <w:r>
              <w:rPr>
                <w:noProof/>
                <w:webHidden/>
              </w:rPr>
            </w:r>
            <w:r>
              <w:rPr>
                <w:noProof/>
                <w:webHidden/>
              </w:rPr>
              <w:fldChar w:fldCharType="separate"/>
            </w:r>
            <w:r>
              <w:rPr>
                <w:noProof/>
                <w:webHidden/>
              </w:rPr>
              <w:t>31</w:t>
            </w:r>
            <w:r>
              <w:rPr>
                <w:noProof/>
                <w:webHidden/>
              </w:rPr>
              <w:fldChar w:fldCharType="end"/>
            </w:r>
          </w:hyperlink>
        </w:p>
        <w:p w14:paraId="0984C837" w14:textId="38520ED7" w:rsidR="0022501F" w:rsidRDefault="0022501F">
          <w:pPr>
            <w:pStyle w:val="TDC2"/>
            <w:tabs>
              <w:tab w:val="left" w:pos="880"/>
              <w:tab w:val="right" w:leader="dot" w:pos="9350"/>
            </w:tabs>
            <w:rPr>
              <w:noProof/>
            </w:rPr>
          </w:pPr>
          <w:hyperlink w:anchor="_Toc163063611" w:history="1">
            <w:r w:rsidRPr="007B31D3">
              <w:rPr>
                <w:rStyle w:val="Hipervnculo"/>
                <w:rFonts w:ascii="Calibri Light" w:hAnsi="Calibri Light"/>
                <w:noProof/>
              </w:rPr>
              <w:t>10.</w:t>
            </w:r>
            <w:r>
              <w:rPr>
                <w:noProof/>
              </w:rPr>
              <w:tab/>
            </w:r>
            <w:r w:rsidRPr="007B31D3">
              <w:rPr>
                <w:rStyle w:val="Hipervnculo"/>
                <w:rFonts w:ascii="Calibri Light" w:hAnsi="Calibri Light"/>
                <w:noProof/>
              </w:rPr>
              <w:t>Modelo lineal generalizado sobre conductancia estomática entre árboles con y sin riego</w:t>
            </w:r>
            <w:r>
              <w:rPr>
                <w:noProof/>
                <w:webHidden/>
              </w:rPr>
              <w:tab/>
            </w:r>
            <w:r>
              <w:rPr>
                <w:noProof/>
                <w:webHidden/>
              </w:rPr>
              <w:fldChar w:fldCharType="begin"/>
            </w:r>
            <w:r>
              <w:rPr>
                <w:noProof/>
                <w:webHidden/>
              </w:rPr>
              <w:instrText xml:space="preserve"> PAGEREF _Toc163063611 \h </w:instrText>
            </w:r>
            <w:r>
              <w:rPr>
                <w:noProof/>
                <w:webHidden/>
              </w:rPr>
            </w:r>
            <w:r>
              <w:rPr>
                <w:noProof/>
                <w:webHidden/>
              </w:rPr>
              <w:fldChar w:fldCharType="separate"/>
            </w:r>
            <w:r>
              <w:rPr>
                <w:noProof/>
                <w:webHidden/>
              </w:rPr>
              <w:t>32</w:t>
            </w:r>
            <w:r>
              <w:rPr>
                <w:noProof/>
                <w:webHidden/>
              </w:rPr>
              <w:fldChar w:fldCharType="end"/>
            </w:r>
          </w:hyperlink>
        </w:p>
        <w:p w14:paraId="46019197" w14:textId="68F79138" w:rsidR="0022501F" w:rsidRDefault="0022501F">
          <w:pPr>
            <w:pStyle w:val="TDC2"/>
            <w:tabs>
              <w:tab w:val="left" w:pos="880"/>
              <w:tab w:val="right" w:leader="dot" w:pos="9350"/>
            </w:tabs>
            <w:rPr>
              <w:noProof/>
            </w:rPr>
          </w:pPr>
          <w:hyperlink w:anchor="_Toc163063612" w:history="1">
            <w:r w:rsidRPr="007B31D3">
              <w:rPr>
                <w:rStyle w:val="Hipervnculo"/>
                <w:rFonts w:ascii="Calibri Light" w:hAnsi="Calibri Light"/>
                <w:noProof/>
              </w:rPr>
              <w:t>11.</w:t>
            </w:r>
            <w:r>
              <w:rPr>
                <w:noProof/>
              </w:rPr>
              <w:tab/>
            </w:r>
            <w:r w:rsidRPr="007B31D3">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_Toc163063612 \h </w:instrText>
            </w:r>
            <w:r>
              <w:rPr>
                <w:noProof/>
                <w:webHidden/>
              </w:rPr>
            </w:r>
            <w:r>
              <w:rPr>
                <w:noProof/>
                <w:webHidden/>
              </w:rPr>
              <w:fldChar w:fldCharType="separate"/>
            </w:r>
            <w:r>
              <w:rPr>
                <w:noProof/>
                <w:webHidden/>
              </w:rPr>
              <w:t>33</w:t>
            </w:r>
            <w:r>
              <w:rPr>
                <w:noProof/>
                <w:webHidden/>
              </w:rPr>
              <w:fldChar w:fldCharType="end"/>
            </w:r>
          </w:hyperlink>
        </w:p>
        <w:p w14:paraId="453B1CC1" w14:textId="37122AE6" w:rsidR="0022501F" w:rsidRDefault="0022501F">
          <w:pPr>
            <w:pStyle w:val="TDC2"/>
            <w:tabs>
              <w:tab w:val="left" w:pos="880"/>
              <w:tab w:val="right" w:leader="dot" w:pos="9350"/>
            </w:tabs>
            <w:rPr>
              <w:noProof/>
            </w:rPr>
          </w:pPr>
          <w:hyperlink w:anchor="_Toc163063613" w:history="1">
            <w:r w:rsidRPr="007B31D3">
              <w:rPr>
                <w:rStyle w:val="Hipervnculo"/>
                <w:rFonts w:ascii="Calibri Light" w:hAnsi="Calibri Light"/>
                <w:noProof/>
              </w:rPr>
              <w:t>12.</w:t>
            </w:r>
            <w:r>
              <w:rPr>
                <w:noProof/>
              </w:rPr>
              <w:tab/>
            </w:r>
            <w:r w:rsidRPr="007B31D3">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_Toc163063613 \h </w:instrText>
            </w:r>
            <w:r>
              <w:rPr>
                <w:noProof/>
                <w:webHidden/>
              </w:rPr>
            </w:r>
            <w:r>
              <w:rPr>
                <w:noProof/>
                <w:webHidden/>
              </w:rPr>
              <w:fldChar w:fldCharType="separate"/>
            </w:r>
            <w:r>
              <w:rPr>
                <w:noProof/>
                <w:webHidden/>
              </w:rPr>
              <w:t>33</w:t>
            </w:r>
            <w:r>
              <w:rPr>
                <w:noProof/>
                <w:webHidden/>
              </w:rPr>
              <w:fldChar w:fldCharType="end"/>
            </w:r>
          </w:hyperlink>
        </w:p>
        <w:p w14:paraId="07CAFC39" w14:textId="3DD7069F" w:rsidR="0022501F" w:rsidRDefault="0022501F">
          <w:pPr>
            <w:pStyle w:val="TDC2"/>
            <w:tabs>
              <w:tab w:val="left" w:pos="880"/>
              <w:tab w:val="right" w:leader="dot" w:pos="9350"/>
            </w:tabs>
            <w:rPr>
              <w:noProof/>
            </w:rPr>
          </w:pPr>
          <w:hyperlink w:anchor="_Toc163063614" w:history="1">
            <w:r w:rsidRPr="007B31D3">
              <w:rPr>
                <w:rStyle w:val="Hipervnculo"/>
                <w:rFonts w:ascii="Calibri Light" w:hAnsi="Calibri Light"/>
                <w:noProof/>
              </w:rPr>
              <w:t>13.</w:t>
            </w:r>
            <w:r>
              <w:rPr>
                <w:noProof/>
              </w:rPr>
              <w:tab/>
            </w:r>
            <w:r w:rsidRPr="007B31D3">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_Toc163063614 \h </w:instrText>
            </w:r>
            <w:r>
              <w:rPr>
                <w:noProof/>
                <w:webHidden/>
              </w:rPr>
            </w:r>
            <w:r>
              <w:rPr>
                <w:noProof/>
                <w:webHidden/>
              </w:rPr>
              <w:fldChar w:fldCharType="separate"/>
            </w:r>
            <w:r>
              <w:rPr>
                <w:noProof/>
                <w:webHidden/>
              </w:rPr>
              <w:t>34</w:t>
            </w:r>
            <w:r>
              <w:rPr>
                <w:noProof/>
                <w:webHidden/>
              </w:rPr>
              <w:fldChar w:fldCharType="end"/>
            </w:r>
          </w:hyperlink>
        </w:p>
        <w:p w14:paraId="113ABD99" w14:textId="5B2761A5" w:rsidR="0022501F" w:rsidRDefault="0022501F">
          <w:pPr>
            <w:pStyle w:val="TDC2"/>
            <w:tabs>
              <w:tab w:val="left" w:pos="880"/>
              <w:tab w:val="right" w:leader="dot" w:pos="9350"/>
            </w:tabs>
            <w:rPr>
              <w:noProof/>
            </w:rPr>
          </w:pPr>
          <w:hyperlink w:anchor="_Toc163063615" w:history="1">
            <w:r w:rsidRPr="007B31D3">
              <w:rPr>
                <w:rStyle w:val="Hipervnculo"/>
                <w:rFonts w:ascii="Calibri Light" w:hAnsi="Calibri Light"/>
                <w:noProof/>
              </w:rPr>
              <w:t>14.</w:t>
            </w:r>
            <w:r>
              <w:rPr>
                <w:noProof/>
              </w:rPr>
              <w:tab/>
            </w:r>
            <w:r w:rsidRPr="007B31D3">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_Toc163063615 \h </w:instrText>
            </w:r>
            <w:r>
              <w:rPr>
                <w:noProof/>
                <w:webHidden/>
              </w:rPr>
            </w:r>
            <w:r>
              <w:rPr>
                <w:noProof/>
                <w:webHidden/>
              </w:rPr>
              <w:fldChar w:fldCharType="separate"/>
            </w:r>
            <w:r>
              <w:rPr>
                <w:noProof/>
                <w:webHidden/>
              </w:rPr>
              <w:t>36</w:t>
            </w:r>
            <w:r>
              <w:rPr>
                <w:noProof/>
                <w:webHidden/>
              </w:rPr>
              <w:fldChar w:fldCharType="end"/>
            </w:r>
          </w:hyperlink>
        </w:p>
        <w:p w14:paraId="6514747A" w14:textId="40C0C2B9"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r>
        <w:rPr>
          <w:rFonts w:ascii="Calibri Light" w:hAnsi="Calibri Light"/>
          <w:b/>
          <w:bCs/>
          <w:sz w:val="24"/>
          <w:szCs w:val="24"/>
        </w:rPr>
        <w:t>Tabla de figuras</w:t>
      </w:r>
    </w:p>
    <w:p w14:paraId="203A22E6" w14:textId="71AC7617" w:rsidR="0022501F"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63063616" w:history="1">
        <w:r w:rsidR="0022501F" w:rsidRPr="00C5744B">
          <w:rPr>
            <w:rStyle w:val="Hipervnculo"/>
            <w:rFonts w:ascii="Calibri Light" w:hAnsi="Calibri Light" w:cs="Calibri Light"/>
            <w:b/>
            <w:bCs/>
            <w:noProof/>
            <w:lang w:val="es-CL"/>
          </w:rPr>
          <w:t>Figura 1.</w:t>
        </w:r>
        <w:r w:rsidR="0022501F" w:rsidRPr="00C5744B">
          <w:rPr>
            <w:rStyle w:val="Hipervnculo"/>
            <w:rFonts w:ascii="Calibri Light" w:hAnsi="Calibri Light" w:cs="Calibri Light"/>
            <w:noProof/>
            <w:lang w:val="es-CL"/>
          </w:rPr>
          <w:t xml:space="preserve"> Ubicación puntos de medición variables fisiológicas.</w:t>
        </w:r>
        <w:r w:rsidR="0022501F">
          <w:rPr>
            <w:noProof/>
            <w:webHidden/>
          </w:rPr>
          <w:tab/>
        </w:r>
        <w:r w:rsidR="0022501F">
          <w:rPr>
            <w:noProof/>
            <w:webHidden/>
          </w:rPr>
          <w:fldChar w:fldCharType="begin"/>
        </w:r>
        <w:r w:rsidR="0022501F">
          <w:rPr>
            <w:noProof/>
            <w:webHidden/>
          </w:rPr>
          <w:instrText xml:space="preserve"> PAGEREF _Toc163063616 \h </w:instrText>
        </w:r>
        <w:r w:rsidR="0022501F">
          <w:rPr>
            <w:noProof/>
            <w:webHidden/>
          </w:rPr>
        </w:r>
        <w:r w:rsidR="0022501F">
          <w:rPr>
            <w:noProof/>
            <w:webHidden/>
          </w:rPr>
          <w:fldChar w:fldCharType="separate"/>
        </w:r>
        <w:r w:rsidR="0022501F">
          <w:rPr>
            <w:noProof/>
            <w:webHidden/>
          </w:rPr>
          <w:t>9</w:t>
        </w:r>
        <w:r w:rsidR="0022501F">
          <w:rPr>
            <w:noProof/>
            <w:webHidden/>
          </w:rPr>
          <w:fldChar w:fldCharType="end"/>
        </w:r>
      </w:hyperlink>
    </w:p>
    <w:p w14:paraId="7159A82B" w14:textId="24D58A77" w:rsidR="0022501F" w:rsidRDefault="0022501F">
      <w:pPr>
        <w:pStyle w:val="Tabladeilustraciones"/>
        <w:tabs>
          <w:tab w:val="right" w:leader="dot" w:pos="9350"/>
        </w:tabs>
        <w:rPr>
          <w:noProof/>
        </w:rPr>
      </w:pPr>
      <w:hyperlink w:anchor="_Toc163063617" w:history="1">
        <w:r w:rsidRPr="00C5744B">
          <w:rPr>
            <w:rStyle w:val="Hipervnculo"/>
            <w:rFonts w:ascii="Calibri Light" w:hAnsi="Calibri Light" w:cs="Calibri Light"/>
            <w:b/>
            <w:bCs/>
            <w:noProof/>
            <w:lang w:val="es-CL"/>
          </w:rPr>
          <w:t>Figura 2.</w:t>
        </w:r>
        <w:r w:rsidRPr="00C5744B">
          <w:rPr>
            <w:rStyle w:val="Hipervnculo"/>
            <w:rFonts w:ascii="Calibri Light" w:hAnsi="Calibri Light" w:cs="Calibri Light"/>
            <w:noProof/>
            <w:lang w:val="es-CL"/>
          </w:rPr>
          <w:t xml:space="preserve"> Registro fotográfico mediciones de potencial hídrico en pre-alba.</w:t>
        </w:r>
        <w:r>
          <w:rPr>
            <w:noProof/>
            <w:webHidden/>
          </w:rPr>
          <w:tab/>
        </w:r>
        <w:r>
          <w:rPr>
            <w:noProof/>
            <w:webHidden/>
          </w:rPr>
          <w:fldChar w:fldCharType="begin"/>
        </w:r>
        <w:r>
          <w:rPr>
            <w:noProof/>
            <w:webHidden/>
          </w:rPr>
          <w:instrText xml:space="preserve"> PAGEREF _Toc163063617 \h </w:instrText>
        </w:r>
        <w:r>
          <w:rPr>
            <w:noProof/>
            <w:webHidden/>
          </w:rPr>
        </w:r>
        <w:r>
          <w:rPr>
            <w:noProof/>
            <w:webHidden/>
          </w:rPr>
          <w:fldChar w:fldCharType="separate"/>
        </w:r>
        <w:r>
          <w:rPr>
            <w:noProof/>
            <w:webHidden/>
          </w:rPr>
          <w:t>12</w:t>
        </w:r>
        <w:r>
          <w:rPr>
            <w:noProof/>
            <w:webHidden/>
          </w:rPr>
          <w:fldChar w:fldCharType="end"/>
        </w:r>
      </w:hyperlink>
    </w:p>
    <w:p w14:paraId="179578ED" w14:textId="566A327C" w:rsidR="0022501F" w:rsidRDefault="0022501F">
      <w:pPr>
        <w:pStyle w:val="Tabladeilustraciones"/>
        <w:tabs>
          <w:tab w:val="right" w:leader="dot" w:pos="9350"/>
        </w:tabs>
        <w:rPr>
          <w:noProof/>
        </w:rPr>
      </w:pPr>
      <w:hyperlink w:anchor="_Toc163063618" w:history="1">
        <w:r w:rsidRPr="00C5744B">
          <w:rPr>
            <w:rStyle w:val="Hipervnculo"/>
            <w:rFonts w:ascii="Calibri Light" w:hAnsi="Calibri Light" w:cs="Calibri Light"/>
            <w:b/>
            <w:bCs/>
            <w:noProof/>
            <w:lang w:val="es-CL"/>
          </w:rPr>
          <w:t>Figura 3.</w:t>
        </w:r>
        <w:r w:rsidRPr="00C5744B">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_Toc163063618 \h </w:instrText>
        </w:r>
        <w:r>
          <w:rPr>
            <w:noProof/>
            <w:webHidden/>
          </w:rPr>
        </w:r>
        <w:r>
          <w:rPr>
            <w:noProof/>
            <w:webHidden/>
          </w:rPr>
          <w:fldChar w:fldCharType="separate"/>
        </w:r>
        <w:r>
          <w:rPr>
            <w:noProof/>
            <w:webHidden/>
          </w:rPr>
          <w:t>12</w:t>
        </w:r>
        <w:r>
          <w:rPr>
            <w:noProof/>
            <w:webHidden/>
          </w:rPr>
          <w:fldChar w:fldCharType="end"/>
        </w:r>
      </w:hyperlink>
    </w:p>
    <w:p w14:paraId="5C4CE6F3" w14:textId="41CA57ED" w:rsidR="0022501F" w:rsidRDefault="0022501F">
      <w:pPr>
        <w:pStyle w:val="Tabladeilustraciones"/>
        <w:tabs>
          <w:tab w:val="right" w:leader="dot" w:pos="9350"/>
        </w:tabs>
        <w:rPr>
          <w:noProof/>
        </w:rPr>
      </w:pPr>
      <w:hyperlink w:anchor="_Toc163063619" w:history="1">
        <w:r w:rsidRPr="00C5744B">
          <w:rPr>
            <w:rStyle w:val="Hipervnculo"/>
            <w:rFonts w:ascii="Calibri Light" w:hAnsi="Calibri Light" w:cs="Calibri Light"/>
            <w:b/>
            <w:bCs/>
            <w:noProof/>
            <w:lang w:val="es-CL"/>
          </w:rPr>
          <w:t>Figura 4.</w:t>
        </w:r>
        <w:r w:rsidRPr="00C5744B">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_Toc163063619 \h </w:instrText>
        </w:r>
        <w:r>
          <w:rPr>
            <w:noProof/>
            <w:webHidden/>
          </w:rPr>
        </w:r>
        <w:r>
          <w:rPr>
            <w:noProof/>
            <w:webHidden/>
          </w:rPr>
          <w:fldChar w:fldCharType="separate"/>
        </w:r>
        <w:r>
          <w:rPr>
            <w:noProof/>
            <w:webHidden/>
          </w:rPr>
          <w:t>13</w:t>
        </w:r>
        <w:r>
          <w:rPr>
            <w:noProof/>
            <w:webHidden/>
          </w:rPr>
          <w:fldChar w:fldCharType="end"/>
        </w:r>
      </w:hyperlink>
    </w:p>
    <w:p w14:paraId="0D44E3BA" w14:textId="03064BF9" w:rsidR="0022501F" w:rsidRDefault="0022501F">
      <w:pPr>
        <w:pStyle w:val="Tabladeilustraciones"/>
        <w:tabs>
          <w:tab w:val="right" w:leader="dot" w:pos="9350"/>
        </w:tabs>
        <w:rPr>
          <w:noProof/>
        </w:rPr>
      </w:pPr>
      <w:hyperlink w:anchor="_Toc163063620" w:history="1">
        <w:r w:rsidRPr="00C5744B">
          <w:rPr>
            <w:rStyle w:val="Hipervnculo"/>
            <w:rFonts w:ascii="Calibri Light" w:hAnsi="Calibri Light"/>
            <w:b/>
            <w:bCs/>
            <w:noProof/>
            <w:lang w:val="es-CL"/>
          </w:rPr>
          <w:t>Figura 5.</w:t>
        </w:r>
        <w:r w:rsidRPr="00C5744B">
          <w:rPr>
            <w:rStyle w:val="Hipervnculo"/>
            <w:rFonts w:ascii="Calibri Light" w:hAnsi="Calibri Light"/>
            <w:noProof/>
            <w:lang w:val="es-CL"/>
          </w:rPr>
          <w:t xml:space="preserve"> Evolución temporal, potencial hídrico en pre-alba en las </w:t>
        </w:r>
        <w:r>
          <w:rPr>
            <w:rStyle w:val="Hipervnculo"/>
            <w:rFonts w:ascii="Calibri Light" w:hAnsi="Calibri Light"/>
            <w:noProof/>
            <w:lang w:val="es-CL"/>
          </w:rPr>
          <w:t>series A y B, desde 2020 a 2024</w:t>
        </w:r>
        <w:r w:rsidRPr="00C5744B">
          <w:rPr>
            <w:rStyle w:val="Hipervnculo"/>
            <w:rFonts w:ascii="Calibri Light" w:hAnsi="Calibri Light"/>
            <w:noProof/>
            <w:lang w:val="es-CL"/>
          </w:rPr>
          <w:t>.</w:t>
        </w:r>
        <w:r>
          <w:rPr>
            <w:noProof/>
            <w:webHidden/>
          </w:rPr>
          <w:tab/>
        </w:r>
        <w:r>
          <w:rPr>
            <w:noProof/>
            <w:webHidden/>
          </w:rPr>
          <w:fldChar w:fldCharType="begin"/>
        </w:r>
        <w:r>
          <w:rPr>
            <w:noProof/>
            <w:webHidden/>
          </w:rPr>
          <w:instrText xml:space="preserve"> PAGEREF _Toc163063620 \h </w:instrText>
        </w:r>
        <w:r>
          <w:rPr>
            <w:noProof/>
            <w:webHidden/>
          </w:rPr>
        </w:r>
        <w:r>
          <w:rPr>
            <w:noProof/>
            <w:webHidden/>
          </w:rPr>
          <w:fldChar w:fldCharType="separate"/>
        </w:r>
        <w:r>
          <w:rPr>
            <w:noProof/>
            <w:webHidden/>
          </w:rPr>
          <w:t>18</w:t>
        </w:r>
        <w:r>
          <w:rPr>
            <w:noProof/>
            <w:webHidden/>
          </w:rPr>
          <w:fldChar w:fldCharType="end"/>
        </w:r>
      </w:hyperlink>
    </w:p>
    <w:p w14:paraId="26E11C2E" w14:textId="70D7F94D" w:rsidR="0022501F" w:rsidRDefault="0022501F">
      <w:pPr>
        <w:pStyle w:val="Tabladeilustraciones"/>
        <w:tabs>
          <w:tab w:val="right" w:leader="dot" w:pos="9350"/>
        </w:tabs>
        <w:rPr>
          <w:noProof/>
        </w:rPr>
      </w:pPr>
      <w:hyperlink w:anchor="_Toc163063621" w:history="1">
        <w:r w:rsidRPr="00C5744B">
          <w:rPr>
            <w:rStyle w:val="Hipervnculo"/>
            <w:rFonts w:ascii="Calibri Light" w:hAnsi="Calibri Light"/>
            <w:b/>
            <w:bCs/>
            <w:noProof/>
            <w:lang w:val="es-CL"/>
          </w:rPr>
          <w:t>Figura 6.</w:t>
        </w:r>
        <w:r w:rsidRPr="00C5744B">
          <w:rPr>
            <w:rStyle w:val="Hipervnculo"/>
            <w:rFonts w:ascii="Calibri Light" w:hAnsi="Calibri Light"/>
            <w:noProof/>
            <w:lang w:val="es-CL"/>
          </w:rPr>
          <w:t xml:space="preserve"> Evolución temporal, potencial hídrico de mediodía de las series A y B, desde 2020 a 2024.</w:t>
        </w:r>
        <w:r>
          <w:rPr>
            <w:noProof/>
            <w:webHidden/>
          </w:rPr>
          <w:tab/>
        </w:r>
        <w:r>
          <w:rPr>
            <w:noProof/>
            <w:webHidden/>
          </w:rPr>
          <w:fldChar w:fldCharType="begin"/>
        </w:r>
        <w:r>
          <w:rPr>
            <w:noProof/>
            <w:webHidden/>
          </w:rPr>
          <w:instrText xml:space="preserve"> PAGEREF _Toc163063621 \h </w:instrText>
        </w:r>
        <w:r>
          <w:rPr>
            <w:noProof/>
            <w:webHidden/>
          </w:rPr>
        </w:r>
        <w:r>
          <w:rPr>
            <w:noProof/>
            <w:webHidden/>
          </w:rPr>
          <w:fldChar w:fldCharType="separate"/>
        </w:r>
        <w:r>
          <w:rPr>
            <w:noProof/>
            <w:webHidden/>
          </w:rPr>
          <w:t>18</w:t>
        </w:r>
        <w:r>
          <w:rPr>
            <w:noProof/>
            <w:webHidden/>
          </w:rPr>
          <w:fldChar w:fldCharType="end"/>
        </w:r>
      </w:hyperlink>
    </w:p>
    <w:p w14:paraId="2502E0BC" w14:textId="4ED7B81A" w:rsidR="0022501F" w:rsidRDefault="0022501F">
      <w:pPr>
        <w:pStyle w:val="Tabladeilustraciones"/>
        <w:tabs>
          <w:tab w:val="right" w:leader="dot" w:pos="9350"/>
        </w:tabs>
        <w:rPr>
          <w:noProof/>
        </w:rPr>
      </w:pPr>
      <w:hyperlink w:anchor="_Toc163063622" w:history="1">
        <w:r w:rsidRPr="00C5744B">
          <w:rPr>
            <w:rStyle w:val="Hipervnculo"/>
            <w:rFonts w:ascii="Calibri Light" w:hAnsi="Calibri Light"/>
            <w:b/>
            <w:bCs/>
            <w:noProof/>
            <w:lang w:val="es-CL"/>
          </w:rPr>
          <w:t>Figura 7.</w:t>
        </w:r>
        <w:r w:rsidRPr="00C5744B">
          <w:rPr>
            <w:rStyle w:val="Hipervnculo"/>
            <w:rFonts w:ascii="Calibri Light" w:hAnsi="Calibri Light"/>
            <w:noProof/>
            <w:lang w:val="es-CL"/>
          </w:rPr>
          <w:t xml:space="preserve"> Evolución temporal, conductancia estomática para las series A y B, desde 2020 a 2024.</w:t>
        </w:r>
        <w:r>
          <w:rPr>
            <w:noProof/>
            <w:webHidden/>
          </w:rPr>
          <w:tab/>
        </w:r>
        <w:r>
          <w:rPr>
            <w:noProof/>
            <w:webHidden/>
          </w:rPr>
          <w:fldChar w:fldCharType="begin"/>
        </w:r>
        <w:r>
          <w:rPr>
            <w:noProof/>
            <w:webHidden/>
          </w:rPr>
          <w:instrText xml:space="preserve"> PAGEREF _Toc163063622 \h </w:instrText>
        </w:r>
        <w:r>
          <w:rPr>
            <w:noProof/>
            <w:webHidden/>
          </w:rPr>
        </w:r>
        <w:r>
          <w:rPr>
            <w:noProof/>
            <w:webHidden/>
          </w:rPr>
          <w:fldChar w:fldCharType="separate"/>
        </w:r>
        <w:r>
          <w:rPr>
            <w:noProof/>
            <w:webHidden/>
          </w:rPr>
          <w:t>19</w:t>
        </w:r>
        <w:r>
          <w:rPr>
            <w:noProof/>
            <w:webHidden/>
          </w:rPr>
          <w:fldChar w:fldCharType="end"/>
        </w:r>
      </w:hyperlink>
    </w:p>
    <w:p w14:paraId="1330A4DE" w14:textId="3067FBF8"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63063579"/>
      <w:r w:rsidRPr="008C1AC6">
        <w:rPr>
          <w:rFonts w:ascii="Calibri Light" w:hAnsi="Calibri Light"/>
          <w:color w:val="auto"/>
          <w:sz w:val="24"/>
          <w:szCs w:val="24"/>
        </w:rPr>
        <w:lastRenderedPageBreak/>
        <w:t>RESUMEN</w:t>
      </w:r>
      <w:bookmarkEnd w:id="0"/>
    </w:p>
    <w:p w14:paraId="10DE455B" w14:textId="58977574" w:rsidR="00FC1AA3" w:rsidRDefault="00590FF8" w:rsidP="00590FF8">
      <w:pPr>
        <w:spacing w:line="240" w:lineRule="auto"/>
        <w:jc w:val="both"/>
        <w:rPr>
          <w:rFonts w:ascii="Calibri Light" w:hAnsi="Calibri Light" w:cs="Calibri Light"/>
          <w:sz w:val="24"/>
          <w:szCs w:val="24"/>
          <w:lang w:val="es-CL"/>
        </w:rPr>
      </w:pPr>
      <w:r w:rsidRPr="06909266">
        <w:rPr>
          <w:rFonts w:ascii="Calibri Light" w:hAnsi="Calibri Light" w:cs="Calibri Light"/>
          <w:sz w:val="24"/>
          <w:szCs w:val="24"/>
          <w:lang w:val="es-CL"/>
        </w:rPr>
        <w:t>El presente informe es parte del programa de seguimiento de flora y vegetación de la quebrada de Camar indicado como parte de las acciones del Programa de Cumplimiento</w:t>
      </w:r>
      <w:r w:rsidR="00FC1AA3">
        <w:rPr>
          <w:rFonts w:ascii="Calibri Light" w:hAnsi="Calibri Light" w:cs="Calibri Light"/>
          <w:sz w:val="24"/>
          <w:szCs w:val="24"/>
          <w:lang w:val="es-CL"/>
        </w:rPr>
        <w:t xml:space="preserve"> (</w:t>
      </w:r>
      <w:proofErr w:type="spellStart"/>
      <w:r w:rsidR="00FC1AA3">
        <w:rPr>
          <w:rFonts w:ascii="Calibri Light" w:hAnsi="Calibri Light" w:cs="Calibri Light"/>
          <w:sz w:val="24"/>
          <w:szCs w:val="24"/>
          <w:lang w:val="es-CL"/>
        </w:rPr>
        <w:t>PdC</w:t>
      </w:r>
      <w:proofErr w:type="spellEnd"/>
      <w:r w:rsidR="00FC1AA3">
        <w:rPr>
          <w:rFonts w:ascii="Calibri Light" w:hAnsi="Calibri Light" w:cs="Calibri Light"/>
          <w:sz w:val="24"/>
          <w:szCs w:val="24"/>
          <w:lang w:val="es-CL"/>
        </w:rPr>
        <w:t>), en su a</w:t>
      </w:r>
      <w:r w:rsidR="00FC1AA3" w:rsidRPr="093BDDF4">
        <w:rPr>
          <w:rFonts w:ascii="Calibri Light" w:hAnsi="Calibri Light" w:cs="Calibri Light"/>
          <w:sz w:val="24"/>
          <w:szCs w:val="24"/>
          <w:lang w:val="es-CL"/>
        </w:rPr>
        <w:t xml:space="preserve">cción </w:t>
      </w:r>
      <w:r w:rsidR="00FC1AA3">
        <w:rPr>
          <w:rFonts w:ascii="Calibri Light" w:hAnsi="Calibri Light" w:cs="Calibri Light"/>
          <w:sz w:val="24"/>
          <w:szCs w:val="24"/>
          <w:lang w:val="es-CL"/>
        </w:rPr>
        <w:t>N°</w:t>
      </w:r>
      <w:r w:rsidR="00FC1AA3" w:rsidRPr="093BDDF4">
        <w:rPr>
          <w:rFonts w:ascii="Calibri Light" w:hAnsi="Calibri Light" w:cs="Calibri Light"/>
          <w:sz w:val="24"/>
          <w:szCs w:val="24"/>
          <w:lang w:val="es-CL"/>
        </w:rPr>
        <w:t>24</w:t>
      </w:r>
      <w:r w:rsidR="00FC1AA3">
        <w:rPr>
          <w:rFonts w:ascii="Calibri Light" w:hAnsi="Calibri Light" w:cs="Calibri Light"/>
          <w:sz w:val="24"/>
          <w:szCs w:val="24"/>
          <w:lang w:val="es-CL"/>
        </w:rPr>
        <w:t xml:space="preserve">, enmarcado en el </w:t>
      </w:r>
      <w:r w:rsidR="00FC1AA3" w:rsidRPr="093BDDF4">
        <w:rPr>
          <w:rFonts w:ascii="Calibri Light" w:hAnsi="Calibri Light" w:cs="Calibri Light"/>
          <w:sz w:val="24"/>
          <w:szCs w:val="24"/>
          <w:lang w:val="es-CL"/>
        </w:rPr>
        <w:t>procedimiento sancionatorio Res. Ex. N°4/Rol F-041-2016.</w:t>
      </w:r>
      <w:r w:rsidR="00FC1AA3">
        <w:rPr>
          <w:rFonts w:ascii="Calibri Light" w:hAnsi="Calibri Light" w:cs="Calibri Light"/>
          <w:sz w:val="24"/>
          <w:szCs w:val="24"/>
          <w:lang w:val="es-CL"/>
        </w:rPr>
        <w:t xml:space="preserve"> El </w:t>
      </w:r>
      <w:proofErr w:type="spellStart"/>
      <w:r w:rsidR="00FC1AA3">
        <w:rPr>
          <w:rFonts w:ascii="Calibri Light" w:hAnsi="Calibri Light" w:cs="Calibri Light"/>
          <w:sz w:val="24"/>
          <w:szCs w:val="24"/>
          <w:lang w:val="es-CL"/>
        </w:rPr>
        <w:t>PdC</w:t>
      </w:r>
      <w:proofErr w:type="spellEnd"/>
      <w:r w:rsidR="00FC1AA3">
        <w:rPr>
          <w:rFonts w:ascii="Calibri Light" w:hAnsi="Calibri Light" w:cs="Calibri Light"/>
          <w:sz w:val="24"/>
          <w:szCs w:val="24"/>
          <w:lang w:val="es-CL"/>
        </w:rPr>
        <w:t xml:space="preserve"> fue a</w:t>
      </w:r>
      <w:r w:rsidR="00FC1AA3" w:rsidRPr="093BDDF4">
        <w:rPr>
          <w:rFonts w:ascii="Calibri Light" w:hAnsi="Calibri Light" w:cs="Calibri Light"/>
          <w:sz w:val="24"/>
          <w:szCs w:val="24"/>
          <w:lang w:val="es-CL"/>
        </w:rPr>
        <w:t xml:space="preserve">probado </w:t>
      </w:r>
      <w:r w:rsidR="00FC1AA3">
        <w:rPr>
          <w:rFonts w:ascii="Calibri Light" w:hAnsi="Calibri Light" w:cs="Calibri Light"/>
          <w:sz w:val="24"/>
          <w:szCs w:val="24"/>
          <w:lang w:val="es-CL"/>
        </w:rPr>
        <w:t xml:space="preserve">mediante la </w:t>
      </w:r>
      <w:r w:rsidR="00FC1AA3" w:rsidRPr="00812F87">
        <w:rPr>
          <w:rFonts w:ascii="Calibri Light" w:hAnsi="Calibri Light" w:cs="Calibri Light"/>
          <w:sz w:val="24"/>
          <w:szCs w:val="24"/>
          <w:lang w:val="es-CL"/>
        </w:rPr>
        <w:t>Res. Ex. N°38/Rol F-041-2016 de fecha 29 de agosto de 2022; Res. Ex. N°39/Rol F-041-2016 de fecha 31 de enero de 2024 y Res. Ex. N°40/Rol F-041-2016 de fecha 08 de abril de 2024, todas de la Superintendencia del Medio Ambiente</w:t>
      </w:r>
      <w:r w:rsidR="00FC1AA3">
        <w:rPr>
          <w:rFonts w:ascii="Calibri Light" w:hAnsi="Calibri Light" w:cs="Calibri Light"/>
          <w:sz w:val="24"/>
          <w:szCs w:val="24"/>
          <w:lang w:val="es-CL"/>
        </w:rPr>
        <w:t xml:space="preserve">; y tiene </w:t>
      </w:r>
      <w:r w:rsidR="00FC1AA3" w:rsidRPr="093BDDF4">
        <w:rPr>
          <w:rFonts w:ascii="Calibri Light" w:hAnsi="Calibri Light" w:cs="Calibri Light"/>
          <w:sz w:val="24"/>
          <w:szCs w:val="24"/>
          <w:lang w:val="es-CL"/>
        </w:rPr>
        <w:t xml:space="preserve">por objetivo caracterizar el estado fisiológico de la población de los algarrobos que se encuentran en la </w:t>
      </w:r>
      <w:r w:rsidR="00FC1AA3">
        <w:rPr>
          <w:rFonts w:ascii="Calibri Light" w:hAnsi="Calibri Light" w:cs="Calibri Light"/>
          <w:sz w:val="24"/>
          <w:szCs w:val="24"/>
          <w:lang w:val="es-CL"/>
        </w:rPr>
        <w:t>q</w:t>
      </w:r>
      <w:r w:rsidR="00FC1AA3" w:rsidRPr="093BDDF4">
        <w:rPr>
          <w:rFonts w:ascii="Calibri Light" w:hAnsi="Calibri Light" w:cs="Calibri Light"/>
          <w:sz w:val="24"/>
          <w:szCs w:val="24"/>
          <w:lang w:val="es-CL"/>
        </w:rPr>
        <w:t>uebrada de Camar y que son parte del seguimiento ambiental en el marco de la RCA N°226/2006</w:t>
      </w:r>
      <w:r w:rsidR="00861ECC" w:rsidRPr="06909266">
        <w:rPr>
          <w:rFonts w:ascii="Calibri Light" w:hAnsi="Calibri Light" w:cs="Calibri Light"/>
          <w:sz w:val="24"/>
          <w:szCs w:val="24"/>
          <w:lang w:val="es-CL"/>
        </w:rPr>
        <w:t xml:space="preserve">. </w:t>
      </w:r>
    </w:p>
    <w:p w14:paraId="4C704E3B" w14:textId="0CA80C42" w:rsidR="00590FF8" w:rsidRPr="00861ECC" w:rsidRDefault="00590FF8" w:rsidP="00590FF8">
      <w:pPr>
        <w:spacing w:line="240" w:lineRule="auto"/>
        <w:jc w:val="both"/>
        <w:rPr>
          <w:rFonts w:ascii="Calibri Light" w:hAnsi="Calibri Light" w:cs="Calibri Light"/>
          <w:sz w:val="24"/>
          <w:szCs w:val="24"/>
          <w:lang w:val="es-CL"/>
        </w:rPr>
      </w:pPr>
      <w:r w:rsidRPr="7AE317DB">
        <w:rPr>
          <w:rFonts w:ascii="Calibri Light" w:hAnsi="Calibri Light" w:cs="Calibri Light"/>
          <w:sz w:val="24"/>
          <w:szCs w:val="24"/>
          <w:lang w:val="es-CL"/>
        </w:rPr>
        <w:t xml:space="preserve">Para dar cumplimiento con el objetivo propuesto, se realizó en el mes de </w:t>
      </w:r>
      <w:r w:rsidR="0074370A" w:rsidRPr="7AE317DB">
        <w:rPr>
          <w:rFonts w:ascii="Calibri Light" w:hAnsi="Calibri Light" w:cs="Calibri Light"/>
          <w:sz w:val="24"/>
          <w:szCs w:val="24"/>
          <w:lang w:val="es-CL"/>
        </w:rPr>
        <w:t>enero</w:t>
      </w:r>
      <w:r w:rsidRPr="7AE317DB">
        <w:rPr>
          <w:rFonts w:ascii="Calibri Light" w:hAnsi="Calibri Light" w:cs="Calibri Light"/>
          <w:sz w:val="24"/>
          <w:szCs w:val="24"/>
          <w:lang w:val="es-CL"/>
        </w:rPr>
        <w:t xml:space="preserve"> </w:t>
      </w:r>
      <w:r w:rsidR="221118A5" w:rsidRPr="7AE317DB">
        <w:rPr>
          <w:rFonts w:ascii="Calibri Light" w:hAnsi="Calibri Light" w:cs="Calibri Light"/>
          <w:sz w:val="24"/>
          <w:szCs w:val="24"/>
          <w:lang w:val="es-CL"/>
        </w:rPr>
        <w:t xml:space="preserve">de </w:t>
      </w:r>
      <w:r w:rsidRPr="7AE317DB">
        <w:rPr>
          <w:rFonts w:ascii="Calibri Light" w:hAnsi="Calibri Light" w:cs="Calibri Light"/>
          <w:sz w:val="24"/>
          <w:szCs w:val="24"/>
          <w:lang w:val="es-CL"/>
        </w:rPr>
        <w:t>202</w:t>
      </w:r>
      <w:r w:rsidR="0074370A" w:rsidRPr="7AE317DB">
        <w:rPr>
          <w:rFonts w:ascii="Calibri Light" w:hAnsi="Calibri Light" w:cs="Calibri Light"/>
          <w:sz w:val="24"/>
          <w:szCs w:val="24"/>
          <w:lang w:val="es-CL"/>
        </w:rPr>
        <w:t>4</w:t>
      </w:r>
      <w:r w:rsidRPr="7AE317DB">
        <w:rPr>
          <w:rFonts w:ascii="Calibri Light" w:hAnsi="Calibri Light" w:cs="Calibri Light"/>
          <w:sz w:val="24"/>
          <w:szCs w:val="24"/>
          <w:lang w:val="es-CL"/>
        </w:rPr>
        <w:t>, una campaña de medición de variables fisiológicas asociadas al estado hídrico de los algarrobos presentes en la Quebrada de Camar en el Salar de Atacama. Se trabajó con una muestra de 18 individuos de algarrobo pertenecientes a la serie A</w:t>
      </w:r>
      <w:r w:rsidR="00AD27CB" w:rsidRPr="7AE317DB">
        <w:rPr>
          <w:rFonts w:ascii="Calibri Light" w:hAnsi="Calibri Light" w:cs="Calibri Light"/>
          <w:sz w:val="24"/>
          <w:szCs w:val="24"/>
          <w:lang w:val="es-CL"/>
        </w:rPr>
        <w:t>,</w:t>
      </w:r>
      <w:r w:rsidRPr="7AE317DB">
        <w:rPr>
          <w:rFonts w:ascii="Calibri Light" w:hAnsi="Calibri Light" w:cs="Calibri Light"/>
          <w:sz w:val="24"/>
          <w:szCs w:val="24"/>
          <w:lang w:val="es-CL"/>
        </w:rPr>
        <w:t xml:space="preserve"> que están distribuidos en torno al </w:t>
      </w:r>
      <w:r w:rsidR="00D850FC" w:rsidRPr="7AE317DB">
        <w:rPr>
          <w:rFonts w:ascii="Calibri Light" w:hAnsi="Calibri Light" w:cs="Calibri Light"/>
          <w:sz w:val="24"/>
          <w:szCs w:val="24"/>
          <w:lang w:val="es-CL"/>
        </w:rPr>
        <w:t xml:space="preserve">ex </w:t>
      </w:r>
      <w:r w:rsidRPr="7AE317DB">
        <w:rPr>
          <w:rFonts w:ascii="Calibri Light" w:hAnsi="Calibri Light" w:cs="Calibri Light"/>
          <w:sz w:val="24"/>
          <w:szCs w:val="24"/>
          <w:lang w:val="es-CL"/>
        </w:rPr>
        <w:t>pozo de extracción Camar-2</w:t>
      </w:r>
      <w:r w:rsidR="00D850FC" w:rsidRPr="7AE317DB">
        <w:rPr>
          <w:rFonts w:ascii="Calibri Light" w:hAnsi="Calibri Light" w:cs="Calibri Light"/>
          <w:sz w:val="24"/>
          <w:szCs w:val="24"/>
          <w:lang w:val="es-CL"/>
        </w:rPr>
        <w:t xml:space="preserve"> (cuya operación fue detenida en 2018 y su infraestructura de bombeo desmantelada en 2021)</w:t>
      </w:r>
      <w:r w:rsidR="00AD27CB" w:rsidRPr="7AE317DB">
        <w:rPr>
          <w:rFonts w:ascii="Calibri Light" w:hAnsi="Calibri Light" w:cs="Calibri Light"/>
          <w:sz w:val="24"/>
          <w:szCs w:val="24"/>
          <w:lang w:val="es-CL"/>
        </w:rPr>
        <w:t xml:space="preserve"> y que han sido monitoreados históricamente</w:t>
      </w:r>
      <w:r w:rsidRPr="7AE317DB">
        <w:rPr>
          <w:rFonts w:ascii="Calibri Light" w:hAnsi="Calibri Light" w:cs="Calibri Light"/>
          <w:sz w:val="24"/>
          <w:szCs w:val="24"/>
          <w:lang w:val="es-CL"/>
        </w:rPr>
        <w:t xml:space="preserve">. Complementariamente, se tomaron muestras en </w:t>
      </w:r>
      <w:r w:rsidR="00861ECC" w:rsidRPr="7AE317DB">
        <w:rPr>
          <w:rFonts w:ascii="Calibri Light" w:hAnsi="Calibri Light" w:cs="Calibri Light"/>
          <w:sz w:val="24"/>
          <w:szCs w:val="24"/>
          <w:lang w:val="es-CL"/>
        </w:rPr>
        <w:t>9</w:t>
      </w:r>
      <w:r w:rsidRPr="7AE317DB">
        <w:rPr>
          <w:rFonts w:ascii="Calibri Light" w:hAnsi="Calibri Light" w:cs="Calibri Light"/>
          <w:sz w:val="24"/>
          <w:szCs w:val="24"/>
          <w:lang w:val="es-CL"/>
        </w:rPr>
        <w:t xml:space="preserve"> ejemplares pertenecientes a la serie B,</w:t>
      </w:r>
      <w:r w:rsidR="003820EE" w:rsidRPr="7AE317DB">
        <w:rPr>
          <w:rFonts w:ascii="Calibri Light" w:hAnsi="Calibri Light" w:cs="Calibri Light"/>
          <w:sz w:val="24"/>
          <w:szCs w:val="24"/>
          <w:lang w:val="es-CL"/>
        </w:rPr>
        <w:t xml:space="preserve"> que están </w:t>
      </w:r>
      <w:r w:rsidR="00861ECC" w:rsidRPr="7AE317DB">
        <w:rPr>
          <w:rFonts w:ascii="Calibri Light" w:hAnsi="Calibri Light" w:cs="Calibri Light"/>
          <w:sz w:val="24"/>
          <w:szCs w:val="24"/>
          <w:lang w:val="es-CL"/>
        </w:rPr>
        <w:t>alejados</w:t>
      </w:r>
      <w:r w:rsidR="003820EE" w:rsidRPr="7AE317DB">
        <w:rPr>
          <w:rFonts w:ascii="Calibri Light" w:hAnsi="Calibri Light" w:cs="Calibri Light"/>
          <w:sz w:val="24"/>
          <w:szCs w:val="24"/>
          <w:lang w:val="es-CL"/>
        </w:rPr>
        <w:t xml:space="preserve"> de dicho pozo</w:t>
      </w:r>
      <w:r w:rsidRPr="7AE317DB">
        <w:rPr>
          <w:rFonts w:ascii="Calibri Light" w:hAnsi="Calibri Light" w:cs="Calibri Light"/>
          <w:sz w:val="24"/>
          <w:szCs w:val="24"/>
          <w:lang w:val="es-CL"/>
        </w:rPr>
        <w:t xml:space="preserve"> y que se encuentran ubicados hacia el Este de los</w:t>
      </w:r>
      <w:r w:rsidR="00D668CF" w:rsidRPr="7AE317DB">
        <w:rPr>
          <w:rFonts w:ascii="Calibri Light" w:hAnsi="Calibri Light" w:cs="Calibri Light"/>
          <w:sz w:val="24"/>
          <w:szCs w:val="24"/>
          <w:lang w:val="es-CL"/>
        </w:rPr>
        <w:t xml:space="preserve"> individuos objeto de estudio</w:t>
      </w:r>
      <w:r w:rsidR="00861ECC" w:rsidRPr="7AE317DB">
        <w:rPr>
          <w:rFonts w:ascii="Calibri Light" w:hAnsi="Calibri Light" w:cs="Calibri Light"/>
          <w:sz w:val="24"/>
          <w:szCs w:val="24"/>
          <w:lang w:val="es-CL"/>
        </w:rPr>
        <w:t>, 1 ejemplar de la serie C</w:t>
      </w:r>
      <w:r w:rsidR="008C5AE6" w:rsidRPr="7AE317DB">
        <w:rPr>
          <w:rFonts w:ascii="Calibri Light" w:hAnsi="Calibri Light" w:cs="Calibri Light"/>
          <w:sz w:val="24"/>
          <w:szCs w:val="24"/>
          <w:lang w:val="es-CL"/>
        </w:rPr>
        <w:t>, 1 ejemplar</w:t>
      </w:r>
      <w:r w:rsidR="00861ECC" w:rsidRPr="7AE317DB">
        <w:rPr>
          <w:rFonts w:ascii="Calibri Light" w:hAnsi="Calibri Light" w:cs="Calibri Light"/>
          <w:sz w:val="24"/>
          <w:szCs w:val="24"/>
          <w:lang w:val="es-CL"/>
        </w:rPr>
        <w:t xml:space="preserve"> </w:t>
      </w:r>
      <w:r w:rsidR="00025B2B" w:rsidRPr="7AE317DB">
        <w:rPr>
          <w:rFonts w:ascii="Calibri Light" w:hAnsi="Calibri Light" w:cs="Calibri Light"/>
          <w:sz w:val="24"/>
          <w:szCs w:val="24"/>
          <w:lang w:val="es-CL"/>
        </w:rPr>
        <w:t xml:space="preserve">de </w:t>
      </w:r>
      <w:r w:rsidR="00861ECC" w:rsidRPr="7AE317DB">
        <w:rPr>
          <w:rFonts w:ascii="Calibri Light" w:hAnsi="Calibri Light" w:cs="Calibri Light"/>
          <w:sz w:val="24"/>
          <w:szCs w:val="24"/>
          <w:lang w:val="es-CL"/>
        </w:rPr>
        <w:t>la serie D</w:t>
      </w:r>
      <w:r w:rsidR="008C5AE6" w:rsidRPr="7AE317DB">
        <w:rPr>
          <w:rFonts w:ascii="Calibri Light" w:hAnsi="Calibri Light" w:cs="Calibri Light"/>
          <w:sz w:val="24"/>
          <w:szCs w:val="24"/>
          <w:lang w:val="es-CL"/>
        </w:rPr>
        <w:t xml:space="preserve"> y</w:t>
      </w:r>
      <w:r w:rsidR="002710AC" w:rsidRPr="7AE317DB">
        <w:rPr>
          <w:rFonts w:ascii="Calibri Light" w:hAnsi="Calibri Light" w:cs="Calibri Light"/>
          <w:sz w:val="24"/>
          <w:szCs w:val="24"/>
          <w:lang w:val="es-CL"/>
        </w:rPr>
        <w:t xml:space="preserve"> </w:t>
      </w:r>
      <w:r w:rsidR="008C5AE6" w:rsidRPr="7AE317DB">
        <w:rPr>
          <w:rFonts w:ascii="Calibri Light" w:hAnsi="Calibri Light" w:cs="Calibri Light"/>
          <w:sz w:val="24"/>
          <w:szCs w:val="24"/>
          <w:lang w:val="es-CL"/>
        </w:rPr>
        <w:t>2 ejemplares de la serie AX</w:t>
      </w:r>
      <w:r w:rsidR="00B54DFB" w:rsidRPr="7AE317DB">
        <w:rPr>
          <w:rFonts w:ascii="Calibri Light" w:hAnsi="Calibri Light" w:cs="Calibri Light"/>
          <w:sz w:val="24"/>
          <w:szCs w:val="24"/>
          <w:lang w:val="es-CL"/>
        </w:rPr>
        <w:t>, los cuales se ubican en la zona de los árboles de la serie A</w:t>
      </w:r>
      <w:r w:rsidR="008C5AE6" w:rsidRPr="7AE317DB">
        <w:rPr>
          <w:rFonts w:ascii="Calibri Light" w:hAnsi="Calibri Light" w:cs="Calibri Light"/>
          <w:sz w:val="24"/>
          <w:szCs w:val="24"/>
          <w:lang w:val="es-CL"/>
        </w:rPr>
        <w:t xml:space="preserve">. </w:t>
      </w:r>
      <w:r w:rsidR="002710AC" w:rsidRPr="7AE317DB">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sidRPr="7AE317DB">
        <w:rPr>
          <w:rFonts w:ascii="Calibri Light" w:hAnsi="Calibri Light" w:cs="Calibri Light"/>
          <w:sz w:val="24"/>
          <w:szCs w:val="24"/>
          <w:lang w:val="es-CL"/>
        </w:rPr>
        <w:t xml:space="preserve">de norte a sur </w:t>
      </w:r>
      <w:r w:rsidR="002710AC" w:rsidRPr="7AE317DB">
        <w:rPr>
          <w:rFonts w:ascii="Calibri Light" w:hAnsi="Calibri Light" w:cs="Calibri Light"/>
          <w:sz w:val="24"/>
          <w:szCs w:val="24"/>
          <w:lang w:val="es-CL"/>
        </w:rPr>
        <w:t>y respecto a si son regados o no.</w:t>
      </w:r>
    </w:p>
    <w:p w14:paraId="5C71925C" w14:textId="156608AD" w:rsidR="006F150F" w:rsidRPr="0022501F" w:rsidRDefault="00590FF8" w:rsidP="006F150F">
      <w:pPr>
        <w:spacing w:line="240" w:lineRule="auto"/>
        <w:jc w:val="both"/>
        <w:rPr>
          <w:rFonts w:ascii="Calibri Light" w:hAnsi="Calibri Light"/>
          <w:sz w:val="24"/>
          <w:lang w:val="es-CL"/>
        </w:rPr>
      </w:pPr>
      <w:r w:rsidRPr="00EA42F9">
        <w:rPr>
          <w:rFonts w:ascii="Calibri Light" w:hAnsi="Calibri Light" w:cs="Calibri Light"/>
          <w:sz w:val="24"/>
          <w:szCs w:val="24"/>
          <w:lang w:val="es-CL"/>
        </w:rPr>
        <w:t>Los principales resultados obtenidos para este periodo (</w:t>
      </w:r>
      <w:r w:rsidR="0074370A">
        <w:rPr>
          <w:rFonts w:ascii="Calibri Light" w:hAnsi="Calibri Light" w:cs="Calibri Light"/>
          <w:sz w:val="24"/>
          <w:szCs w:val="24"/>
          <w:lang w:val="es-CL"/>
        </w:rPr>
        <w:t>enero</w:t>
      </w:r>
      <w:r w:rsidRPr="00EA42F9">
        <w:rPr>
          <w:rFonts w:ascii="Calibri Light" w:hAnsi="Calibri Light" w:cs="Calibri Light"/>
          <w:sz w:val="24"/>
          <w:szCs w:val="24"/>
          <w:lang w:val="es-CL"/>
        </w:rPr>
        <w:t xml:space="preserve"> 202</w:t>
      </w:r>
      <w:r w:rsidR="0074370A">
        <w:rPr>
          <w:rFonts w:ascii="Calibri Light" w:hAnsi="Calibri Light" w:cs="Calibri Light"/>
          <w:sz w:val="24"/>
          <w:szCs w:val="24"/>
          <w:lang w:val="es-CL"/>
        </w:rPr>
        <w:t>4</w:t>
      </w:r>
      <w:r w:rsidRPr="00EA42F9">
        <w:rPr>
          <w:rFonts w:ascii="Calibri Light" w:hAnsi="Calibri Light" w:cs="Calibri Light"/>
          <w:sz w:val="24"/>
          <w:szCs w:val="24"/>
          <w:lang w:val="es-CL"/>
        </w:rPr>
        <w:t>), indican q</w:t>
      </w:r>
      <w:r w:rsidRPr="008E05F9">
        <w:rPr>
          <w:rFonts w:ascii="Calibri Light" w:hAnsi="Calibri Light" w:cs="Calibri Light"/>
          <w:sz w:val="24"/>
          <w:szCs w:val="24"/>
          <w:lang w:val="es-CL"/>
        </w:rPr>
        <w:t>ue</w:t>
      </w:r>
      <w:r w:rsidR="00EF1D2E" w:rsidRPr="008E05F9">
        <w:rPr>
          <w:rFonts w:ascii="Calibri Light" w:hAnsi="Calibri Light" w:cs="Calibri Light"/>
          <w:sz w:val="24"/>
          <w:szCs w:val="24"/>
          <w:lang w:val="es-CL"/>
        </w:rPr>
        <w:t xml:space="preserve"> </w:t>
      </w:r>
      <w:r w:rsidR="0088172D" w:rsidRPr="008E05F9">
        <w:rPr>
          <w:rFonts w:ascii="Calibri Light" w:hAnsi="Calibri Light" w:cs="Calibri Light"/>
          <w:sz w:val="24"/>
          <w:szCs w:val="24"/>
          <w:lang w:val="es-CL"/>
        </w:rPr>
        <w:t xml:space="preserve">la serie A </w:t>
      </w:r>
      <w:r w:rsidR="00E71BC5" w:rsidRPr="008E05F9">
        <w:rPr>
          <w:rFonts w:ascii="Calibri Light" w:hAnsi="Calibri Light" w:cs="Calibri Light"/>
          <w:sz w:val="24"/>
          <w:szCs w:val="24"/>
          <w:lang w:val="es-CL"/>
        </w:rPr>
        <w:t xml:space="preserve">se diferencia </w:t>
      </w:r>
      <w:r w:rsidR="008E05F9" w:rsidRPr="008E05F9">
        <w:rPr>
          <w:rFonts w:ascii="Calibri Light" w:hAnsi="Calibri Light" w:cs="Calibri Light"/>
          <w:sz w:val="24"/>
          <w:szCs w:val="24"/>
          <w:lang w:val="es-CL"/>
        </w:rPr>
        <w:t xml:space="preserve">con las series B-C </w:t>
      </w:r>
      <w:r w:rsidR="00E71BC5" w:rsidRPr="008E05F9">
        <w:rPr>
          <w:rFonts w:ascii="Calibri Light" w:hAnsi="Calibri Light" w:cs="Calibri Light"/>
          <w:sz w:val="24"/>
          <w:szCs w:val="24"/>
          <w:lang w:val="es-CL"/>
        </w:rPr>
        <w:t xml:space="preserve">en las variables </w:t>
      </w:r>
      <w:r w:rsidR="008E05F9" w:rsidRPr="008E05F9">
        <w:rPr>
          <w:rFonts w:ascii="Calibri Light" w:hAnsi="Calibri Light" w:cs="Calibri Light"/>
          <w:sz w:val="24"/>
          <w:szCs w:val="24"/>
          <w:lang w:val="es-CL"/>
        </w:rPr>
        <w:t>de</w:t>
      </w:r>
      <w:r w:rsidR="00E71BC5" w:rsidRPr="008E05F9">
        <w:rPr>
          <w:rFonts w:ascii="Calibri Light" w:hAnsi="Calibri Light" w:cs="Calibri Light"/>
          <w:sz w:val="24"/>
          <w:szCs w:val="24"/>
          <w:lang w:val="es-CL"/>
        </w:rPr>
        <w:t xml:space="preserve"> </w:t>
      </w:r>
      <w:r w:rsidR="008E05F9" w:rsidRPr="008E05F9">
        <w:rPr>
          <w:rFonts w:ascii="Calibri Light" w:hAnsi="Calibri Light" w:cs="Calibri Light"/>
          <w:sz w:val="24"/>
          <w:szCs w:val="24"/>
          <w:lang w:val="es-CL"/>
        </w:rPr>
        <w:t xml:space="preserve">potencial hídrico en pre-alba y </w:t>
      </w:r>
      <w:r w:rsidR="0074370A">
        <w:rPr>
          <w:rFonts w:ascii="Calibri Light" w:hAnsi="Calibri Light" w:cs="Calibri Light"/>
          <w:sz w:val="24"/>
          <w:szCs w:val="24"/>
          <w:lang w:val="es-CL"/>
        </w:rPr>
        <w:t>mediodía</w:t>
      </w:r>
      <w:r w:rsidR="008E05F9" w:rsidRPr="008E05F9">
        <w:rPr>
          <w:rFonts w:ascii="Calibri Light" w:hAnsi="Calibri Light" w:cs="Calibri Light"/>
          <w:sz w:val="24"/>
          <w:szCs w:val="24"/>
          <w:lang w:val="es-CL"/>
        </w:rPr>
        <w:t>, con los valores más bajos en las series B-C</w:t>
      </w:r>
      <w:r w:rsidR="006F150F" w:rsidRPr="008E05F9">
        <w:rPr>
          <w:rFonts w:ascii="Calibri Light" w:hAnsi="Calibri Light"/>
          <w:sz w:val="24"/>
          <w:lang w:val="es-CL"/>
        </w:rPr>
        <w:t xml:space="preserve">. </w:t>
      </w:r>
      <w:r w:rsidR="00E71BC5" w:rsidRPr="008E05F9">
        <w:rPr>
          <w:rFonts w:ascii="Calibri Light" w:hAnsi="Calibri Light"/>
          <w:sz w:val="24"/>
          <w:lang w:val="es-CL"/>
        </w:rPr>
        <w:t>Así mismo</w:t>
      </w:r>
      <w:r w:rsidR="008C5AE6" w:rsidRPr="008E05F9">
        <w:rPr>
          <w:rFonts w:ascii="Calibri Light" w:hAnsi="Calibri Light"/>
          <w:sz w:val="24"/>
          <w:lang w:val="es-CL"/>
        </w:rPr>
        <w:t xml:space="preserve">, </w:t>
      </w:r>
      <w:r w:rsidR="00CE6196" w:rsidRPr="008E05F9">
        <w:rPr>
          <w:rFonts w:ascii="Calibri Light" w:hAnsi="Calibri Light"/>
          <w:sz w:val="24"/>
          <w:lang w:val="es-CL"/>
        </w:rPr>
        <w:t xml:space="preserve">en los algarrobos </w:t>
      </w:r>
      <w:r w:rsidR="0074370A">
        <w:rPr>
          <w:rFonts w:ascii="Calibri Light" w:hAnsi="Calibri Light"/>
          <w:sz w:val="24"/>
          <w:lang w:val="es-CL"/>
        </w:rPr>
        <w:t xml:space="preserve">regados </w:t>
      </w:r>
      <w:r w:rsidR="00CE6196" w:rsidRPr="008E05F9">
        <w:rPr>
          <w:rFonts w:ascii="Calibri Light" w:hAnsi="Calibri Light"/>
          <w:sz w:val="24"/>
          <w:lang w:val="es-CL"/>
        </w:rPr>
        <w:t xml:space="preserve">y </w:t>
      </w:r>
      <w:r w:rsidR="0074370A">
        <w:rPr>
          <w:rFonts w:ascii="Calibri Light" w:hAnsi="Calibri Light"/>
          <w:sz w:val="24"/>
          <w:lang w:val="es-CL"/>
        </w:rPr>
        <w:t>no regados</w:t>
      </w:r>
      <w:r w:rsidR="008E05F9" w:rsidRPr="008E05F9">
        <w:rPr>
          <w:rFonts w:ascii="Calibri Light" w:hAnsi="Calibri Light"/>
          <w:sz w:val="24"/>
          <w:lang w:val="es-CL"/>
        </w:rPr>
        <w:t>, se observan las</w:t>
      </w:r>
      <w:r w:rsidR="008C5AE6" w:rsidRPr="008E05F9">
        <w:rPr>
          <w:rFonts w:ascii="Calibri Light" w:hAnsi="Calibri Light"/>
          <w:sz w:val="24"/>
          <w:lang w:val="es-CL"/>
        </w:rPr>
        <w:t xml:space="preserve"> </w:t>
      </w:r>
      <w:r w:rsidR="008E05F9" w:rsidRPr="008E05F9">
        <w:rPr>
          <w:rFonts w:ascii="Calibri Light" w:hAnsi="Calibri Light"/>
          <w:sz w:val="24"/>
          <w:lang w:val="es-CL"/>
        </w:rPr>
        <w:t xml:space="preserve">mismas </w:t>
      </w:r>
      <w:r w:rsidR="008C5AE6" w:rsidRPr="008E05F9">
        <w:rPr>
          <w:rFonts w:ascii="Calibri Light" w:hAnsi="Calibri Light"/>
          <w:sz w:val="24"/>
          <w:lang w:val="es-CL"/>
        </w:rPr>
        <w:t>diferencias</w:t>
      </w:r>
      <w:r w:rsidR="0074370A">
        <w:rPr>
          <w:rFonts w:ascii="Calibri Light" w:hAnsi="Calibri Light"/>
          <w:sz w:val="24"/>
          <w:lang w:val="es-CL"/>
        </w:rPr>
        <w:t>,</w:t>
      </w:r>
      <w:r w:rsidR="008E05F9" w:rsidRPr="008E05F9">
        <w:rPr>
          <w:rFonts w:ascii="Calibri Light" w:hAnsi="Calibri Light"/>
          <w:sz w:val="24"/>
          <w:lang w:val="es-CL"/>
        </w:rPr>
        <w:t xml:space="preserve"> con los valores más bajos en los árboles </w:t>
      </w:r>
      <w:r w:rsidR="0074370A">
        <w:rPr>
          <w:rFonts w:ascii="Calibri Light" w:hAnsi="Calibri Light"/>
          <w:sz w:val="24"/>
          <w:lang w:val="es-CL"/>
        </w:rPr>
        <w:t>no regados</w:t>
      </w:r>
      <w:r w:rsidR="006F150F" w:rsidRPr="008E05F9">
        <w:rPr>
          <w:rFonts w:ascii="Calibri Light" w:hAnsi="Calibri Light"/>
          <w:sz w:val="24"/>
          <w:lang w:val="es-CL"/>
        </w:rPr>
        <w:t xml:space="preserve">. </w:t>
      </w:r>
      <w:r w:rsidR="00E71BC5" w:rsidRPr="008E05F9">
        <w:rPr>
          <w:rFonts w:ascii="Calibri Light" w:hAnsi="Calibri Light"/>
          <w:sz w:val="24"/>
          <w:lang w:val="es-CL"/>
        </w:rPr>
        <w:t>Adicionalmente, a</w:t>
      </w:r>
      <w:r w:rsidR="006F150F" w:rsidRPr="008E05F9">
        <w:rPr>
          <w:rFonts w:ascii="Calibri Light" w:hAnsi="Calibri Light"/>
          <w:sz w:val="24"/>
          <w:lang w:val="es-CL"/>
        </w:rPr>
        <w:t xml:space="preserve">l comparar los algarrobos </w:t>
      </w:r>
      <w:r w:rsidR="0074370A">
        <w:rPr>
          <w:rFonts w:ascii="Calibri Light" w:hAnsi="Calibri Light"/>
          <w:sz w:val="24"/>
          <w:lang w:val="es-CL"/>
        </w:rPr>
        <w:t>ubicados agua arriba y abajo de la tubería</w:t>
      </w:r>
      <w:r w:rsidR="006F150F" w:rsidRPr="008E05F9">
        <w:rPr>
          <w:rFonts w:ascii="Calibri Light" w:hAnsi="Calibri Light"/>
          <w:sz w:val="24"/>
          <w:lang w:val="es-CL"/>
        </w:rPr>
        <w:t>, se observa</w:t>
      </w:r>
      <w:r w:rsidR="005A20D6" w:rsidRPr="008E05F9">
        <w:rPr>
          <w:rFonts w:ascii="Calibri Light" w:hAnsi="Calibri Light"/>
          <w:sz w:val="24"/>
          <w:lang w:val="es-CL"/>
        </w:rPr>
        <w:t>n</w:t>
      </w:r>
      <w:r w:rsidR="008C5AE6" w:rsidRPr="008E05F9">
        <w:rPr>
          <w:rFonts w:ascii="Calibri Light" w:hAnsi="Calibri Light"/>
          <w:sz w:val="24"/>
          <w:lang w:val="es-CL"/>
        </w:rPr>
        <w:t xml:space="preserve"> diferencias significativas</w:t>
      </w:r>
      <w:r w:rsidR="006F150F" w:rsidRPr="008E05F9">
        <w:rPr>
          <w:rFonts w:ascii="Calibri Light" w:hAnsi="Calibri Light"/>
          <w:sz w:val="24"/>
          <w:lang w:val="es-CL"/>
        </w:rPr>
        <w:t xml:space="preserve"> </w:t>
      </w:r>
      <w:r w:rsidR="0074370A">
        <w:rPr>
          <w:rFonts w:ascii="Calibri Light" w:hAnsi="Calibri Light"/>
          <w:sz w:val="24"/>
          <w:lang w:val="es-CL"/>
        </w:rPr>
        <w:t xml:space="preserve">solo </w:t>
      </w:r>
      <w:r w:rsidR="005A20D6" w:rsidRPr="008E05F9">
        <w:rPr>
          <w:rFonts w:ascii="Calibri Light" w:hAnsi="Calibri Light"/>
          <w:sz w:val="24"/>
          <w:lang w:val="es-CL"/>
        </w:rPr>
        <w:t>en</w:t>
      </w:r>
      <w:r w:rsidR="006F150F" w:rsidRPr="008E05F9">
        <w:rPr>
          <w:rFonts w:ascii="Calibri Light" w:hAnsi="Calibri Light"/>
          <w:sz w:val="24"/>
          <w:lang w:val="es-CL"/>
        </w:rPr>
        <w:t xml:space="preserve"> </w:t>
      </w:r>
      <w:r w:rsidR="008E05F9" w:rsidRPr="008E05F9">
        <w:rPr>
          <w:rFonts w:ascii="Calibri Light" w:hAnsi="Calibri Light"/>
          <w:sz w:val="24"/>
          <w:lang w:val="es-CL"/>
        </w:rPr>
        <w:t xml:space="preserve">potencial hídrico en pre-alba, con los valores más bajos en los árboles </w:t>
      </w:r>
      <w:r w:rsidR="0074370A">
        <w:rPr>
          <w:rFonts w:ascii="Calibri Light" w:hAnsi="Calibri Light"/>
          <w:sz w:val="24"/>
          <w:lang w:val="es-CL"/>
        </w:rPr>
        <w:t>ubicados aguas arriba de la tubería</w:t>
      </w:r>
      <w:r w:rsidR="008E05F9" w:rsidRPr="008E05F9">
        <w:rPr>
          <w:rFonts w:ascii="Calibri Light" w:hAnsi="Calibri Light"/>
          <w:sz w:val="24"/>
          <w:lang w:val="es-CL"/>
        </w:rPr>
        <w:t>.</w:t>
      </w:r>
      <w:r w:rsidR="003C3BB2" w:rsidRPr="008E05F9">
        <w:rPr>
          <w:rFonts w:ascii="Calibri Light" w:hAnsi="Calibri Light"/>
          <w:sz w:val="24"/>
          <w:lang w:val="es-CL"/>
        </w:rPr>
        <w:t xml:space="preserve"> </w:t>
      </w:r>
      <w:r w:rsidR="00DD21D9">
        <w:rPr>
          <w:rFonts w:ascii="Calibri Light" w:hAnsi="Calibri Light"/>
          <w:sz w:val="24"/>
          <w:lang w:val="es-CL"/>
        </w:rPr>
        <w:t xml:space="preserve">Por otra parte, la conductancia estomática no mostró diferencias en ninguna de las </w:t>
      </w:r>
      <w:r w:rsidR="00DD21D9" w:rsidRPr="0022501F">
        <w:rPr>
          <w:rFonts w:ascii="Calibri Light" w:hAnsi="Calibri Light"/>
          <w:sz w:val="24"/>
          <w:lang w:val="es-CL"/>
        </w:rPr>
        <w:t>comparaciones que se realizaron.</w:t>
      </w:r>
    </w:p>
    <w:p w14:paraId="2FE80F48" w14:textId="2BB56987" w:rsidR="00F6703F" w:rsidRPr="002710AC" w:rsidRDefault="006F150F" w:rsidP="002710AC">
      <w:pPr>
        <w:spacing w:line="240" w:lineRule="auto"/>
        <w:jc w:val="both"/>
        <w:rPr>
          <w:rFonts w:ascii="Calibri Light" w:eastAsiaTheme="majorEastAsia" w:hAnsi="Calibri Light" w:cstheme="majorBidi"/>
          <w:b/>
          <w:bCs/>
          <w:sz w:val="24"/>
          <w:szCs w:val="24"/>
          <w:lang w:val="es-CL"/>
        </w:rPr>
      </w:pPr>
      <w:r w:rsidRPr="0022501F">
        <w:rPr>
          <w:rFonts w:ascii="Calibri Light" w:hAnsi="Calibri Light"/>
          <w:sz w:val="24"/>
          <w:szCs w:val="24"/>
          <w:lang w:val="es-CL"/>
        </w:rPr>
        <w:t xml:space="preserve">Al </w:t>
      </w:r>
      <w:r w:rsidR="006B3914" w:rsidRPr="0022501F">
        <w:rPr>
          <w:rFonts w:ascii="Calibri Light" w:hAnsi="Calibri Light"/>
          <w:sz w:val="24"/>
          <w:szCs w:val="24"/>
          <w:lang w:val="es-CL"/>
        </w:rPr>
        <w:t>analizar la dinámica temporal de las variables</w:t>
      </w:r>
      <w:r w:rsidR="00B30C9D" w:rsidRPr="0022501F">
        <w:rPr>
          <w:rFonts w:ascii="Calibri Light" w:hAnsi="Calibri Light"/>
          <w:sz w:val="24"/>
          <w:szCs w:val="24"/>
          <w:lang w:val="es-CL"/>
        </w:rPr>
        <w:t xml:space="preserve"> de</w:t>
      </w:r>
      <w:r w:rsidR="00CA4583" w:rsidRPr="0022501F">
        <w:rPr>
          <w:rFonts w:ascii="Calibri Light" w:hAnsi="Calibri Light"/>
          <w:sz w:val="24"/>
          <w:szCs w:val="24"/>
          <w:lang w:val="es-CL"/>
        </w:rPr>
        <w:t xml:space="preserve"> </w:t>
      </w:r>
      <w:r w:rsidR="00B30C9D" w:rsidRPr="0022501F">
        <w:rPr>
          <w:rFonts w:ascii="Calibri Light" w:hAnsi="Calibri Light"/>
          <w:sz w:val="24"/>
          <w:szCs w:val="24"/>
          <w:lang w:val="es-CL"/>
        </w:rPr>
        <w:t>potencial hídrico en pre-alba, potencial hídrico de mediodía y conductancia estomática</w:t>
      </w:r>
      <w:r w:rsidR="006B3914" w:rsidRPr="0022501F">
        <w:rPr>
          <w:rFonts w:ascii="Calibri Light" w:hAnsi="Calibri Light"/>
          <w:sz w:val="24"/>
          <w:szCs w:val="24"/>
          <w:lang w:val="es-CL"/>
        </w:rPr>
        <w:t xml:space="preserve">, </w:t>
      </w:r>
      <w:r w:rsidR="00E71BC5" w:rsidRPr="0022501F">
        <w:rPr>
          <w:rFonts w:ascii="Calibri Light" w:hAnsi="Calibri Light"/>
          <w:sz w:val="24"/>
          <w:szCs w:val="24"/>
          <w:lang w:val="es-CL"/>
        </w:rPr>
        <w:t xml:space="preserve">en los meses de julio </w:t>
      </w:r>
      <w:r w:rsidR="002710AC" w:rsidRPr="0022501F">
        <w:rPr>
          <w:rFonts w:ascii="Calibri Light" w:hAnsi="Calibri Light"/>
          <w:sz w:val="24"/>
          <w:lang w:val="es-CL"/>
        </w:rPr>
        <w:t xml:space="preserve">los valores de potencial </w:t>
      </w:r>
      <w:r w:rsidR="00B30C9D" w:rsidRPr="0022501F">
        <w:rPr>
          <w:rFonts w:ascii="Calibri Light" w:hAnsi="Calibri Light"/>
          <w:sz w:val="24"/>
          <w:lang w:val="es-CL"/>
        </w:rPr>
        <w:t xml:space="preserve">hídrico </w:t>
      </w:r>
      <w:r w:rsidR="002710AC" w:rsidRPr="0022501F">
        <w:rPr>
          <w:rFonts w:ascii="Calibri Light" w:hAnsi="Calibri Light"/>
          <w:sz w:val="24"/>
          <w:lang w:val="es-CL"/>
        </w:rPr>
        <w:t xml:space="preserve">son </w:t>
      </w:r>
      <w:r w:rsidR="00E71BC5" w:rsidRPr="0022501F">
        <w:rPr>
          <w:rFonts w:ascii="Calibri Light" w:hAnsi="Calibri Light"/>
          <w:sz w:val="24"/>
          <w:lang w:val="es-CL"/>
        </w:rPr>
        <w:t xml:space="preserve">los </w:t>
      </w:r>
      <w:r w:rsidR="002710AC" w:rsidRPr="0022501F">
        <w:rPr>
          <w:rFonts w:ascii="Calibri Light" w:hAnsi="Calibri Light"/>
          <w:sz w:val="24"/>
          <w:lang w:val="es-CL"/>
        </w:rPr>
        <w:t xml:space="preserve">más </w:t>
      </w:r>
      <w:r w:rsidR="00E71BC5" w:rsidRPr="0022501F">
        <w:rPr>
          <w:rFonts w:ascii="Calibri Light" w:hAnsi="Calibri Light"/>
          <w:sz w:val="24"/>
          <w:lang w:val="es-CL"/>
        </w:rPr>
        <w:t>baj</w:t>
      </w:r>
      <w:r w:rsidR="002710AC" w:rsidRPr="0022501F">
        <w:rPr>
          <w:rFonts w:ascii="Calibri Light" w:hAnsi="Calibri Light"/>
          <w:sz w:val="24"/>
          <w:lang w:val="es-CL"/>
        </w:rPr>
        <w:t xml:space="preserve">os </w:t>
      </w:r>
      <w:r w:rsidR="00E71BC5" w:rsidRPr="0022501F">
        <w:rPr>
          <w:rFonts w:ascii="Calibri Light" w:hAnsi="Calibri Light"/>
          <w:sz w:val="24"/>
          <w:lang w:val="es-CL"/>
        </w:rPr>
        <w:t>de cada año</w:t>
      </w:r>
      <w:r w:rsidR="002710AC" w:rsidRPr="0022501F">
        <w:rPr>
          <w:rFonts w:ascii="Calibri Light" w:hAnsi="Calibri Light"/>
          <w:sz w:val="24"/>
          <w:lang w:val="es-CL"/>
        </w:rPr>
        <w:t>, lo que es una respuesta a la variación estacional, en el que se observan los valores más negativos en invierno</w:t>
      </w:r>
      <w:r w:rsidR="0022501F" w:rsidRPr="0022501F">
        <w:rPr>
          <w:rFonts w:ascii="Calibri Light" w:hAnsi="Calibri Light"/>
          <w:sz w:val="24"/>
          <w:lang w:val="es-CL"/>
        </w:rPr>
        <w:t>, para p</w:t>
      </w:r>
      <w:r w:rsidR="008E05F9" w:rsidRPr="0022501F">
        <w:rPr>
          <w:rFonts w:ascii="Calibri Light" w:hAnsi="Calibri Light"/>
          <w:sz w:val="24"/>
          <w:lang w:val="es-CL"/>
        </w:rPr>
        <w:t xml:space="preserve">osteriormente, </w:t>
      </w:r>
      <w:r w:rsidR="0022501F" w:rsidRPr="0022501F">
        <w:rPr>
          <w:rFonts w:ascii="Calibri Light" w:hAnsi="Calibri Light"/>
          <w:sz w:val="24"/>
          <w:lang w:val="es-CL"/>
        </w:rPr>
        <w:t>observar un alza en todas las variables</w:t>
      </w:r>
      <w:r w:rsidR="008E05F9" w:rsidRPr="0022501F">
        <w:rPr>
          <w:rFonts w:ascii="Calibri Light" w:hAnsi="Calibri Light"/>
          <w:sz w:val="24"/>
          <w:lang w:val="es-CL"/>
        </w:rPr>
        <w:t xml:space="preserve">. </w:t>
      </w:r>
      <w:r w:rsidR="006B3914" w:rsidRPr="0022501F">
        <w:rPr>
          <w:rFonts w:ascii="Calibri Light" w:hAnsi="Calibri Light"/>
          <w:sz w:val="24"/>
          <w:szCs w:val="24"/>
          <w:lang w:val="es-CL"/>
        </w:rPr>
        <w:t>Por otro lado, s</w:t>
      </w:r>
      <w:r w:rsidR="006B3914" w:rsidRPr="0022501F">
        <w:rPr>
          <w:rFonts w:ascii="Calibri Light" w:hAnsi="Calibri Light"/>
          <w:sz w:val="24"/>
          <w:lang w:val="es-CL"/>
        </w:rPr>
        <w:t>e observa un</w:t>
      </w:r>
      <w:r w:rsidR="00766A75" w:rsidRPr="0022501F">
        <w:rPr>
          <w:rFonts w:ascii="Calibri Light" w:hAnsi="Calibri Light"/>
          <w:sz w:val="24"/>
          <w:lang w:val="es-CL"/>
        </w:rPr>
        <w:t xml:space="preserve"> mejor estado hídri</w:t>
      </w:r>
      <w:r w:rsidR="00354109" w:rsidRPr="0022501F">
        <w:rPr>
          <w:rFonts w:ascii="Calibri Light" w:hAnsi="Calibri Light"/>
          <w:sz w:val="24"/>
          <w:lang w:val="es-CL"/>
        </w:rPr>
        <w:t xml:space="preserve">co en los árboles de la serie A, </w:t>
      </w:r>
      <w:r w:rsidR="0022501F" w:rsidRPr="0022501F">
        <w:rPr>
          <w:rFonts w:ascii="Calibri Light" w:hAnsi="Calibri Light"/>
          <w:sz w:val="24"/>
          <w:lang w:val="es-CL"/>
        </w:rPr>
        <w:t>desde el inicio de la aplicación del riego, alcanzando valores más altos de potencial hídrico y conductancia estomática desde enero de 2023</w:t>
      </w:r>
      <w:r w:rsidR="006B3914" w:rsidRPr="0022501F">
        <w:rPr>
          <w:rFonts w:ascii="Calibri Light" w:hAnsi="Calibri Light"/>
          <w:sz w:val="24"/>
          <w:lang w:val="es-CL"/>
        </w:rPr>
        <w:t>.</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63063580"/>
      <w:r w:rsidRPr="002B741F">
        <w:rPr>
          <w:rFonts w:ascii="Calibri Light" w:hAnsi="Calibri Light"/>
          <w:color w:val="auto"/>
          <w:sz w:val="24"/>
          <w:szCs w:val="24"/>
        </w:rPr>
        <w:lastRenderedPageBreak/>
        <w:t>INTRODUCCIÓN</w:t>
      </w:r>
      <w:bookmarkEnd w:id="1"/>
    </w:p>
    <w:p w14:paraId="3A970D91" w14:textId="50FAB6F1"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Camar,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proofErr w:type="gramStart"/>
      <w:r w:rsidR="00F3647D">
        <w:rPr>
          <w:rFonts w:ascii="Calibri Light" w:hAnsi="Calibri Light"/>
          <w:i/>
          <w:iCs/>
          <w:sz w:val="24"/>
          <w:lang w:val="es-CL"/>
        </w:rPr>
        <w:t xml:space="preserve">Prosopis </w:t>
      </w:r>
      <w:r w:rsidR="00381E44" w:rsidRPr="00666FBF">
        <w:rPr>
          <w:rFonts w:ascii="Calibri Light" w:hAnsi="Calibri Light"/>
          <w:i/>
          <w:iCs/>
          <w:sz w:val="24"/>
          <w:lang w:val="es-CL"/>
        </w:rPr>
        <w:t xml:space="preserve"> flexuosa</w:t>
      </w:r>
      <w:proofErr w:type="gramEnd"/>
      <w:r w:rsidR="00381E44" w:rsidRPr="00666FBF">
        <w:rPr>
          <w:rFonts w:ascii="Calibri Light" w:hAnsi="Calibri Light"/>
          <w:sz w:val="24"/>
          <w:lang w:val="es-CL"/>
        </w:rPr>
        <w:t xml:space="preserve"> (RCA 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r w:rsidR="00F3647D">
        <w:rPr>
          <w:rFonts w:ascii="Calibri Light" w:hAnsi="Calibri Light"/>
          <w:i/>
          <w:sz w:val="24"/>
          <w:lang w:val="es-CL"/>
        </w:rPr>
        <w:t>Prosopis</w:t>
      </w:r>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(Ibañez, 2019)</w:t>
      </w:r>
      <w:r w:rsidR="00EE7886" w:rsidRPr="00666FBF">
        <w:rPr>
          <w:rFonts w:ascii="Calibri Light" w:hAnsi="Calibri Light"/>
          <w:sz w:val="24"/>
          <w:lang w:val="es-CL"/>
        </w:rPr>
        <w:t xml:space="preserve">. Ambas especies son freatófitas de la familia </w:t>
      </w:r>
      <w:r w:rsidR="00207D8D">
        <w:rPr>
          <w:rFonts w:ascii="Calibri Light" w:hAnsi="Calibri Light"/>
          <w:sz w:val="24"/>
          <w:lang w:val="es-CL"/>
        </w:rPr>
        <w:t>F</w:t>
      </w:r>
      <w:r w:rsidR="00EE7886" w:rsidRPr="00666FBF">
        <w:rPr>
          <w:rFonts w:ascii="Calibri Light" w:hAnsi="Calibri Light"/>
          <w:sz w:val="24"/>
          <w:lang w:val="es-CL"/>
        </w:rPr>
        <w:t>abaceae.</w:t>
      </w:r>
      <w:r w:rsidR="00F3647D">
        <w:rPr>
          <w:rFonts w:ascii="Calibri Light" w:hAnsi="Calibri Light"/>
          <w:sz w:val="24"/>
          <w:lang w:val="es-CL"/>
        </w:rPr>
        <w:t xml:space="preserve"> A partir del año 2022 cambia el nombre de estas especies, debido a la desintegración del género </w:t>
      </w:r>
      <w:r w:rsidR="00F3647D" w:rsidRPr="001B4B8F">
        <w:rPr>
          <w:rFonts w:ascii="Calibri Light" w:hAnsi="Calibri Light"/>
          <w:i/>
          <w:iCs/>
          <w:sz w:val="24"/>
          <w:lang w:val="es-CL"/>
        </w:rPr>
        <w:t>Prosopis</w:t>
      </w:r>
      <w:r w:rsidR="00F3647D">
        <w:rPr>
          <w:rFonts w:ascii="Calibri Light" w:hAnsi="Calibri Light"/>
          <w:sz w:val="24"/>
          <w:lang w:val="es-CL"/>
        </w:rPr>
        <w:t xml:space="preserve">, llamándose desde ahora </w:t>
      </w:r>
      <w:r w:rsidR="00F3647D" w:rsidRPr="00F3647D">
        <w:rPr>
          <w:rFonts w:ascii="Calibri Light" w:hAnsi="Calibri Light"/>
          <w:i/>
          <w:sz w:val="24"/>
          <w:lang w:val="es-CL"/>
        </w:rPr>
        <w:t>Neltuma flexuosa</w:t>
      </w:r>
      <w:r w:rsidR="00F3647D">
        <w:rPr>
          <w:rFonts w:ascii="Calibri Light" w:hAnsi="Calibri Light"/>
          <w:sz w:val="24"/>
          <w:lang w:val="es-CL"/>
        </w:rPr>
        <w:t xml:space="preserve"> y </w:t>
      </w:r>
      <w:r w:rsidR="00F3647D" w:rsidRPr="00F3647D">
        <w:rPr>
          <w:rFonts w:ascii="Calibri Light" w:hAnsi="Calibri Light"/>
          <w:i/>
          <w:sz w:val="24"/>
          <w:lang w:val="es-CL"/>
        </w:rPr>
        <w:t>Neltuma alba</w:t>
      </w:r>
      <w:r w:rsidR="005C412D">
        <w:rPr>
          <w:rFonts w:ascii="Calibri Light" w:hAnsi="Calibri Light"/>
          <w:i/>
          <w:sz w:val="24"/>
          <w:lang w:val="es-CL"/>
        </w:rPr>
        <w:t>,</w:t>
      </w:r>
      <w:r w:rsidR="00F3647D">
        <w:rPr>
          <w:rFonts w:ascii="Calibri Light" w:hAnsi="Calibri Light"/>
          <w:sz w:val="24"/>
          <w:lang w:val="es-CL"/>
        </w:rPr>
        <w:t xml:space="preserve"> respectivamente (Hughes et al., 2022).</w:t>
      </w:r>
    </w:p>
    <w:p w14:paraId="2CF49B64" w14:textId="7D78A52A" w:rsidR="00174AB7" w:rsidRPr="00E3012E" w:rsidRDefault="00381E44" w:rsidP="7B51892F">
      <w:pPr>
        <w:spacing w:line="240" w:lineRule="auto"/>
        <w:jc w:val="both"/>
        <w:rPr>
          <w:rFonts w:ascii="Calibri Light" w:hAnsi="Calibri Light"/>
          <w:sz w:val="24"/>
          <w:szCs w:val="24"/>
          <w:lang w:val="es-CL"/>
        </w:rPr>
      </w:pPr>
      <w:r w:rsidRPr="7B51892F">
        <w:rPr>
          <w:rFonts w:ascii="Calibri Light" w:hAnsi="Calibri Light"/>
          <w:sz w:val="24"/>
          <w:szCs w:val="24"/>
          <w:lang w:val="es-CL"/>
        </w:rPr>
        <w:t xml:space="preserve">En torno a esta población de Algarrobos, </w:t>
      </w:r>
      <w:r w:rsidR="0085382C" w:rsidRPr="7B51892F">
        <w:rPr>
          <w:rFonts w:ascii="Calibri Light" w:hAnsi="Calibri Light"/>
          <w:sz w:val="24"/>
          <w:szCs w:val="24"/>
          <w:lang w:val="es-CL"/>
        </w:rPr>
        <w:t xml:space="preserve">la empresa SQM </w:t>
      </w:r>
      <w:r w:rsidR="00990FA3" w:rsidRPr="7B51892F">
        <w:rPr>
          <w:rFonts w:ascii="Calibri Light" w:hAnsi="Calibri Light"/>
          <w:sz w:val="24"/>
          <w:szCs w:val="24"/>
          <w:lang w:val="es-CL"/>
        </w:rPr>
        <w:t xml:space="preserve">Salar </w:t>
      </w:r>
      <w:proofErr w:type="spellStart"/>
      <w:r w:rsidR="0085382C" w:rsidRPr="7B51892F">
        <w:rPr>
          <w:rFonts w:ascii="Calibri Light" w:hAnsi="Calibri Light"/>
          <w:sz w:val="24"/>
          <w:szCs w:val="24"/>
          <w:lang w:val="es-CL"/>
        </w:rPr>
        <w:t>S.</w:t>
      </w:r>
      <w:r w:rsidR="00FC1AA3">
        <w:rPr>
          <w:rFonts w:ascii="Calibri Light" w:hAnsi="Calibri Light"/>
          <w:sz w:val="24"/>
          <w:szCs w:val="24"/>
          <w:lang w:val="es-CL"/>
        </w:rPr>
        <w:t>p.</w:t>
      </w:r>
      <w:r w:rsidR="0085382C" w:rsidRPr="7B51892F">
        <w:rPr>
          <w:rFonts w:ascii="Calibri Light" w:hAnsi="Calibri Light"/>
          <w:sz w:val="24"/>
          <w:szCs w:val="24"/>
          <w:lang w:val="es-CL"/>
        </w:rPr>
        <w:t>A</w:t>
      </w:r>
      <w:proofErr w:type="spellEnd"/>
      <w:r w:rsidR="0085382C" w:rsidRPr="7B51892F">
        <w:rPr>
          <w:rFonts w:ascii="Calibri Light" w:hAnsi="Calibri Light"/>
          <w:sz w:val="24"/>
          <w:szCs w:val="24"/>
          <w:lang w:val="es-CL"/>
        </w:rPr>
        <w:t xml:space="preserve">. </w:t>
      </w:r>
      <w:r w:rsidR="00FE4DD8" w:rsidRPr="7B51892F">
        <w:rPr>
          <w:rFonts w:ascii="Calibri Light" w:hAnsi="Calibri Light"/>
          <w:sz w:val="24"/>
          <w:szCs w:val="24"/>
          <w:lang w:val="es-CL"/>
        </w:rPr>
        <w:t>disp</w:t>
      </w:r>
      <w:r w:rsidR="00582E67" w:rsidRPr="7B51892F">
        <w:rPr>
          <w:rFonts w:ascii="Calibri Light" w:hAnsi="Calibri Light"/>
          <w:sz w:val="24"/>
          <w:szCs w:val="24"/>
          <w:lang w:val="es-CL"/>
        </w:rPr>
        <w:t>uso</w:t>
      </w:r>
      <w:r w:rsidR="00FE4DD8" w:rsidRPr="7B51892F">
        <w:rPr>
          <w:rFonts w:ascii="Calibri Light" w:hAnsi="Calibri Light"/>
          <w:sz w:val="24"/>
          <w:szCs w:val="24"/>
          <w:lang w:val="es-CL"/>
        </w:rPr>
        <w:t xml:space="preserve"> </w:t>
      </w:r>
      <w:r w:rsidR="00B05C1A" w:rsidRPr="7B51892F">
        <w:rPr>
          <w:rFonts w:ascii="Calibri Light" w:hAnsi="Calibri Light"/>
          <w:sz w:val="24"/>
          <w:szCs w:val="24"/>
          <w:lang w:val="es-CL"/>
        </w:rPr>
        <w:t>de</w:t>
      </w:r>
      <w:r w:rsidR="00FE4DD8" w:rsidRPr="7B51892F">
        <w:rPr>
          <w:rFonts w:ascii="Calibri Light" w:hAnsi="Calibri Light"/>
          <w:sz w:val="24"/>
          <w:szCs w:val="24"/>
          <w:lang w:val="es-CL"/>
        </w:rPr>
        <w:t xml:space="preserve"> un pozo de</w:t>
      </w:r>
      <w:r w:rsidR="0085382C" w:rsidRPr="7B51892F">
        <w:rPr>
          <w:rFonts w:ascii="Calibri Light" w:hAnsi="Calibri Light"/>
          <w:sz w:val="24"/>
          <w:szCs w:val="24"/>
          <w:lang w:val="es-CL"/>
        </w:rPr>
        <w:t xml:space="preserve"> extracción de agua</w:t>
      </w:r>
      <w:r w:rsidR="00FE4DD8" w:rsidRPr="7B51892F">
        <w:rPr>
          <w:rFonts w:ascii="Calibri Light" w:hAnsi="Calibri Light"/>
          <w:sz w:val="24"/>
          <w:szCs w:val="24"/>
          <w:lang w:val="es-CL"/>
        </w:rPr>
        <w:t>, conocid</w:t>
      </w:r>
      <w:r w:rsidR="009511B9" w:rsidRPr="7B51892F">
        <w:rPr>
          <w:rFonts w:ascii="Calibri Light" w:hAnsi="Calibri Light"/>
          <w:sz w:val="24"/>
          <w:szCs w:val="24"/>
          <w:lang w:val="es-CL"/>
        </w:rPr>
        <w:t>o</w:t>
      </w:r>
      <w:r w:rsidR="00FE4DD8" w:rsidRPr="7B51892F">
        <w:rPr>
          <w:rFonts w:ascii="Calibri Light" w:hAnsi="Calibri Light"/>
          <w:sz w:val="24"/>
          <w:szCs w:val="24"/>
          <w:lang w:val="es-CL"/>
        </w:rPr>
        <w:t xml:space="preserve"> como</w:t>
      </w:r>
      <w:r w:rsidR="00F40DD3" w:rsidRPr="7B51892F">
        <w:rPr>
          <w:rFonts w:ascii="Calibri Light" w:hAnsi="Calibri Light"/>
          <w:sz w:val="24"/>
          <w:szCs w:val="24"/>
          <w:lang w:val="es-CL"/>
        </w:rPr>
        <w:t xml:space="preserve"> Camar-</w:t>
      </w:r>
      <w:r w:rsidR="00143400" w:rsidRPr="7B51892F">
        <w:rPr>
          <w:rFonts w:ascii="Calibri Light" w:hAnsi="Calibri Light"/>
          <w:sz w:val="24"/>
          <w:szCs w:val="24"/>
          <w:lang w:val="es-CL"/>
        </w:rPr>
        <w:t>2</w:t>
      </w:r>
      <w:r w:rsidR="00C1462A" w:rsidRPr="7B51892F">
        <w:rPr>
          <w:rFonts w:ascii="Calibri Light" w:hAnsi="Calibri Light"/>
          <w:sz w:val="24"/>
          <w:szCs w:val="24"/>
          <w:lang w:val="es-CL"/>
        </w:rPr>
        <w:t xml:space="preserve"> autorizado por la RCA 226/2006, definiéndose</w:t>
      </w:r>
      <w:r w:rsidR="00122715" w:rsidRPr="7B51892F">
        <w:rPr>
          <w:rFonts w:ascii="Calibri Light" w:hAnsi="Calibri Light"/>
          <w:sz w:val="24"/>
          <w:szCs w:val="24"/>
          <w:lang w:val="es-CL"/>
        </w:rPr>
        <w:t xml:space="preserve"> un Área de Estudio</w:t>
      </w:r>
      <w:r w:rsidR="00C1462A" w:rsidRPr="7B51892F">
        <w:rPr>
          <w:rFonts w:ascii="Calibri Light" w:hAnsi="Calibri Light"/>
          <w:sz w:val="24"/>
          <w:szCs w:val="24"/>
          <w:lang w:val="es-CL"/>
        </w:rPr>
        <w:t xml:space="preserve"> con el objeto de realizar el seguimiento a los ejemplares cercanos</w:t>
      </w:r>
      <w:r w:rsidR="00122715" w:rsidRPr="7B51892F">
        <w:rPr>
          <w:rFonts w:ascii="Calibri Light" w:hAnsi="Calibri Light"/>
          <w:sz w:val="24"/>
          <w:szCs w:val="24"/>
          <w:lang w:val="es-CL"/>
        </w:rPr>
        <w:t xml:space="preserve">, </w:t>
      </w:r>
      <w:r w:rsidR="00C1462A" w:rsidRPr="7B51892F">
        <w:rPr>
          <w:rFonts w:ascii="Calibri Light" w:hAnsi="Calibri Light"/>
          <w:sz w:val="24"/>
          <w:szCs w:val="24"/>
          <w:lang w:val="es-CL"/>
        </w:rPr>
        <w:t>correspondiendo a los Algarrobos</w:t>
      </w:r>
      <w:r w:rsidR="00B17692" w:rsidRPr="7B51892F">
        <w:rPr>
          <w:rFonts w:ascii="Calibri Light" w:hAnsi="Calibri Light"/>
          <w:sz w:val="24"/>
          <w:szCs w:val="24"/>
          <w:lang w:val="es-CL"/>
        </w:rPr>
        <w:t xml:space="preserve"> que se encontraban </w:t>
      </w:r>
      <w:r w:rsidR="004D51B3" w:rsidRPr="7B51892F">
        <w:rPr>
          <w:rFonts w:ascii="Calibri Light" w:hAnsi="Calibri Light"/>
          <w:sz w:val="24"/>
          <w:szCs w:val="24"/>
          <w:lang w:val="es-CL"/>
        </w:rPr>
        <w:t>en el área de influencia de</w:t>
      </w:r>
      <w:r w:rsidR="00946AB8" w:rsidRPr="7B51892F">
        <w:rPr>
          <w:rFonts w:ascii="Calibri Light" w:hAnsi="Calibri Light"/>
          <w:sz w:val="24"/>
          <w:szCs w:val="24"/>
          <w:lang w:val="es-CL"/>
        </w:rPr>
        <w:t xml:space="preserve"> este pozo.</w:t>
      </w:r>
      <w:r w:rsidR="00B30C9D" w:rsidRPr="7B51892F">
        <w:rPr>
          <w:rFonts w:ascii="Calibri Light" w:hAnsi="Calibri Light"/>
          <w:sz w:val="24"/>
          <w:szCs w:val="24"/>
          <w:lang w:val="es-CL"/>
        </w:rPr>
        <w:t xml:space="preserve"> </w:t>
      </w:r>
      <w:r w:rsidR="00651F32" w:rsidRPr="7B51892F">
        <w:rPr>
          <w:rFonts w:ascii="Calibri Light" w:hAnsi="Calibri Light"/>
          <w:sz w:val="24"/>
          <w:szCs w:val="24"/>
          <w:lang w:val="es-CL"/>
        </w:rPr>
        <w:t>La operación de este pozo fue detenida en 2018 y su infraestructura para el bombeo fue desmantelada en 2021</w:t>
      </w:r>
      <w:r w:rsidR="00B30C9D" w:rsidRPr="7B51892F">
        <w:rPr>
          <w:rFonts w:ascii="Calibri Light" w:hAnsi="Calibri Light"/>
          <w:sz w:val="24"/>
          <w:szCs w:val="24"/>
          <w:lang w:val="es-CL"/>
        </w:rPr>
        <w:t>.</w:t>
      </w:r>
    </w:p>
    <w:p w14:paraId="7AF5EAC0" w14:textId="4F8AF877"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bookmarkStart w:id="2" w:name="_Hlk188455366"/>
      <w:r w:rsidR="00FC1AA3">
        <w:rPr>
          <w:rFonts w:ascii="Calibri Light" w:hAnsi="Calibri Light"/>
          <w:sz w:val="24"/>
          <w:lang w:val="es-CL"/>
        </w:rPr>
        <w:t>e</w:t>
      </w:r>
      <w:r w:rsidR="00FC1AA3" w:rsidRPr="00E3012E">
        <w:rPr>
          <w:rFonts w:ascii="Calibri Light" w:hAnsi="Calibri Light"/>
          <w:sz w:val="24"/>
          <w:lang w:val="es-CL"/>
        </w:rPr>
        <w:t>n el marco del procedimiento sancionatorio iniciado por la Superintendencia del Medio Ambiente (SMA)</w:t>
      </w:r>
      <w:r w:rsidR="00FC1AA3">
        <w:rPr>
          <w:rFonts w:ascii="Calibri Light" w:hAnsi="Calibri Light"/>
          <w:sz w:val="24"/>
          <w:lang w:val="es-CL"/>
        </w:rPr>
        <w:t xml:space="preserve"> </w:t>
      </w:r>
      <w:r w:rsidR="00FC1AA3" w:rsidRPr="00E3012E">
        <w:rPr>
          <w:rFonts w:ascii="Calibri Light" w:hAnsi="Calibri Light"/>
          <w:sz w:val="24"/>
          <w:lang w:val="es-CL"/>
        </w:rPr>
        <w:t>mediante la Resolución Exenta N°1/R</w:t>
      </w:r>
      <w:r w:rsidR="00FC1AA3">
        <w:rPr>
          <w:rFonts w:ascii="Calibri Light" w:hAnsi="Calibri Light"/>
          <w:sz w:val="24"/>
          <w:lang w:val="es-CL"/>
        </w:rPr>
        <w:t>ol</w:t>
      </w:r>
      <w:r w:rsidR="00FC1AA3" w:rsidRPr="00E3012E">
        <w:rPr>
          <w:rFonts w:ascii="Calibri Light" w:hAnsi="Calibri Light"/>
          <w:sz w:val="24"/>
          <w:lang w:val="es-CL"/>
        </w:rPr>
        <w:t xml:space="preserve"> F-041-2016 (rectificado por Res. Ex. N°4/Rol F-041-2016), se</w:t>
      </w:r>
      <w:r w:rsidR="00FC1AA3">
        <w:rPr>
          <w:rFonts w:ascii="Calibri Light" w:hAnsi="Calibri Light"/>
          <w:sz w:val="24"/>
          <w:lang w:val="es-CL"/>
        </w:rPr>
        <w:t xml:space="preserve"> </w:t>
      </w:r>
      <w:r w:rsidR="00FC1AA3" w:rsidRPr="00E3012E">
        <w:rPr>
          <w:rFonts w:ascii="Calibri Light" w:hAnsi="Calibri Light"/>
          <w:sz w:val="24"/>
          <w:lang w:val="es-CL"/>
        </w:rPr>
        <w:t>considera la complementación de la información contenida en los informes del Plan de Seguimiento Ambiental</w:t>
      </w:r>
      <w:r w:rsidR="00FC1AA3">
        <w:rPr>
          <w:rFonts w:ascii="Calibri Light" w:hAnsi="Calibri Light"/>
          <w:sz w:val="24"/>
          <w:lang w:val="es-CL"/>
        </w:rPr>
        <w:t xml:space="preserve"> (PSA</w:t>
      </w:r>
      <w:r w:rsidR="00FC1AA3" w:rsidRPr="00E3012E">
        <w:rPr>
          <w:rFonts w:ascii="Calibri Light" w:hAnsi="Calibri Light"/>
          <w:sz w:val="24"/>
          <w:lang w:val="es-CL"/>
        </w:rPr>
        <w:t xml:space="preserve">) en cuanto a la población de algarrobos </w:t>
      </w:r>
      <w:r w:rsidR="00FC1AA3">
        <w:rPr>
          <w:rFonts w:ascii="Calibri Light" w:hAnsi="Calibri Light"/>
          <w:sz w:val="24"/>
          <w:lang w:val="es-CL"/>
        </w:rPr>
        <w:t xml:space="preserve">cercanos al pozo </w:t>
      </w:r>
      <w:r w:rsidR="00FC1AA3" w:rsidRPr="00E3012E">
        <w:rPr>
          <w:rFonts w:ascii="Calibri Light" w:hAnsi="Calibri Light"/>
          <w:sz w:val="24"/>
          <w:lang w:val="es-CL"/>
        </w:rPr>
        <w:t>(serie A) y la implementación de un</w:t>
      </w:r>
      <w:r w:rsidR="00FC1AA3">
        <w:rPr>
          <w:rFonts w:ascii="Calibri Light" w:hAnsi="Calibri Light"/>
          <w:sz w:val="24"/>
          <w:lang w:val="es-CL"/>
        </w:rPr>
        <w:t xml:space="preserve"> </w:t>
      </w:r>
      <w:r w:rsidR="00FC1AA3" w:rsidRPr="00E3012E">
        <w:rPr>
          <w:rFonts w:ascii="Calibri Light" w:hAnsi="Calibri Light"/>
          <w:sz w:val="24"/>
          <w:lang w:val="es-CL"/>
        </w:rPr>
        <w:t>programa de seguimiento de la vegetación y flora de la Quebrada de Camar</w:t>
      </w:r>
      <w:bookmarkEnd w:id="2"/>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216ABCCE"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Considerando lo anterior, el presente estudio tiene como objetivo caracterizar el estado fisiológico de la población de los algarrobos de Camar,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2D66A3F6"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et al., 2002)</w:t>
      </w:r>
      <w:r w:rsidR="00797E3C" w:rsidRPr="002F2470">
        <w:rPr>
          <w:rFonts w:ascii="Calibri Light" w:hAnsi="Calibri Light"/>
          <w:sz w:val="24"/>
          <w:lang w:val="es-CL"/>
        </w:rPr>
        <w:t xml:space="preserve">. Giordano </w:t>
      </w:r>
      <w:r w:rsidR="00797E3C" w:rsidRPr="003C55E7">
        <w:rPr>
          <w:rFonts w:ascii="Calibri Light" w:hAnsi="Calibri Light"/>
          <w:i/>
          <w:iCs/>
          <w:sz w:val="24"/>
          <w:lang w:val="es-CL"/>
        </w:rPr>
        <w:t>et al</w:t>
      </w:r>
      <w:r w:rsidR="00797E3C" w:rsidRPr="002F2470">
        <w:rPr>
          <w:rFonts w:ascii="Calibri Light" w:hAnsi="Calibri Light"/>
          <w:sz w:val="24"/>
          <w:lang w:val="es-CL"/>
        </w:rPr>
        <w:t xml:space="preserve">. (2011) menciona potenciales </w:t>
      </w:r>
      <w:r w:rsidR="004F2C49" w:rsidRPr="002F2470">
        <w:rPr>
          <w:rFonts w:ascii="Calibri Light" w:hAnsi="Calibri Light"/>
          <w:sz w:val="24"/>
          <w:lang w:val="es-CL"/>
        </w:rPr>
        <w:t>de pre-al</w:t>
      </w:r>
      <w:r w:rsidR="00500491" w:rsidRPr="002F2470">
        <w:rPr>
          <w:rFonts w:ascii="Calibri Light" w:hAnsi="Calibri Light"/>
          <w:sz w:val="24"/>
          <w:lang w:val="es-CL"/>
        </w:rPr>
        <w:t xml:space="preserve">ba de </w:t>
      </w:r>
      <w:r w:rsidR="00797E3C" w:rsidRPr="002F2470">
        <w:rPr>
          <w:rFonts w:ascii="Calibri Light" w:hAnsi="Calibri Light"/>
          <w:sz w:val="24"/>
          <w:lang w:val="es-CL"/>
        </w:rPr>
        <w:t xml:space="preserve">entre -1,3 y -3,8 MPa para individuos de </w:t>
      </w:r>
      <w:r w:rsidR="00EA0D43">
        <w:rPr>
          <w:rFonts w:ascii="Calibri Light" w:hAnsi="Calibri Light"/>
          <w:i/>
          <w:iCs/>
          <w:sz w:val="24"/>
          <w:lang w:val="es-CL"/>
        </w:rPr>
        <w:t xml:space="preserve">Prosopis flexuosa </w:t>
      </w:r>
      <w:r w:rsidR="00EA0D43" w:rsidRPr="00EA0D43">
        <w:rPr>
          <w:rFonts w:ascii="Calibri Light" w:hAnsi="Calibri Light"/>
          <w:iCs/>
          <w:sz w:val="24"/>
          <w:lang w:val="es-CL"/>
        </w:rPr>
        <w:t>(</w:t>
      </w:r>
      <w:r w:rsidR="00EA0D43">
        <w:rPr>
          <w:rFonts w:ascii="Calibri Light" w:hAnsi="Calibri Light"/>
          <w:i/>
          <w:iCs/>
          <w:sz w:val="24"/>
          <w:lang w:val="es-CL"/>
        </w:rPr>
        <w:t>N</w:t>
      </w:r>
      <w:r w:rsidR="009D220B">
        <w:rPr>
          <w:rFonts w:ascii="Calibri Light" w:hAnsi="Calibri Light"/>
          <w:i/>
          <w:iCs/>
          <w:sz w:val="24"/>
          <w:lang w:val="es-CL"/>
        </w:rPr>
        <w:t>eltuma</w:t>
      </w:r>
      <w:r w:rsidR="00797E3C" w:rsidRPr="002F2470">
        <w:rPr>
          <w:rFonts w:ascii="Calibri Light" w:hAnsi="Calibri Light"/>
          <w:i/>
          <w:iCs/>
          <w:sz w:val="24"/>
          <w:lang w:val="es-CL"/>
        </w:rPr>
        <w:t xml:space="preserve"> flexuosa</w:t>
      </w:r>
      <w:r w:rsidR="00EA0D43" w:rsidRPr="00EA0D43">
        <w:rPr>
          <w:rFonts w:ascii="Calibri Light" w:hAnsi="Calibri Light"/>
          <w:iCs/>
          <w:sz w:val="24"/>
          <w:lang w:val="es-CL"/>
        </w:rPr>
        <w:t>)</w:t>
      </w:r>
      <w:r w:rsidR="00797E3C" w:rsidRPr="002F2470">
        <w:rPr>
          <w:rFonts w:ascii="Calibri Light" w:hAnsi="Calibri Light"/>
          <w:sz w:val="24"/>
          <w:lang w:val="es-CL"/>
        </w:rPr>
        <w:t xml:space="preserve"> con acceso restringido a la napa</w:t>
      </w:r>
      <w:r w:rsidR="009A717F" w:rsidRPr="002F2470">
        <w:rPr>
          <w:rFonts w:ascii="Calibri Light" w:hAnsi="Calibri Light"/>
          <w:sz w:val="24"/>
          <w:lang w:val="es-CL"/>
        </w:rPr>
        <w:t>, medidos entre los meses de diciembre y marzo</w:t>
      </w:r>
      <w:r w:rsidR="008C7845" w:rsidRPr="002F2470">
        <w:rPr>
          <w:rFonts w:ascii="Calibri Light" w:hAnsi="Calibri Light"/>
          <w:sz w:val="24"/>
          <w:lang w:val="es-CL"/>
        </w:rPr>
        <w:t>, siendo más negativo en la medida que s</w:t>
      </w:r>
      <w:r w:rsidR="00500491" w:rsidRPr="002F2470">
        <w:rPr>
          <w:rFonts w:ascii="Calibri Light" w:hAnsi="Calibri Light"/>
          <w:sz w:val="24"/>
          <w:lang w:val="es-CL"/>
        </w:rPr>
        <w:t>e reduce la oferta de agua</w:t>
      </w:r>
      <w:r w:rsidR="008C7845" w:rsidRPr="002F2470">
        <w:rPr>
          <w:rFonts w:ascii="Calibri Light" w:hAnsi="Calibri Light"/>
          <w:sz w:val="24"/>
          <w:lang w:val="es-CL"/>
        </w:rPr>
        <w:t xml:space="preserve">. Al mediodía se esperaría registrar valores más negativos de potencial hídrico, en comparación con la pre-alba, debido a que en ese momento del día se produce el </w:t>
      </w:r>
      <w:r w:rsidR="008C7845" w:rsidRPr="002F2470">
        <w:rPr>
          <w:rFonts w:ascii="Calibri Light" w:hAnsi="Calibri Light"/>
          <w:sz w:val="24"/>
          <w:lang w:val="es-CL"/>
        </w:rPr>
        <w:lastRenderedPageBreak/>
        <w:t xml:space="preserve">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00E877AC" w14:textId="48AA46DD" w:rsidR="00DC22D5" w:rsidRDefault="00F1173B" w:rsidP="00522369">
      <w:pPr>
        <w:spacing w:line="240" w:lineRule="auto"/>
        <w:jc w:val="both"/>
        <w:rPr>
          <w:rFonts w:ascii="Calibri Light" w:hAnsi="Calibri Light"/>
          <w:sz w:val="24"/>
          <w:lang w:val="es-CL"/>
        </w:rPr>
      </w:pPr>
      <w:r w:rsidRPr="00F1173B">
        <w:rPr>
          <w:rFonts w:ascii="Calibri Light" w:hAnsi="Calibri Light"/>
          <w:sz w:val="24"/>
          <w:lang w:val="es-CL"/>
        </w:rPr>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les Paola Silva, José Ayamante,</w:t>
      </w:r>
      <w:r w:rsidR="00F94904">
        <w:rPr>
          <w:rFonts w:ascii="Calibri Light" w:hAnsi="Calibri Light"/>
          <w:sz w:val="24"/>
          <w:lang w:val="es-CL"/>
        </w:rPr>
        <w:t xml:space="preserve"> Sótero Astaburuaga</w:t>
      </w:r>
      <w:r w:rsidR="00DD21D9">
        <w:rPr>
          <w:rFonts w:ascii="Calibri Light" w:hAnsi="Calibri Light"/>
          <w:sz w:val="24"/>
          <w:lang w:val="es-CL"/>
        </w:rPr>
        <w:t xml:space="preserve"> y Marcelo Becerra</w:t>
      </w:r>
      <w:r w:rsidRPr="00D344F3">
        <w:rPr>
          <w:rFonts w:ascii="Calibri Light" w:hAnsi="Calibri Light"/>
          <w:sz w:val="24"/>
          <w:lang w:val="es-CL"/>
        </w:rPr>
        <w:t xml:space="preserve"> (Anexo 14).</w:t>
      </w:r>
      <w:r w:rsidR="00DC22D5">
        <w:rPr>
          <w:rFonts w:ascii="Calibri Light" w:hAnsi="Calibri Light"/>
          <w:sz w:val="24"/>
          <w:lang w:val="es-CL"/>
        </w:rPr>
        <w:br w:type="page"/>
      </w:r>
    </w:p>
    <w:p w14:paraId="6AD1FB0D" w14:textId="48ED7837" w:rsidR="00FE3521" w:rsidRPr="002B741F" w:rsidRDefault="00FE3521" w:rsidP="0085382C">
      <w:pPr>
        <w:pStyle w:val="Ttulo2"/>
        <w:spacing w:before="0" w:after="240" w:line="240" w:lineRule="auto"/>
        <w:rPr>
          <w:rFonts w:ascii="Calibri Light" w:hAnsi="Calibri Light"/>
          <w:color w:val="auto"/>
          <w:sz w:val="24"/>
          <w:szCs w:val="24"/>
        </w:rPr>
      </w:pPr>
      <w:bookmarkStart w:id="3" w:name="_Toc163063581"/>
      <w:r w:rsidRPr="002B741F">
        <w:rPr>
          <w:rFonts w:ascii="Calibri Light" w:hAnsi="Calibri Light"/>
          <w:color w:val="auto"/>
          <w:sz w:val="24"/>
          <w:szCs w:val="24"/>
        </w:rPr>
        <w:lastRenderedPageBreak/>
        <w:t>Objetivo</w:t>
      </w:r>
      <w:bookmarkEnd w:id="3"/>
    </w:p>
    <w:p w14:paraId="272A88F3" w14:textId="1819CF09"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algarrobos de C</w:t>
      </w:r>
      <w:r w:rsidR="00892701" w:rsidRPr="00B9484D">
        <w:rPr>
          <w:rFonts w:ascii="Calibri Light" w:hAnsi="Calibri Light"/>
          <w:sz w:val="24"/>
          <w:lang w:val="es-CL"/>
        </w:rPr>
        <w:t>amar</w:t>
      </w:r>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r w:rsidR="009D220B">
        <w:rPr>
          <w:rFonts w:ascii="Calibri Light" w:hAnsi="Calibri Light"/>
          <w:i/>
          <w:sz w:val="24"/>
          <w:lang w:val="es-CL"/>
        </w:rPr>
        <w:t>Neltuma</w:t>
      </w:r>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4" w:name="_Toc163063582"/>
      <w:r w:rsidRPr="00A670DC">
        <w:rPr>
          <w:rFonts w:ascii="Calibri Light" w:hAnsi="Calibri Light"/>
          <w:color w:val="auto"/>
          <w:sz w:val="24"/>
          <w:szCs w:val="24"/>
        </w:rPr>
        <w:t>Objetivos específicos</w:t>
      </w:r>
      <w:bookmarkEnd w:id="4"/>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Scholander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75376FA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(mmol/m</w:t>
      </w:r>
      <w:r w:rsidR="00A670DC" w:rsidRPr="00DF26B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A670DC" w:rsidRPr="00DF26B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r w:rsidR="00A670DC" w:rsidRPr="00DF26B1">
        <w:rPr>
          <w:rFonts w:ascii="Calibri Light" w:hAnsi="Calibri Light" w:cs="Calibri Light"/>
          <w:sz w:val="24"/>
          <w:szCs w:val="24"/>
        </w:rPr>
        <w:t xml:space="preserve">porómetro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5BD92FA5">
        <w:rPr>
          <w:rFonts w:ascii="Calibri Light" w:hAnsi="Calibri Light" w:cs="Calibri Light"/>
          <w:sz w:val="24"/>
          <w:szCs w:val="24"/>
        </w:rPr>
        <w:t xml:space="preserve">Realizar un análisis estadístico </w:t>
      </w:r>
      <w:r w:rsidR="00AB06F6" w:rsidRPr="5BD92FA5">
        <w:rPr>
          <w:rFonts w:ascii="Calibri Light" w:hAnsi="Calibri Light" w:cs="Calibri Light"/>
          <w:sz w:val="24"/>
          <w:szCs w:val="24"/>
        </w:rPr>
        <w:t xml:space="preserve">de los resultados considerando la existencia de diferencias significativas entre: (1) individuos de la serie A y resto de los individuos de las series B y C; (2) </w:t>
      </w:r>
      <w:r w:rsidR="00D1513E" w:rsidRPr="5BD92FA5">
        <w:rPr>
          <w:rFonts w:ascii="Calibri Light" w:hAnsi="Calibri Light" w:cs="Calibri Light"/>
          <w:sz w:val="24"/>
          <w:szCs w:val="24"/>
        </w:rPr>
        <w:t xml:space="preserve">entre </w:t>
      </w:r>
      <w:r w:rsidR="00AB06F6" w:rsidRPr="5BD92FA5">
        <w:rPr>
          <w:rFonts w:ascii="Calibri Light" w:hAnsi="Calibri Light" w:cs="Calibri Light"/>
          <w:sz w:val="24"/>
          <w:szCs w:val="24"/>
        </w:rPr>
        <w:t>individuos ubicados aguas arriba y aguas abajo de la tubería; y (3) entre individuos 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64F3BEE4" w:rsidR="00FE3521" w:rsidRPr="002B741F" w:rsidRDefault="00FE3521" w:rsidP="0085382C">
      <w:pPr>
        <w:pStyle w:val="Ttulo1"/>
        <w:spacing w:before="0" w:after="240" w:line="240" w:lineRule="auto"/>
        <w:rPr>
          <w:rFonts w:ascii="Calibri Light" w:hAnsi="Calibri Light"/>
          <w:color w:val="auto"/>
          <w:sz w:val="24"/>
          <w:szCs w:val="24"/>
        </w:rPr>
      </w:pPr>
      <w:bookmarkStart w:id="5" w:name="_Toc163063583"/>
      <w:r w:rsidRPr="5BD92FA5">
        <w:rPr>
          <w:rFonts w:ascii="Calibri Light" w:hAnsi="Calibri Light"/>
          <w:color w:val="auto"/>
          <w:sz w:val="24"/>
          <w:szCs w:val="24"/>
        </w:rPr>
        <w:t>MATERIALES Y M</w:t>
      </w:r>
      <w:r w:rsidR="002D500C" w:rsidRPr="5BD92FA5">
        <w:rPr>
          <w:rFonts w:ascii="Calibri Light" w:hAnsi="Calibri Light"/>
          <w:color w:val="auto"/>
          <w:sz w:val="24"/>
          <w:szCs w:val="24"/>
        </w:rPr>
        <w:t>É</w:t>
      </w:r>
      <w:r w:rsidRPr="5BD92FA5">
        <w:rPr>
          <w:rFonts w:ascii="Calibri Light" w:hAnsi="Calibri Light"/>
          <w:color w:val="auto"/>
          <w:sz w:val="24"/>
          <w:szCs w:val="24"/>
        </w:rPr>
        <w:t>TODO</w:t>
      </w:r>
      <w:r w:rsidR="7EB4D03F" w:rsidRPr="5BD92FA5">
        <w:rPr>
          <w:rFonts w:ascii="Calibri Light" w:hAnsi="Calibri Light"/>
          <w:color w:val="auto"/>
          <w:sz w:val="24"/>
          <w:szCs w:val="24"/>
        </w:rPr>
        <w:t>S</w:t>
      </w:r>
      <w:bookmarkEnd w:id="5"/>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6" w:name="_Toc163063584"/>
      <w:r>
        <w:rPr>
          <w:rFonts w:ascii="Calibri Light" w:hAnsi="Calibri Light"/>
          <w:color w:val="auto"/>
          <w:sz w:val="24"/>
          <w:szCs w:val="24"/>
        </w:rPr>
        <w:t>Área de estudio</w:t>
      </w:r>
      <w:bookmarkEnd w:id="6"/>
    </w:p>
    <w:p w14:paraId="5E67623D" w14:textId="1489D852"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El estudio se realiza en la quebrada de Camar,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(Camar,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3F77A0">
        <w:rPr>
          <w:rFonts w:ascii="Calibri Light" w:hAnsi="Calibri Light"/>
          <w:sz w:val="24"/>
          <w:lang w:val="es-CL"/>
        </w:rPr>
        <w:t>53</w:t>
      </w:r>
      <w:r>
        <w:rPr>
          <w:rFonts w:ascii="Calibri Light" w:hAnsi="Calibri Light"/>
          <w:sz w:val="24"/>
          <w:lang w:val="es-CL"/>
        </w:rPr>
        <w:t>,</w:t>
      </w:r>
      <w:r w:rsidR="003F77A0">
        <w:rPr>
          <w:rFonts w:ascii="Calibri Light" w:hAnsi="Calibri Light"/>
          <w:sz w:val="24"/>
          <w:lang w:val="es-CL"/>
        </w:rPr>
        <w:t>7</w:t>
      </w:r>
      <w:r>
        <w:rPr>
          <w:rFonts w:ascii="Calibri Light" w:hAnsi="Calibri Light"/>
          <w:sz w:val="24"/>
          <w:lang w:val="es-CL"/>
        </w:rPr>
        <w:t xml:space="preserve"> mm, mientras que la temperatura media anual es de 1</w:t>
      </w:r>
      <w:r w:rsidR="003F77A0">
        <w:rPr>
          <w:rFonts w:ascii="Calibri Light" w:hAnsi="Calibri Light"/>
          <w:sz w:val="24"/>
          <w:lang w:val="es-CL"/>
        </w:rPr>
        <w:t>6</w:t>
      </w:r>
      <w:r>
        <w:rPr>
          <w:rFonts w:ascii="Calibri Light" w:hAnsi="Calibri Light"/>
          <w:sz w:val="24"/>
          <w:lang w:val="es-CL"/>
        </w:rPr>
        <w:t>,</w:t>
      </w:r>
      <w:r w:rsidR="003F77A0">
        <w:rPr>
          <w:rFonts w:ascii="Calibri Light" w:hAnsi="Calibri Light"/>
          <w:sz w:val="24"/>
          <w:lang w:val="es-CL"/>
        </w:rPr>
        <w:t>3</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3F77A0">
        <w:rPr>
          <w:rFonts w:ascii="Calibri Light" w:hAnsi="Calibri Light"/>
          <w:sz w:val="24"/>
          <w:lang w:val="es-CL"/>
        </w:rPr>
        <w:t>23</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7" w:name="_Toc163063616"/>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7"/>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06B69C00">
            <wp:extent cx="5709310" cy="4410075"/>
            <wp:effectExtent l="19050" t="19050" r="24765" b="9525"/>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5299" cy="4422426"/>
                    </a:xfrm>
                    <a:prstGeom prst="rect">
                      <a:avLst/>
                    </a:prstGeom>
                    <a:noFill/>
                    <a:ln>
                      <a:solidFill>
                        <a:schemeClr val="tx1"/>
                      </a:solidFill>
                    </a:ln>
                  </pic:spPr>
                </pic:pic>
              </a:graphicData>
            </a:graphic>
          </wp:inline>
        </w:drawing>
      </w:r>
      <w:r w:rsidRPr="00D16735">
        <w:rPr>
          <w:lang w:val="es-CL"/>
        </w:rPr>
        <w:t>Fuente: Laboratorio SAP a partir de Geobiota, 2023.</w:t>
      </w:r>
    </w:p>
    <w:p w14:paraId="2F3F8BA5" w14:textId="4347EB2E" w:rsidR="00C1692C" w:rsidRDefault="000D4095" w:rsidP="5BD92FA5">
      <w:pPr>
        <w:jc w:val="both"/>
        <w:rPr>
          <w:rFonts w:ascii="Calibri Light" w:hAnsi="Calibri Light"/>
          <w:sz w:val="24"/>
          <w:szCs w:val="24"/>
          <w:lang w:val="es-CL"/>
        </w:rPr>
      </w:pPr>
      <w:r w:rsidRPr="5BD92FA5">
        <w:rPr>
          <w:rFonts w:ascii="Calibri Light" w:hAnsi="Calibri Light"/>
          <w:sz w:val="24"/>
          <w:szCs w:val="24"/>
          <w:lang w:val="es-CL"/>
        </w:rPr>
        <w:t xml:space="preserve">En la cuenca del Salar de Atacama los suelos son muy escasos, debido a que está constituida mayoritariamente por el cuerpo salino del Salar de Atacama, identificando en la zona adyacente al salar una unidad taxonómica que corresponde al tipo Entisol. Este tipo de suelo se caracteriza por su carencia de horizontes bien desarrollados, poco evolucionados por la aridez de la zona, su alto contenido salino y pH elevado (DGA, 2004). La zona de estudio está </w:t>
      </w:r>
      <w:r w:rsidR="00E35752" w:rsidRPr="5BD92FA5">
        <w:rPr>
          <w:rFonts w:ascii="Calibri Light" w:hAnsi="Calibri Light"/>
          <w:sz w:val="24"/>
          <w:szCs w:val="24"/>
          <w:lang w:val="es-CL"/>
        </w:rPr>
        <w:t>dominada</w:t>
      </w:r>
      <w:r w:rsidRPr="5BD92FA5">
        <w:rPr>
          <w:rFonts w:ascii="Calibri Light" w:hAnsi="Calibri Light"/>
          <w:sz w:val="24"/>
          <w:szCs w:val="24"/>
          <w:lang w:val="es-CL"/>
        </w:rPr>
        <w:t xml:space="preserve"> en gran medida por individuos de Algarrobo, que son parte de la base de subsistencia tradicional de la Comunidad de Camar.</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8" w:name="_Toc163063585"/>
      <w:r>
        <w:rPr>
          <w:rFonts w:ascii="Calibri Light" w:hAnsi="Calibri Light"/>
          <w:color w:val="auto"/>
          <w:sz w:val="24"/>
          <w:szCs w:val="24"/>
        </w:rPr>
        <w:t>Individuos medidos en estudio</w:t>
      </w:r>
      <w:bookmarkEnd w:id="8"/>
    </w:p>
    <w:p w14:paraId="44F28FFB" w14:textId="3C98B01A" w:rsidR="000202C1" w:rsidRPr="00641706" w:rsidRDefault="00CB6532" w:rsidP="000D2474">
      <w:pPr>
        <w:jc w:val="both"/>
        <w:rPr>
          <w:rFonts w:ascii="Calibri Light" w:hAnsi="Calibri Light"/>
          <w:sz w:val="24"/>
          <w:szCs w:val="24"/>
          <w:lang w:val="es-CL"/>
        </w:rPr>
      </w:pPr>
      <w:r w:rsidRPr="7B51892F">
        <w:rPr>
          <w:rFonts w:ascii="Calibri Light" w:hAnsi="Calibri Light"/>
          <w:sz w:val="24"/>
          <w:szCs w:val="24"/>
          <w:lang w:val="es-CL"/>
        </w:rPr>
        <w:t xml:space="preserve">Se realizaron mediciones del estado hídrico en </w:t>
      </w:r>
      <w:r w:rsidR="004A58CC" w:rsidRPr="7B51892F">
        <w:rPr>
          <w:rFonts w:ascii="Calibri Light" w:hAnsi="Calibri Light"/>
          <w:sz w:val="24"/>
          <w:szCs w:val="24"/>
          <w:lang w:val="es-CL"/>
        </w:rPr>
        <w:t>ejemplares</w:t>
      </w:r>
      <w:r w:rsidRPr="7B51892F">
        <w:rPr>
          <w:rFonts w:ascii="Calibri Light" w:hAnsi="Calibri Light"/>
          <w:sz w:val="24"/>
          <w:szCs w:val="24"/>
          <w:lang w:val="es-CL"/>
        </w:rPr>
        <w:t xml:space="preserve"> de algarrobo ubicados en las proximidades del pozo C</w:t>
      </w:r>
      <w:r w:rsidR="00D14998" w:rsidRPr="7B51892F">
        <w:rPr>
          <w:rFonts w:ascii="Calibri Light" w:hAnsi="Calibri Light"/>
          <w:sz w:val="24"/>
          <w:szCs w:val="24"/>
          <w:lang w:val="es-CL"/>
        </w:rPr>
        <w:t>amar</w:t>
      </w:r>
      <w:r w:rsidR="0073318A" w:rsidRPr="7B51892F">
        <w:rPr>
          <w:rFonts w:ascii="Calibri Light" w:hAnsi="Calibri Light"/>
          <w:sz w:val="24"/>
          <w:szCs w:val="24"/>
          <w:lang w:val="es-CL"/>
        </w:rPr>
        <w:t>-</w:t>
      </w:r>
      <w:r w:rsidRPr="7B51892F">
        <w:rPr>
          <w:rFonts w:ascii="Calibri Light" w:hAnsi="Calibri Light"/>
          <w:sz w:val="24"/>
          <w:szCs w:val="24"/>
          <w:lang w:val="es-CL"/>
        </w:rPr>
        <w:t xml:space="preserve">2 </w:t>
      </w:r>
      <w:r w:rsidR="00E774B4" w:rsidRPr="7B51892F">
        <w:rPr>
          <w:rFonts w:ascii="Calibri Light" w:hAnsi="Calibri Light"/>
          <w:sz w:val="24"/>
          <w:szCs w:val="24"/>
          <w:lang w:val="es-CL"/>
        </w:rPr>
        <w:t xml:space="preserve">(no se encuentra operativo y fue desmantelado) </w:t>
      </w:r>
      <w:r w:rsidRPr="7B51892F">
        <w:rPr>
          <w:rFonts w:ascii="Calibri Light" w:hAnsi="Calibri Light"/>
          <w:sz w:val="24"/>
          <w:szCs w:val="24"/>
          <w:lang w:val="es-CL"/>
        </w:rPr>
        <w:t xml:space="preserve">de la empresa SQM </w:t>
      </w:r>
      <w:r w:rsidR="005A03E1" w:rsidRPr="7B51892F">
        <w:rPr>
          <w:rFonts w:ascii="Calibri Light" w:hAnsi="Calibri Light"/>
          <w:sz w:val="24"/>
          <w:szCs w:val="24"/>
          <w:lang w:val="es-CL"/>
        </w:rPr>
        <w:t xml:space="preserve">Salar </w:t>
      </w:r>
      <w:proofErr w:type="spellStart"/>
      <w:r w:rsidRPr="7B51892F">
        <w:rPr>
          <w:rFonts w:ascii="Calibri Light" w:hAnsi="Calibri Light"/>
          <w:sz w:val="24"/>
          <w:szCs w:val="24"/>
          <w:lang w:val="es-CL"/>
        </w:rPr>
        <w:t>S.</w:t>
      </w:r>
      <w:r w:rsidR="00366B5E">
        <w:rPr>
          <w:rFonts w:ascii="Calibri Light" w:hAnsi="Calibri Light"/>
          <w:sz w:val="24"/>
          <w:szCs w:val="24"/>
          <w:lang w:val="es-CL"/>
        </w:rPr>
        <w:t>p.</w:t>
      </w:r>
      <w:r w:rsidRPr="7B51892F">
        <w:rPr>
          <w:rFonts w:ascii="Calibri Light" w:hAnsi="Calibri Light"/>
          <w:sz w:val="24"/>
          <w:szCs w:val="24"/>
          <w:lang w:val="es-CL"/>
        </w:rPr>
        <w:t>A</w:t>
      </w:r>
      <w:proofErr w:type="spellEnd"/>
      <w:r w:rsidRPr="7B51892F">
        <w:rPr>
          <w:rFonts w:ascii="Calibri Light" w:hAnsi="Calibri Light"/>
          <w:sz w:val="24"/>
          <w:szCs w:val="24"/>
          <w:lang w:val="es-CL"/>
        </w:rPr>
        <w:t xml:space="preserve">., en el Salar de Atacama, </w:t>
      </w:r>
      <w:r w:rsidR="00087807" w:rsidRPr="7B51892F">
        <w:rPr>
          <w:rFonts w:ascii="Calibri Light" w:hAnsi="Calibri Light"/>
          <w:sz w:val="24"/>
          <w:szCs w:val="24"/>
          <w:lang w:val="es-CL"/>
        </w:rPr>
        <w:t>específicamente en la Quebrada de Camar</w:t>
      </w:r>
      <w:r w:rsidRPr="7B51892F">
        <w:rPr>
          <w:rFonts w:ascii="Calibri Light" w:hAnsi="Calibri Light"/>
          <w:sz w:val="24"/>
          <w:szCs w:val="24"/>
          <w:lang w:val="es-CL"/>
        </w:rPr>
        <w:t xml:space="preserve">. </w:t>
      </w:r>
      <w:r w:rsidR="00784C3A" w:rsidRPr="7B51892F">
        <w:rPr>
          <w:rFonts w:ascii="Calibri Light" w:hAnsi="Calibri Light"/>
          <w:sz w:val="24"/>
          <w:szCs w:val="24"/>
          <w:lang w:val="es-CL"/>
        </w:rPr>
        <w:t xml:space="preserve">Los árboles del </w:t>
      </w:r>
      <w:r w:rsidR="00AE1AAB" w:rsidRPr="7B51892F">
        <w:rPr>
          <w:rFonts w:ascii="Calibri Light" w:hAnsi="Calibri Light"/>
          <w:sz w:val="24"/>
          <w:szCs w:val="24"/>
          <w:lang w:val="es-CL"/>
        </w:rPr>
        <w:t>Á</w:t>
      </w:r>
      <w:r w:rsidR="00784C3A" w:rsidRPr="7B51892F">
        <w:rPr>
          <w:rFonts w:ascii="Calibri Light" w:hAnsi="Calibri Light"/>
          <w:sz w:val="24"/>
          <w:szCs w:val="24"/>
          <w:lang w:val="es-CL"/>
        </w:rPr>
        <w:t xml:space="preserve">rea de </w:t>
      </w:r>
      <w:r w:rsidR="00AE1AAB" w:rsidRPr="7B51892F">
        <w:rPr>
          <w:rFonts w:ascii="Calibri Light" w:hAnsi="Calibri Light"/>
          <w:sz w:val="24"/>
          <w:szCs w:val="24"/>
          <w:lang w:val="es-CL"/>
        </w:rPr>
        <w:t>E</w:t>
      </w:r>
      <w:r w:rsidR="00784C3A" w:rsidRPr="7B51892F">
        <w:rPr>
          <w:rFonts w:ascii="Calibri Light" w:hAnsi="Calibri Light"/>
          <w:sz w:val="24"/>
          <w:szCs w:val="24"/>
          <w:lang w:val="es-CL"/>
        </w:rPr>
        <w:t>studio se encuentran a menos de 1,1 km del pozo Camar-2, y s</w:t>
      </w:r>
      <w:r w:rsidRPr="7B51892F">
        <w:rPr>
          <w:rFonts w:ascii="Calibri Light" w:hAnsi="Calibri Light"/>
          <w:sz w:val="24"/>
          <w:szCs w:val="24"/>
          <w:lang w:val="es-CL"/>
        </w:rPr>
        <w:t>e consider</w:t>
      </w:r>
      <w:r w:rsidR="006903C8" w:rsidRPr="7B51892F">
        <w:rPr>
          <w:rFonts w:ascii="Calibri Light" w:hAnsi="Calibri Light"/>
          <w:sz w:val="24"/>
          <w:szCs w:val="24"/>
          <w:lang w:val="es-CL"/>
        </w:rPr>
        <w:t xml:space="preserve">ó un grupo </w:t>
      </w:r>
      <w:r w:rsidR="00E20076" w:rsidRPr="7B51892F">
        <w:rPr>
          <w:rFonts w:ascii="Calibri Light" w:hAnsi="Calibri Light"/>
          <w:sz w:val="24"/>
          <w:szCs w:val="24"/>
          <w:lang w:val="es-CL"/>
        </w:rPr>
        <w:t xml:space="preserve">de </w:t>
      </w:r>
      <w:r w:rsidR="00784C3A" w:rsidRPr="7B51892F">
        <w:rPr>
          <w:rFonts w:ascii="Calibri Light" w:hAnsi="Calibri Light"/>
          <w:sz w:val="24"/>
          <w:szCs w:val="24"/>
          <w:lang w:val="es-CL"/>
        </w:rPr>
        <w:t xml:space="preserve">18 </w:t>
      </w:r>
      <w:r w:rsidR="00E20076" w:rsidRPr="7B51892F">
        <w:rPr>
          <w:rFonts w:ascii="Calibri Light" w:hAnsi="Calibri Light"/>
          <w:sz w:val="24"/>
          <w:szCs w:val="24"/>
          <w:lang w:val="es-CL"/>
        </w:rPr>
        <w:t>árboles</w:t>
      </w:r>
      <w:r w:rsidR="003820EE" w:rsidRPr="7B51892F">
        <w:rPr>
          <w:rFonts w:ascii="Calibri Light" w:hAnsi="Calibri Light"/>
          <w:sz w:val="24"/>
          <w:szCs w:val="24"/>
          <w:lang w:val="es-CL"/>
        </w:rPr>
        <w:t xml:space="preserve"> (serie A)</w:t>
      </w:r>
      <w:r w:rsidR="001072D3" w:rsidRPr="7B51892F">
        <w:rPr>
          <w:rFonts w:ascii="Calibri Light" w:hAnsi="Calibri Light"/>
          <w:sz w:val="24"/>
          <w:szCs w:val="24"/>
          <w:lang w:val="es-CL"/>
        </w:rPr>
        <w:t xml:space="preserve"> que corresponden a la población objetivo de este seguimiento</w:t>
      </w:r>
      <w:r w:rsidR="00E20076" w:rsidRPr="7B51892F">
        <w:rPr>
          <w:rFonts w:ascii="Calibri Light" w:hAnsi="Calibri Light"/>
          <w:sz w:val="24"/>
          <w:szCs w:val="24"/>
          <w:lang w:val="es-CL"/>
        </w:rPr>
        <w:t xml:space="preserve">. </w:t>
      </w:r>
      <w:r w:rsidR="00784C3A" w:rsidRPr="7B51892F">
        <w:rPr>
          <w:rFonts w:ascii="Calibri Light" w:hAnsi="Calibri Light"/>
          <w:sz w:val="24"/>
          <w:szCs w:val="24"/>
          <w:lang w:val="es-CL"/>
        </w:rPr>
        <w:t xml:space="preserve">Estos árboles están distribuidos </w:t>
      </w:r>
      <w:r w:rsidR="00FB38C0" w:rsidRPr="7B51892F">
        <w:rPr>
          <w:rFonts w:ascii="Calibri Light" w:hAnsi="Calibri Light"/>
          <w:sz w:val="24"/>
          <w:szCs w:val="24"/>
          <w:lang w:val="es-CL"/>
        </w:rPr>
        <w:t xml:space="preserve">aguas arriba y aguas abajo respecto de </w:t>
      </w:r>
      <w:r w:rsidR="00A30ED9" w:rsidRPr="7B51892F">
        <w:rPr>
          <w:rFonts w:ascii="Calibri Light" w:hAnsi="Calibri Light"/>
          <w:sz w:val="24"/>
          <w:szCs w:val="24"/>
          <w:lang w:val="es-CL"/>
        </w:rPr>
        <w:t>una</w:t>
      </w:r>
      <w:r w:rsidR="00FB38C0" w:rsidRPr="7B51892F">
        <w:rPr>
          <w:rFonts w:ascii="Calibri Light" w:hAnsi="Calibri Light"/>
          <w:sz w:val="24"/>
          <w:szCs w:val="24"/>
          <w:lang w:val="es-CL"/>
        </w:rPr>
        <w:t xml:space="preserve"> tubería que atraviesa de norte a sur el área de estudio</w:t>
      </w:r>
      <w:r w:rsidR="00ED69B4" w:rsidRPr="7B51892F">
        <w:rPr>
          <w:rFonts w:ascii="Calibri Light" w:hAnsi="Calibri Light"/>
          <w:sz w:val="24"/>
          <w:szCs w:val="24"/>
          <w:lang w:val="es-CL"/>
        </w:rPr>
        <w:t>,</w:t>
      </w:r>
      <w:r w:rsidR="008E1B82" w:rsidRPr="7B51892F">
        <w:rPr>
          <w:rFonts w:ascii="Calibri Light" w:hAnsi="Calibri Light"/>
          <w:sz w:val="24"/>
          <w:szCs w:val="24"/>
          <w:lang w:val="es-CL"/>
        </w:rPr>
        <w:t xml:space="preserve"> </w:t>
      </w:r>
      <w:r w:rsidR="00FB38C0" w:rsidRPr="7B51892F">
        <w:rPr>
          <w:rFonts w:ascii="Calibri Light" w:hAnsi="Calibri Light"/>
          <w:sz w:val="24"/>
          <w:szCs w:val="24"/>
          <w:lang w:val="es-CL"/>
        </w:rPr>
        <w:t>además</w:t>
      </w:r>
      <w:r w:rsidR="00A30ED9" w:rsidRPr="7B51892F">
        <w:rPr>
          <w:rFonts w:ascii="Calibri Light" w:hAnsi="Calibri Light"/>
          <w:sz w:val="24"/>
          <w:szCs w:val="24"/>
          <w:lang w:val="es-CL"/>
        </w:rPr>
        <w:t>,</w:t>
      </w:r>
      <w:r w:rsidR="00FB38C0" w:rsidRPr="7B51892F">
        <w:rPr>
          <w:rFonts w:ascii="Calibri Light" w:hAnsi="Calibri Light"/>
          <w:sz w:val="24"/>
          <w:szCs w:val="24"/>
          <w:lang w:val="es-CL"/>
        </w:rPr>
        <w:t xml:space="preserve"> </w:t>
      </w:r>
      <w:r w:rsidR="00B72E45" w:rsidRPr="7B51892F">
        <w:rPr>
          <w:rFonts w:ascii="Calibri Light" w:hAnsi="Calibri Light"/>
          <w:sz w:val="24"/>
          <w:szCs w:val="24"/>
          <w:lang w:val="es-CL"/>
        </w:rPr>
        <w:t>cuenta</w:t>
      </w:r>
      <w:r w:rsidR="00A30ED9" w:rsidRPr="7B51892F">
        <w:rPr>
          <w:rFonts w:ascii="Calibri Light" w:hAnsi="Calibri Light"/>
          <w:sz w:val="24"/>
          <w:szCs w:val="24"/>
          <w:lang w:val="es-CL"/>
        </w:rPr>
        <w:t>n</w:t>
      </w:r>
      <w:r w:rsidR="00FB38C0" w:rsidRPr="7B51892F">
        <w:rPr>
          <w:rFonts w:ascii="Calibri Light" w:hAnsi="Calibri Light"/>
          <w:sz w:val="24"/>
          <w:szCs w:val="24"/>
          <w:lang w:val="es-CL"/>
        </w:rPr>
        <w:t xml:space="preserve"> </w:t>
      </w:r>
      <w:r w:rsidR="00E841D2" w:rsidRPr="7B51892F">
        <w:rPr>
          <w:rFonts w:ascii="Calibri Light" w:hAnsi="Calibri Light"/>
          <w:sz w:val="24"/>
          <w:szCs w:val="24"/>
          <w:lang w:val="es-CL"/>
        </w:rPr>
        <w:t xml:space="preserve">con un sistema de riego, </w:t>
      </w:r>
      <w:r w:rsidR="008E1B82" w:rsidRPr="7B51892F">
        <w:rPr>
          <w:rFonts w:ascii="Calibri Light" w:hAnsi="Calibri Light"/>
          <w:sz w:val="24"/>
          <w:szCs w:val="24"/>
          <w:lang w:val="es-CL"/>
        </w:rPr>
        <w:t>como se indican en la T</w:t>
      </w:r>
      <w:r w:rsidR="009F5A55" w:rsidRPr="7B51892F">
        <w:rPr>
          <w:rFonts w:ascii="Calibri Light" w:hAnsi="Calibri Light"/>
          <w:sz w:val="24"/>
          <w:szCs w:val="24"/>
          <w:lang w:val="es-CL"/>
        </w:rPr>
        <w:t>abla 1</w:t>
      </w:r>
      <w:r w:rsidR="008E1B82" w:rsidRPr="7B51892F">
        <w:rPr>
          <w:rFonts w:ascii="Calibri Light" w:hAnsi="Calibri Light"/>
          <w:sz w:val="24"/>
          <w:szCs w:val="24"/>
          <w:lang w:val="es-CL"/>
        </w:rPr>
        <w:t xml:space="preserve">, </w:t>
      </w:r>
      <w:r w:rsidR="00E841D2" w:rsidRPr="7B51892F">
        <w:rPr>
          <w:rFonts w:ascii="Calibri Light" w:hAnsi="Calibri Light"/>
          <w:sz w:val="24"/>
          <w:szCs w:val="24"/>
          <w:lang w:val="es-CL"/>
        </w:rPr>
        <w:t xml:space="preserve">y </w:t>
      </w:r>
      <w:r w:rsidR="008E1B82" w:rsidRPr="7B51892F">
        <w:rPr>
          <w:rFonts w:ascii="Calibri Light" w:hAnsi="Calibri Light"/>
          <w:sz w:val="24"/>
          <w:szCs w:val="24"/>
          <w:lang w:val="es-CL"/>
        </w:rPr>
        <w:t>cuya ubicación se puede visualizar en la Figura 1</w:t>
      </w:r>
      <w:r w:rsidR="009F5A55" w:rsidRPr="7B51892F">
        <w:rPr>
          <w:rFonts w:ascii="Calibri Light" w:hAnsi="Calibri Light"/>
          <w:sz w:val="24"/>
          <w:szCs w:val="24"/>
          <w:lang w:val="es-CL"/>
        </w:rPr>
        <w:t>.</w:t>
      </w:r>
      <w:r w:rsidR="00784C3A" w:rsidRPr="7B51892F">
        <w:rPr>
          <w:rFonts w:ascii="Calibri Light" w:hAnsi="Calibri Light"/>
          <w:sz w:val="24"/>
          <w:szCs w:val="24"/>
          <w:lang w:val="es-CL"/>
        </w:rPr>
        <w:t xml:space="preserve"> </w:t>
      </w:r>
      <w:r w:rsidR="004A58CC" w:rsidRPr="7B51892F">
        <w:rPr>
          <w:rFonts w:ascii="Calibri Light" w:hAnsi="Calibri Light"/>
          <w:sz w:val="24"/>
          <w:szCs w:val="24"/>
          <w:lang w:val="es-CL"/>
        </w:rPr>
        <w:t xml:space="preserve">Las mediciones fueron realizadas entre los días </w:t>
      </w:r>
      <w:r w:rsidR="00DD21D9" w:rsidRPr="7B51892F">
        <w:rPr>
          <w:rFonts w:ascii="Calibri Light" w:hAnsi="Calibri Light"/>
          <w:sz w:val="24"/>
          <w:szCs w:val="24"/>
          <w:lang w:val="es-CL"/>
        </w:rPr>
        <w:t>24</w:t>
      </w:r>
      <w:r w:rsidR="004A58CC" w:rsidRPr="7B51892F">
        <w:rPr>
          <w:rFonts w:ascii="Calibri Light" w:hAnsi="Calibri Light"/>
          <w:sz w:val="24"/>
          <w:szCs w:val="24"/>
          <w:lang w:val="es-CL"/>
        </w:rPr>
        <w:t xml:space="preserve"> y </w:t>
      </w:r>
      <w:r w:rsidR="00B31553" w:rsidRPr="7B51892F">
        <w:rPr>
          <w:rFonts w:ascii="Calibri Light" w:hAnsi="Calibri Light"/>
          <w:sz w:val="24"/>
          <w:szCs w:val="24"/>
          <w:lang w:val="es-CL"/>
        </w:rPr>
        <w:t>2</w:t>
      </w:r>
      <w:r w:rsidR="00DD21D9" w:rsidRPr="7B51892F">
        <w:rPr>
          <w:rFonts w:ascii="Calibri Light" w:hAnsi="Calibri Light"/>
          <w:sz w:val="24"/>
          <w:szCs w:val="24"/>
          <w:lang w:val="es-CL"/>
        </w:rPr>
        <w:t>6</w:t>
      </w:r>
      <w:r w:rsidR="004A58CC" w:rsidRPr="7B51892F">
        <w:rPr>
          <w:rFonts w:ascii="Calibri Light" w:hAnsi="Calibri Light"/>
          <w:sz w:val="24"/>
          <w:szCs w:val="24"/>
          <w:lang w:val="es-CL"/>
        </w:rPr>
        <w:t xml:space="preserve"> de </w:t>
      </w:r>
      <w:r w:rsidR="00DD21D9" w:rsidRPr="7B51892F">
        <w:rPr>
          <w:rFonts w:ascii="Calibri Light" w:hAnsi="Calibri Light"/>
          <w:sz w:val="24"/>
          <w:szCs w:val="24"/>
          <w:lang w:val="es-CL"/>
        </w:rPr>
        <w:t>enero</w:t>
      </w:r>
      <w:r w:rsidR="004A58CC" w:rsidRPr="7B51892F">
        <w:rPr>
          <w:rFonts w:ascii="Calibri Light" w:hAnsi="Calibri Light"/>
          <w:sz w:val="24"/>
          <w:szCs w:val="24"/>
          <w:lang w:val="es-CL"/>
        </w:rPr>
        <w:t xml:space="preserve"> de 202</w:t>
      </w:r>
      <w:r w:rsidR="00DD21D9" w:rsidRPr="7B51892F">
        <w:rPr>
          <w:rFonts w:ascii="Calibri Light" w:hAnsi="Calibri Light"/>
          <w:sz w:val="24"/>
          <w:szCs w:val="24"/>
          <w:lang w:val="es-CL"/>
        </w:rPr>
        <w:t>4</w:t>
      </w:r>
      <w:r w:rsidR="004A58CC" w:rsidRPr="7B51892F">
        <w:rPr>
          <w:rFonts w:ascii="Calibri Light" w:hAnsi="Calibri Light"/>
          <w:sz w:val="24"/>
          <w:szCs w:val="24"/>
          <w:lang w:val="es-CL"/>
        </w:rPr>
        <w:t>.</w:t>
      </w:r>
      <w:r w:rsidR="008E1B82" w:rsidRPr="7B51892F">
        <w:rPr>
          <w:rFonts w:ascii="Calibri Light" w:hAnsi="Calibri Light"/>
          <w:sz w:val="24"/>
          <w:szCs w:val="24"/>
          <w:lang w:val="es-CL"/>
        </w:rPr>
        <w:t xml:space="preserve"> Cabe destacar, que también se considera un grupo de ejemplares constituidos por </w:t>
      </w:r>
      <w:r w:rsidR="00E841D2" w:rsidRPr="7B51892F">
        <w:rPr>
          <w:rFonts w:ascii="Calibri Light" w:hAnsi="Calibri Light"/>
          <w:sz w:val="24"/>
          <w:szCs w:val="24"/>
          <w:lang w:val="es-CL"/>
        </w:rPr>
        <w:t>9</w:t>
      </w:r>
      <w:r w:rsidR="008E1B82" w:rsidRPr="7B51892F">
        <w:rPr>
          <w:rFonts w:ascii="Calibri Light" w:hAnsi="Calibri Light"/>
          <w:sz w:val="24"/>
          <w:szCs w:val="24"/>
          <w:lang w:val="es-CL"/>
        </w:rPr>
        <w:t xml:space="preserve"> individuos, los que corresponden a árboles </w:t>
      </w:r>
      <w:r w:rsidR="00E841D2" w:rsidRPr="7B51892F">
        <w:rPr>
          <w:rFonts w:ascii="Calibri Light" w:hAnsi="Calibri Light"/>
          <w:sz w:val="24"/>
          <w:szCs w:val="24"/>
          <w:lang w:val="es-CL"/>
        </w:rPr>
        <w:t xml:space="preserve">de la </w:t>
      </w:r>
      <w:r w:rsidR="001327E0" w:rsidRPr="7B51892F">
        <w:rPr>
          <w:rFonts w:ascii="Calibri Light" w:hAnsi="Calibri Light"/>
          <w:sz w:val="24"/>
          <w:szCs w:val="24"/>
          <w:lang w:val="es-CL"/>
        </w:rPr>
        <w:t>serie B</w:t>
      </w:r>
      <w:r w:rsidR="00E841D2" w:rsidRPr="7B51892F">
        <w:rPr>
          <w:rFonts w:ascii="Calibri Light" w:hAnsi="Calibri Light"/>
          <w:sz w:val="24"/>
          <w:szCs w:val="24"/>
          <w:lang w:val="es-CL"/>
        </w:rPr>
        <w:t>, 1 individuo de la serie C, 1 individuo de la serie D y 2 individuos de la serie AX</w:t>
      </w:r>
      <w:r w:rsidR="008E1B82" w:rsidRPr="7B51892F">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7B51892F">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2D09FFA4" w:rsidP="7B51892F">
            <w:pPr>
              <w:autoSpaceDE w:val="0"/>
              <w:autoSpaceDN w:val="0"/>
              <w:adjustRightInd w:val="0"/>
              <w:spacing w:after="0" w:line="240" w:lineRule="auto"/>
              <w:jc w:val="center"/>
              <w:rPr>
                <w:rFonts w:cs="Franklin Gothic Book"/>
                <w:b/>
                <w:bCs/>
                <w:color w:val="000000"/>
                <w:lang w:val="es-CL"/>
              </w:rPr>
            </w:pPr>
            <w:r w:rsidRPr="7B51892F">
              <w:rPr>
                <w:rFonts w:cs="Franklin Gothic Book"/>
                <w:b/>
                <w:bCs/>
                <w:color w:val="000000" w:themeColor="text1"/>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7B51892F">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7B51892F">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7B51892F">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7B51892F">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7B51892F">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7B51892F">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7B51892F">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7B51892F">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7B51892F">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7B51892F">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7B51892F">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7B51892F">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7B51892F">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7B51892F">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7B51892F">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7B51892F">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7B51892F">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7B51892F">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7B51892F">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7B51892F">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7B51892F">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7B51892F">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7B51892F">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7B51892F">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7B51892F">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7B51892F">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7B51892F">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7B51892F">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7B51892F">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7B51892F">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522369">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BC6F47A" w:rsidP="7B51892F">
            <w:pPr>
              <w:autoSpaceDE w:val="0"/>
              <w:autoSpaceDN w:val="0"/>
              <w:adjustRightInd w:val="0"/>
              <w:spacing w:after="0" w:line="240" w:lineRule="auto"/>
              <w:jc w:val="center"/>
              <w:rPr>
                <w:rFonts w:cs="Franklin Gothic Book"/>
                <w:color w:val="000000"/>
                <w:lang w:val="es-CL"/>
              </w:rPr>
            </w:pPr>
            <w:r w:rsidRPr="7B51892F">
              <w:rPr>
                <w:rFonts w:cs="Franklin Gothic Book"/>
                <w:color w:val="000000" w:themeColor="text1"/>
                <w:lang w:val="es-CL"/>
              </w:rPr>
              <w:t>N</w:t>
            </w:r>
            <w:r w:rsidR="2D09FFA4" w:rsidRPr="7B51892F">
              <w:rPr>
                <w:rFonts w:cs="Franklin Gothic Book"/>
                <w:color w:val="000000" w:themeColor="text1"/>
                <w:lang w:val="es-CL"/>
              </w:rPr>
              <w:t>o</w:t>
            </w:r>
          </w:p>
        </w:tc>
      </w:tr>
      <w:tr w:rsidR="00366B5E" w:rsidRPr="00A1122C" w14:paraId="63E0777E" w14:textId="77777777" w:rsidTr="00522369">
        <w:trPr>
          <w:trHeight w:val="70"/>
          <w:jc w:val="center"/>
        </w:trPr>
        <w:tc>
          <w:tcPr>
            <w:tcW w:w="9106" w:type="dxa"/>
            <w:gridSpan w:val="7"/>
            <w:tcBorders>
              <w:top w:val="single" w:sz="4" w:space="0" w:color="auto"/>
              <w:left w:val="nil"/>
              <w:bottom w:val="nil"/>
              <w:right w:val="nil"/>
            </w:tcBorders>
          </w:tcPr>
          <w:p w14:paraId="5B3037FB" w14:textId="010AF482" w:rsidR="00366B5E" w:rsidRPr="7B51892F" w:rsidRDefault="00366B5E" w:rsidP="7B51892F">
            <w:pPr>
              <w:autoSpaceDE w:val="0"/>
              <w:autoSpaceDN w:val="0"/>
              <w:adjustRightInd w:val="0"/>
              <w:spacing w:after="0" w:line="240" w:lineRule="auto"/>
              <w:jc w:val="center"/>
              <w:rPr>
                <w:rFonts w:cs="Franklin Gothic Book"/>
                <w:color w:val="000000" w:themeColor="text1"/>
                <w:lang w:val="es-CL"/>
              </w:rPr>
            </w:pPr>
            <w:r w:rsidRPr="001E4A81">
              <w:rPr>
                <w:rFonts w:ascii="Calibri Light" w:hAnsi="Calibri Light"/>
                <w:lang w:val="es-CL"/>
              </w:rPr>
              <w:t>Fuente: Elaboración propia.</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9" w:name="_Toc163063586"/>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9"/>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Para la medición de potencial hídrico (en pre-alba y mediodía) se utilizó una cámara de presión tipo Scholander, la que no requiere calibración. Por otro lado, para la medición de conductancia estomática, se utilizó un porómetro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10" w:name="_Toc163063587"/>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10"/>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1" w:name="_Toc163063588"/>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1"/>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xml:space="preserve">., 1985). Las mediciones se realizaron con una cámara de presión (Scholander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7EC10F4C"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xilemático</w:t>
      </w:r>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20CAE897" w14:textId="4B7D3308"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En las figuras 2 y 3 se presentan registros fotográficos de las mediciones de potencia</w:t>
      </w:r>
      <w:r w:rsidR="001F0AF1">
        <w:rPr>
          <w:rFonts w:ascii="Calibri Light" w:hAnsi="Calibri Light"/>
          <w:sz w:val="24"/>
          <w:lang w:val="es-CL"/>
        </w:rPr>
        <w:t>l hídrico realizadas entre el 24</w:t>
      </w:r>
      <w:r>
        <w:rPr>
          <w:rFonts w:ascii="Calibri Light" w:hAnsi="Calibri Light"/>
          <w:sz w:val="24"/>
          <w:lang w:val="es-CL"/>
        </w:rPr>
        <w:t xml:space="preserve"> y 2</w:t>
      </w:r>
      <w:r w:rsidR="001F0AF1">
        <w:rPr>
          <w:rFonts w:ascii="Calibri Light" w:hAnsi="Calibri Light"/>
          <w:sz w:val="24"/>
          <w:lang w:val="es-CL"/>
        </w:rPr>
        <w:t>6</w:t>
      </w:r>
      <w:r>
        <w:rPr>
          <w:rFonts w:ascii="Calibri Light" w:hAnsi="Calibri Light"/>
          <w:sz w:val="24"/>
          <w:lang w:val="es-CL"/>
        </w:rPr>
        <w:t xml:space="preserve"> de </w:t>
      </w:r>
      <w:r w:rsidR="001F0AF1">
        <w:rPr>
          <w:rFonts w:ascii="Calibri Light" w:hAnsi="Calibri Light"/>
          <w:sz w:val="24"/>
          <w:lang w:val="es-CL"/>
        </w:rPr>
        <w:t>enero de 2024</w:t>
      </w:r>
      <w:r>
        <w:rPr>
          <w:rFonts w:ascii="Calibri Light" w:hAnsi="Calibri Light"/>
          <w:sz w:val="24"/>
          <w:lang w:val="es-CL"/>
        </w:rPr>
        <w:t>.</w:t>
      </w:r>
    </w:p>
    <w:p w14:paraId="36D60F08" w14:textId="7D852F11" w:rsidR="001F0AF1" w:rsidRDefault="004569E5" w:rsidP="001F0AF1">
      <w:pPr>
        <w:spacing w:line="240" w:lineRule="auto"/>
        <w:jc w:val="center"/>
        <w:rPr>
          <w:rFonts w:ascii="Calibri Light" w:hAnsi="Calibri Light" w:cs="Calibri Light"/>
          <w:lang w:val="es-CL"/>
        </w:rPr>
      </w:pPr>
      <w:bookmarkStart w:id="12" w:name="_Toc163063617"/>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6D830AA3">
            <wp:extent cx="1944000" cy="1458000"/>
            <wp:effectExtent l="0" t="0" r="0" b="8890"/>
            <wp:docPr id="38" name="Imagen 38" descr="C:\Users\HP Usuario\Desktop\Salar de atacama\enero2024\fotos\PHpa 2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56508C39">
            <wp:extent cx="1944000" cy="1458000"/>
            <wp:effectExtent l="0" t="0" r="0" b="8890"/>
            <wp:docPr id="39" name="Imagen 39" descr="C:\Users\HP Usuario\Desktop\Salar de atacama\enero2024\fotos\PHpa 2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F3C7B63" wp14:editId="1650C7A5">
            <wp:extent cx="1944000" cy="1458000"/>
            <wp:effectExtent l="0" t="0" r="0" b="8890"/>
            <wp:docPr id="42" name="Imagen 42" descr="C:\Users\HP Usuario\Desktop\Salar de atacama\enero2024\fotos\PHpa 2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enero2024\fotos\PHpa 26.01.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4000" cy="1458000"/>
                    </a:xfrm>
                    <a:prstGeom prst="rect">
                      <a:avLst/>
                    </a:prstGeom>
                    <a:noFill/>
                    <a:ln>
                      <a:noFill/>
                    </a:ln>
                  </pic:spPr>
                </pic:pic>
              </a:graphicData>
            </a:graphic>
          </wp:inline>
        </w:drawing>
      </w:r>
      <w:bookmarkEnd w:id="12"/>
    </w:p>
    <w:p w14:paraId="0F72D986" w14:textId="35974296" w:rsidR="001F0AF1" w:rsidRDefault="004569E5" w:rsidP="00461878">
      <w:pPr>
        <w:spacing w:line="240" w:lineRule="auto"/>
        <w:jc w:val="center"/>
        <w:rPr>
          <w:rFonts w:ascii="Calibri Light" w:hAnsi="Calibri Light" w:cs="Calibri Light"/>
          <w:lang w:val="es-CL"/>
        </w:rPr>
      </w:pPr>
      <w:bookmarkStart w:id="13" w:name="_Toc163063618"/>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20ABECF1">
            <wp:extent cx="1420522" cy="1504177"/>
            <wp:effectExtent l="0" t="0" r="8255" b="1270"/>
            <wp:docPr id="43" name="Imagen 43" descr="C:\Users\HP Usuario\Desktop\Salar de atacama\enero2024\fotos\PHmd 2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0583"/>
                    <a:stretch/>
                  </pic:blipFill>
                  <pic:spPr bwMode="auto">
                    <a:xfrm>
                      <a:off x="0" y="0"/>
                      <a:ext cx="1442326" cy="1527265"/>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1119AA6E">
            <wp:extent cx="1403838" cy="1486512"/>
            <wp:effectExtent l="0" t="0" r="6350" b="0"/>
            <wp:docPr id="44" name="Imagen 44" descr="C:\Users\HP Usuario\Desktop\Salar de atacama\enero2024\fotos\PHmd 2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0583"/>
                    <a:stretch/>
                  </pic:blipFill>
                  <pic:spPr bwMode="auto">
                    <a:xfrm>
                      <a:off x="0" y="0"/>
                      <a:ext cx="1415630" cy="1498998"/>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3224C3D7" wp14:editId="6E65E853">
            <wp:extent cx="1985275" cy="1488956"/>
            <wp:effectExtent l="0" t="0" r="0" b="0"/>
            <wp:docPr id="45" name="Imagen 45" descr="C:\Users\HP Usuario\Desktop\Salar de atacama\enero2024\fotos\PHmd 2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 Usuario\Desktop\Salar de atacama\enero2024\fotos\PHmd 26.01.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2279" cy="1494209"/>
                    </a:xfrm>
                    <a:prstGeom prst="rect">
                      <a:avLst/>
                    </a:prstGeom>
                    <a:noFill/>
                    <a:ln>
                      <a:noFill/>
                    </a:ln>
                  </pic:spPr>
                </pic:pic>
              </a:graphicData>
            </a:graphic>
          </wp:inline>
        </w:drawing>
      </w:r>
      <w:bookmarkEnd w:id="13"/>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4" w:name="_Toc163063589"/>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4"/>
    </w:p>
    <w:p w14:paraId="5873829E" w14:textId="77777777" w:rsidR="00D91D11" w:rsidRDefault="006109B3" w:rsidP="5BD92FA5">
      <w:pPr>
        <w:spacing w:line="240" w:lineRule="auto"/>
        <w:jc w:val="both"/>
        <w:rPr>
          <w:rFonts w:ascii="Calibri Light" w:hAnsi="Calibri Light"/>
          <w:sz w:val="24"/>
          <w:szCs w:val="24"/>
          <w:lang w:val="es-CL"/>
        </w:rPr>
      </w:pPr>
      <w:r w:rsidRPr="5BD92FA5">
        <w:rPr>
          <w:rFonts w:ascii="Calibri Light" w:hAnsi="Calibri Light"/>
          <w:sz w:val="24"/>
          <w:szCs w:val="24"/>
          <w:lang w:val="es-CL"/>
        </w:rPr>
        <w:t xml:space="preserve">La transpiración corresponde al flujo de vapor de agua, desde las plantas hacia la atmósfera. Este flujo de vapor de agua ocurre desde los espacios intercelulares de la cavidad subestomática, moviéndose por difusión, a través de </w:t>
      </w:r>
      <w:bookmarkStart w:id="15" w:name="_Int_mKVs4J1A"/>
      <w:r w:rsidRPr="5BD92FA5">
        <w:rPr>
          <w:rFonts w:ascii="Calibri Light" w:hAnsi="Calibri Light"/>
          <w:sz w:val="24"/>
          <w:szCs w:val="24"/>
          <w:lang w:val="es-CL"/>
        </w:rPr>
        <w:t>los estomas</w:t>
      </w:r>
      <w:bookmarkEnd w:id="15"/>
      <w:r w:rsidRPr="5BD92FA5">
        <w:rPr>
          <w:rFonts w:ascii="Calibri Light" w:hAnsi="Calibri Light"/>
          <w:sz w:val="24"/>
          <w:szCs w:val="24"/>
          <w:lang w:val="es-CL"/>
        </w:rPr>
        <w:t xml:space="preserve">, hacia la atmósfera. </w:t>
      </w:r>
    </w:p>
    <w:p w14:paraId="320FBBB8" w14:textId="39956C8A" w:rsidR="006109B3" w:rsidRDefault="006109B3" w:rsidP="5BD92FA5">
      <w:pPr>
        <w:spacing w:line="240" w:lineRule="auto"/>
        <w:jc w:val="both"/>
        <w:rPr>
          <w:rFonts w:ascii="Calibri Light" w:hAnsi="Calibri Light"/>
          <w:sz w:val="24"/>
          <w:szCs w:val="24"/>
          <w:lang w:val="es-CL"/>
        </w:rPr>
      </w:pPr>
      <w:r w:rsidRPr="5BD92FA5">
        <w:rPr>
          <w:rFonts w:ascii="Calibri Light" w:hAnsi="Calibri Light"/>
          <w:sz w:val="24"/>
          <w:szCs w:val="24"/>
          <w:lang w:val="es-CL"/>
        </w:rPr>
        <w:t xml:space="preserve">Los estomas son poros que están en la cara abaxial de las hojas de </w:t>
      </w:r>
      <w:r w:rsidR="00177034" w:rsidRPr="5BD92FA5">
        <w:rPr>
          <w:rFonts w:ascii="Calibri Light" w:hAnsi="Calibri Light"/>
          <w:sz w:val="24"/>
          <w:szCs w:val="24"/>
          <w:lang w:val="es-CL"/>
        </w:rPr>
        <w:t>algarrobo</w:t>
      </w:r>
      <w:r w:rsidRPr="5BD92FA5">
        <w:rPr>
          <w:rFonts w:ascii="Calibri Light" w:hAnsi="Calibri Light"/>
          <w:sz w:val="24"/>
          <w:szCs w:val="24"/>
          <w:lang w:val="es-CL"/>
        </w:rPr>
        <w:t xml:space="preserve">, cuya apertura responde a condiciones ambientales. La </w:t>
      </w:r>
      <w:r w:rsidR="00C01BC9" w:rsidRPr="5BD92FA5">
        <w:rPr>
          <w:rFonts w:ascii="Calibri Light" w:hAnsi="Calibri Light"/>
          <w:sz w:val="24"/>
          <w:szCs w:val="24"/>
          <w:lang w:val="es-CL"/>
        </w:rPr>
        <w:t>conductancia estomática</w:t>
      </w:r>
      <w:r w:rsidRPr="5BD92FA5">
        <w:rPr>
          <w:rFonts w:ascii="Calibri Light" w:hAnsi="Calibri Light"/>
          <w:sz w:val="24"/>
          <w:szCs w:val="24"/>
          <w:lang w:val="es-CL"/>
        </w:rPr>
        <w:t xml:space="preserve"> es un indicador de la apertura de estos, </w:t>
      </w:r>
      <w:r w:rsidR="0073682B" w:rsidRPr="5BD92FA5">
        <w:rPr>
          <w:rFonts w:ascii="Calibri Light" w:hAnsi="Calibri Light"/>
          <w:sz w:val="24"/>
          <w:szCs w:val="24"/>
          <w:lang w:val="es-CL"/>
        </w:rPr>
        <w:t>determina la facilidad con que las hojas transpiran</w:t>
      </w:r>
      <w:r w:rsidR="00426D98" w:rsidRPr="5BD92FA5">
        <w:rPr>
          <w:rFonts w:ascii="Calibri Light" w:hAnsi="Calibri Light"/>
          <w:sz w:val="24"/>
          <w:szCs w:val="24"/>
          <w:lang w:val="es-CL"/>
        </w:rPr>
        <w:t>,</w:t>
      </w:r>
      <w:r w:rsidR="00426D98" w:rsidRPr="5BD92FA5">
        <w:rPr>
          <w:lang w:val="es-CL"/>
        </w:rPr>
        <w:t xml:space="preserve"> </w:t>
      </w:r>
      <w:r w:rsidR="00426D98" w:rsidRPr="5BD92FA5">
        <w:rPr>
          <w:rFonts w:ascii="Calibri Light" w:hAnsi="Calibri Light"/>
          <w:sz w:val="24"/>
          <w:szCs w:val="24"/>
          <w:lang w:val="es-CL"/>
        </w:rPr>
        <w:t xml:space="preserve">y </w:t>
      </w:r>
      <w:r w:rsidR="00D30BEF" w:rsidRPr="5BD92FA5">
        <w:rPr>
          <w:rFonts w:ascii="Calibri Light" w:hAnsi="Calibri Light"/>
          <w:sz w:val="24"/>
          <w:szCs w:val="24"/>
          <w:lang w:val="es-CL"/>
        </w:rPr>
        <w:t xml:space="preserve">su magnitud depende </w:t>
      </w:r>
      <w:r w:rsidR="00426D98" w:rsidRPr="5BD92FA5">
        <w:rPr>
          <w:rFonts w:ascii="Calibri Light" w:hAnsi="Calibri Light"/>
          <w:sz w:val="24"/>
          <w:szCs w:val="24"/>
          <w:lang w:val="es-CL"/>
        </w:rPr>
        <w:t xml:space="preserve">de la densidad, tamaño y grado de apertura de </w:t>
      </w:r>
      <w:bookmarkStart w:id="16" w:name="_Int_D9LHcdD8"/>
      <w:r w:rsidR="00426D98" w:rsidRPr="5BD92FA5">
        <w:rPr>
          <w:rFonts w:ascii="Calibri Light" w:hAnsi="Calibri Light"/>
          <w:sz w:val="24"/>
          <w:szCs w:val="24"/>
          <w:lang w:val="es-CL"/>
        </w:rPr>
        <w:t>los estomas</w:t>
      </w:r>
      <w:bookmarkEnd w:id="16"/>
      <w:r w:rsidR="009A1D39" w:rsidRPr="5BD92FA5">
        <w:rPr>
          <w:rFonts w:ascii="Calibri Light" w:hAnsi="Calibri Light"/>
          <w:sz w:val="24"/>
          <w:szCs w:val="24"/>
          <w:lang w:val="es-CL"/>
        </w:rPr>
        <w:t xml:space="preserve"> (METER </w:t>
      </w:r>
      <w:proofErr w:type="spellStart"/>
      <w:r w:rsidR="009A1D39" w:rsidRPr="5BD92FA5">
        <w:rPr>
          <w:rFonts w:ascii="Calibri Light" w:hAnsi="Calibri Light"/>
          <w:sz w:val="24"/>
          <w:szCs w:val="24"/>
          <w:lang w:val="es-CL"/>
        </w:rPr>
        <w:t>Group</w:t>
      </w:r>
      <w:proofErr w:type="spellEnd"/>
      <w:r w:rsidR="009A1D39" w:rsidRPr="5BD92FA5">
        <w:rPr>
          <w:rFonts w:ascii="Calibri Light" w:hAnsi="Calibri Light"/>
          <w:sz w:val="24"/>
          <w:szCs w:val="24"/>
          <w:lang w:val="es-CL"/>
        </w:rPr>
        <w:t>, 2020)</w:t>
      </w:r>
      <w:r w:rsidR="00426D98" w:rsidRPr="5BD92FA5">
        <w:rPr>
          <w:rFonts w:ascii="Calibri Light" w:hAnsi="Calibri Light"/>
          <w:sz w:val="24"/>
          <w:szCs w:val="24"/>
          <w:lang w:val="es-CL"/>
        </w:rPr>
        <w:t>.</w:t>
      </w:r>
      <w:r w:rsidRPr="5BD92FA5">
        <w:rPr>
          <w:rFonts w:ascii="Calibri Light" w:hAnsi="Calibri Light"/>
          <w:sz w:val="24"/>
          <w:szCs w:val="24"/>
          <w:lang w:val="es-CL"/>
        </w:rPr>
        <w:t xml:space="preserve"> Si </w:t>
      </w:r>
      <w:bookmarkStart w:id="17" w:name="_Int_hbTweaAn"/>
      <w:r w:rsidRPr="5BD92FA5">
        <w:rPr>
          <w:rFonts w:ascii="Calibri Light" w:hAnsi="Calibri Light"/>
          <w:sz w:val="24"/>
          <w:szCs w:val="24"/>
          <w:lang w:val="es-CL"/>
        </w:rPr>
        <w:t>los estomas</w:t>
      </w:r>
      <w:bookmarkEnd w:id="17"/>
      <w:r w:rsidRPr="5BD92FA5">
        <w:rPr>
          <w:rFonts w:ascii="Calibri Light" w:hAnsi="Calibri Light"/>
          <w:sz w:val="24"/>
          <w:szCs w:val="24"/>
          <w:lang w:val="es-CL"/>
        </w:rPr>
        <w:t xml:space="preserve"> se cierran, </w:t>
      </w:r>
      <w:r w:rsidR="00C01BC9" w:rsidRPr="5BD92FA5">
        <w:rPr>
          <w:rFonts w:ascii="Calibri Light" w:hAnsi="Calibri Light"/>
          <w:sz w:val="24"/>
          <w:szCs w:val="24"/>
          <w:lang w:val="es-CL"/>
        </w:rPr>
        <w:t xml:space="preserve">la conductancia estomática disminuirá y </w:t>
      </w:r>
      <w:r w:rsidRPr="5BD92FA5">
        <w:rPr>
          <w:rFonts w:ascii="Calibri Light" w:hAnsi="Calibri Light"/>
          <w:sz w:val="24"/>
          <w:szCs w:val="24"/>
          <w:lang w:val="es-CL"/>
        </w:rPr>
        <w:t xml:space="preserve">el flujo de vapor de agua </w:t>
      </w:r>
      <w:r w:rsidR="00C01BC9" w:rsidRPr="5BD92FA5">
        <w:rPr>
          <w:rFonts w:ascii="Calibri Light" w:hAnsi="Calibri Light"/>
          <w:sz w:val="24"/>
          <w:szCs w:val="24"/>
          <w:lang w:val="es-CL"/>
        </w:rPr>
        <w:t>se reduci</w:t>
      </w:r>
      <w:r w:rsidR="00177034" w:rsidRPr="5BD92FA5">
        <w:rPr>
          <w:rFonts w:ascii="Calibri Light" w:hAnsi="Calibri Light"/>
          <w:sz w:val="24"/>
          <w:szCs w:val="24"/>
          <w:lang w:val="es-CL"/>
        </w:rPr>
        <w:t>rá</w:t>
      </w:r>
      <w:r w:rsidR="00A016E2" w:rsidRPr="5BD92FA5">
        <w:rPr>
          <w:rFonts w:ascii="Calibri Light" w:hAnsi="Calibri Light"/>
          <w:sz w:val="24"/>
          <w:szCs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24B11519"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porómetro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E11B1B">
        <w:rPr>
          <w:rFonts w:ascii="Calibri Light" w:hAnsi="Calibri Light"/>
          <w:sz w:val="24"/>
          <w:lang w:val="es-CL"/>
        </w:rPr>
        <w:t xml:space="preserve">En la figura 4 se presentan registros fotográficos de las mediciones de conductancia estomática realizadas entre el </w:t>
      </w:r>
      <w:r w:rsidR="001F0AF1">
        <w:rPr>
          <w:rFonts w:ascii="Calibri Light" w:hAnsi="Calibri Light"/>
          <w:sz w:val="24"/>
          <w:lang w:val="es-CL"/>
        </w:rPr>
        <w:t>24</w:t>
      </w:r>
      <w:r w:rsidR="00E11B1B">
        <w:rPr>
          <w:rFonts w:ascii="Calibri Light" w:hAnsi="Calibri Light"/>
          <w:sz w:val="24"/>
          <w:lang w:val="es-CL"/>
        </w:rPr>
        <w:t xml:space="preserve"> y 2</w:t>
      </w:r>
      <w:r w:rsidR="001F0AF1">
        <w:rPr>
          <w:rFonts w:ascii="Calibri Light" w:hAnsi="Calibri Light"/>
          <w:sz w:val="24"/>
          <w:lang w:val="es-CL"/>
        </w:rPr>
        <w:t>6</w:t>
      </w:r>
      <w:r w:rsidR="00E11B1B">
        <w:rPr>
          <w:rFonts w:ascii="Calibri Light" w:hAnsi="Calibri Light"/>
          <w:sz w:val="24"/>
          <w:lang w:val="es-CL"/>
        </w:rPr>
        <w:t xml:space="preserve"> de </w:t>
      </w:r>
      <w:r w:rsidR="001F0AF1">
        <w:rPr>
          <w:rFonts w:ascii="Calibri Light" w:hAnsi="Calibri Light"/>
          <w:sz w:val="24"/>
          <w:lang w:val="es-CL"/>
        </w:rPr>
        <w:t>enero</w:t>
      </w:r>
      <w:r w:rsidR="00E11B1B">
        <w:rPr>
          <w:rFonts w:ascii="Calibri Light" w:hAnsi="Calibri Light"/>
          <w:sz w:val="24"/>
          <w:lang w:val="es-CL"/>
        </w:rPr>
        <w:t xml:space="preserve"> de 202</w:t>
      </w:r>
      <w:r w:rsidR="001F0AF1">
        <w:rPr>
          <w:rFonts w:ascii="Calibri Light" w:hAnsi="Calibri Light"/>
          <w:sz w:val="24"/>
          <w:lang w:val="es-CL"/>
        </w:rPr>
        <w:t>4</w:t>
      </w:r>
      <w:r w:rsidR="00E11B1B">
        <w:rPr>
          <w:rFonts w:ascii="Calibri Light" w:hAnsi="Calibri Light"/>
          <w:sz w:val="24"/>
          <w:lang w:val="es-CL"/>
        </w:rPr>
        <w:t>.</w:t>
      </w:r>
    </w:p>
    <w:p w14:paraId="060DE580" w14:textId="5AB3EF7F" w:rsidR="001F0AF1" w:rsidRDefault="004569E5" w:rsidP="007D5A1F">
      <w:pPr>
        <w:keepNext/>
        <w:jc w:val="center"/>
        <w:rPr>
          <w:rFonts w:ascii="Calibri Light" w:hAnsi="Calibri Light" w:cs="Calibri Light"/>
          <w:lang w:val="es-CL"/>
        </w:rPr>
      </w:pPr>
      <w:bookmarkStart w:id="18" w:name="_Toc163063619"/>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2E93303F">
            <wp:extent cx="1944000" cy="2592000"/>
            <wp:effectExtent l="0" t="0" r="0" b="0"/>
            <wp:docPr id="47" name="Imagen 47" descr="C:\Users\HP Usuario\Desktop\Salar de atacama\enero2024\fotos\RS 2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3EB28947">
            <wp:extent cx="1944000" cy="2592000"/>
            <wp:effectExtent l="0" t="0" r="0" b="0"/>
            <wp:docPr id="49" name="Imagen 49" descr="C:\Users\HP Usuario\Desktop\Salar de atacama\enero2024\fotos\RS 2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72DDB2D6" wp14:editId="446FAB9E">
            <wp:extent cx="1944000" cy="2592000"/>
            <wp:effectExtent l="0" t="0" r="0" b="0"/>
            <wp:docPr id="50" name="Imagen 50" descr="C:\Users\HP Usuario\Desktop\Salar de atacama\enero2024\fotos\RS 26.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 Usuario\Desktop\Salar de atacama\enero2024\fotos\RS 26.01.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44000" cy="2592000"/>
                    </a:xfrm>
                    <a:prstGeom prst="rect">
                      <a:avLst/>
                    </a:prstGeom>
                    <a:noFill/>
                    <a:ln>
                      <a:noFill/>
                    </a:ln>
                  </pic:spPr>
                </pic:pic>
              </a:graphicData>
            </a:graphic>
          </wp:inline>
        </w:drawing>
      </w:r>
      <w:bookmarkEnd w:id="18"/>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9" w:name="_Toc163063590"/>
      <w:r w:rsidRPr="002B741F">
        <w:rPr>
          <w:rFonts w:ascii="Calibri Light" w:hAnsi="Calibri Light"/>
          <w:color w:val="auto"/>
          <w:sz w:val="24"/>
          <w:szCs w:val="24"/>
        </w:rPr>
        <w:t>Análisis estadístico</w:t>
      </w:r>
      <w:bookmarkEnd w:id="19"/>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43E6F8CE"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400F8C" w:rsidRPr="00400F8C">
        <w:rPr>
          <w:rFonts w:ascii="Calibri Light" w:hAnsi="Calibri Light"/>
          <w:sz w:val="24"/>
          <w:szCs w:val="24"/>
        </w:rPr>
        <w:t xml:space="preserve">en el contexto del PSAB, </w:t>
      </w:r>
      <w:r w:rsidR="00C82E28">
        <w:rPr>
          <w:rFonts w:ascii="Calibri Light" w:hAnsi="Calibri Light"/>
          <w:sz w:val="24"/>
          <w:szCs w:val="24"/>
        </w:rPr>
        <w:t xml:space="preserve">posicionados en las proximidades del 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E9CCBB5" w:rsidR="00324F99" w:rsidRPr="00324F99" w:rsidRDefault="00DF7122" w:rsidP="00324F99">
      <w:pPr>
        <w:jc w:val="both"/>
        <w:rPr>
          <w:rFonts w:ascii="Calibri Light" w:hAnsi="Calibri Light"/>
          <w:sz w:val="24"/>
          <w:szCs w:val="24"/>
          <w:lang w:val="es-CL"/>
        </w:rPr>
      </w:pPr>
      <w:r w:rsidRPr="5BD92FA5">
        <w:rPr>
          <w:rFonts w:ascii="Calibri Light" w:hAnsi="Calibri Light"/>
          <w:sz w:val="24"/>
          <w:szCs w:val="24"/>
          <w:lang w:val="es-CL"/>
        </w:rPr>
        <w:t>Cuando no se pudo realizar alguna medición de potencial hídrico o conductancia estomática, el análisis estadístico se realiza de igual manera reduciendo el N definido anteriormente.</w:t>
      </w:r>
      <w:r w:rsidR="009640E1" w:rsidRPr="5BD92FA5">
        <w:rPr>
          <w:rFonts w:ascii="Calibri Light" w:hAnsi="Calibri Light"/>
          <w:sz w:val="24"/>
          <w:szCs w:val="24"/>
          <w:lang w:val="es-CL"/>
        </w:rPr>
        <w:t xml:space="preserve"> </w:t>
      </w:r>
      <w:r w:rsidR="00324F99" w:rsidRPr="5BD92FA5">
        <w:rPr>
          <w:rFonts w:ascii="Calibri Light" w:hAnsi="Calibri Light"/>
          <w:sz w:val="24"/>
          <w:szCs w:val="24"/>
          <w:lang w:val="es-CL"/>
        </w:rPr>
        <w:t xml:space="preserve">Las variables </w:t>
      </w:r>
      <w:r w:rsidR="005433E3" w:rsidRPr="5BD92FA5">
        <w:rPr>
          <w:rFonts w:ascii="Calibri Light" w:hAnsi="Calibri Light"/>
          <w:sz w:val="24"/>
          <w:szCs w:val="24"/>
          <w:lang w:val="es-CL"/>
        </w:rPr>
        <w:t xml:space="preserve">medidas </w:t>
      </w:r>
      <w:r w:rsidR="00C82E28" w:rsidRPr="5BD92FA5">
        <w:rPr>
          <w:rFonts w:ascii="Calibri Light" w:hAnsi="Calibri Light"/>
          <w:sz w:val="24"/>
          <w:szCs w:val="24"/>
          <w:lang w:val="es-CL"/>
        </w:rPr>
        <w:t>en los Algarrobos s</w:t>
      </w:r>
      <w:r w:rsidR="00324F99" w:rsidRPr="5BD92FA5">
        <w:rPr>
          <w:rFonts w:ascii="Calibri Light" w:hAnsi="Calibri Light"/>
          <w:sz w:val="24"/>
          <w:szCs w:val="24"/>
          <w:lang w:val="es-CL"/>
        </w:rPr>
        <w:t xml:space="preserve">e </w:t>
      </w:r>
      <w:r w:rsidR="00A30ED9" w:rsidRPr="5BD92FA5">
        <w:rPr>
          <w:rFonts w:ascii="Calibri Light" w:hAnsi="Calibri Light"/>
          <w:sz w:val="24"/>
          <w:szCs w:val="24"/>
          <w:lang w:val="es-CL"/>
        </w:rPr>
        <w:t>estudiaron</w:t>
      </w:r>
      <w:r w:rsidR="00324F99" w:rsidRPr="5BD92FA5">
        <w:rPr>
          <w:rFonts w:ascii="Calibri Light" w:hAnsi="Calibri Light"/>
          <w:sz w:val="24"/>
          <w:szCs w:val="24"/>
          <w:lang w:val="es-CL"/>
        </w:rPr>
        <w:t xml:space="preserve"> a través de un análisis de varianza considerando como factor fijo </w:t>
      </w:r>
      <w:r w:rsidR="00C82E28" w:rsidRPr="5BD92FA5">
        <w:rPr>
          <w:rFonts w:ascii="Calibri Light" w:hAnsi="Calibri Light"/>
          <w:sz w:val="24"/>
          <w:szCs w:val="24"/>
          <w:lang w:val="es-CL"/>
        </w:rPr>
        <w:t>la serie a la que corresponden</w:t>
      </w:r>
      <w:r w:rsidR="00761BB4" w:rsidRPr="5BD92FA5">
        <w:rPr>
          <w:rFonts w:ascii="Calibri Light" w:hAnsi="Calibri Light"/>
          <w:sz w:val="24"/>
          <w:szCs w:val="24"/>
          <w:lang w:val="es-CL"/>
        </w:rPr>
        <w:t xml:space="preserve"> (anexos 2, 3 y 4)</w:t>
      </w:r>
      <w:r w:rsidR="00C82E28" w:rsidRPr="5BD92FA5">
        <w:rPr>
          <w:rFonts w:ascii="Calibri Light" w:hAnsi="Calibri Light"/>
          <w:sz w:val="24"/>
          <w:szCs w:val="24"/>
          <w:lang w:val="es-CL"/>
        </w:rPr>
        <w:t xml:space="preserve">, </w:t>
      </w:r>
      <w:r w:rsidR="00324F99" w:rsidRPr="5BD92FA5">
        <w:rPr>
          <w:rFonts w:ascii="Calibri Light" w:hAnsi="Calibri Light"/>
          <w:sz w:val="24"/>
          <w:szCs w:val="24"/>
          <w:lang w:val="es-CL"/>
        </w:rPr>
        <w:t>la ubicación respecto de</w:t>
      </w:r>
      <w:r w:rsidR="00C82E28" w:rsidRPr="5BD92FA5">
        <w:rPr>
          <w:rFonts w:ascii="Calibri Light" w:hAnsi="Calibri Light"/>
          <w:sz w:val="24"/>
          <w:szCs w:val="24"/>
          <w:lang w:val="es-CL"/>
        </w:rPr>
        <w:t xml:space="preserve"> </w:t>
      </w:r>
      <w:r w:rsidR="00324F99" w:rsidRPr="5BD92FA5">
        <w:rPr>
          <w:rFonts w:ascii="Calibri Light" w:hAnsi="Calibri Light"/>
          <w:sz w:val="24"/>
          <w:szCs w:val="24"/>
          <w:lang w:val="es-CL"/>
        </w:rPr>
        <w:t>l</w:t>
      </w:r>
      <w:r w:rsidR="00C82E28" w:rsidRPr="5BD92FA5">
        <w:rPr>
          <w:rFonts w:ascii="Calibri Light" w:hAnsi="Calibri Light"/>
          <w:sz w:val="24"/>
          <w:szCs w:val="24"/>
          <w:lang w:val="es-CL"/>
        </w:rPr>
        <w:t>a tubería</w:t>
      </w:r>
      <w:r w:rsidR="00761BB4" w:rsidRPr="5BD92FA5">
        <w:rPr>
          <w:rFonts w:ascii="Calibri Light" w:hAnsi="Calibri Light"/>
          <w:sz w:val="24"/>
          <w:szCs w:val="24"/>
          <w:lang w:val="es-CL"/>
        </w:rPr>
        <w:t xml:space="preserve"> (anexos 5, 6 y 7)</w:t>
      </w:r>
      <w:r w:rsidR="00A30ED9" w:rsidRPr="5BD92FA5">
        <w:rPr>
          <w:rFonts w:ascii="Calibri Light" w:hAnsi="Calibri Light"/>
          <w:sz w:val="24"/>
          <w:szCs w:val="24"/>
          <w:lang w:val="es-CL"/>
        </w:rPr>
        <w:t>,</w:t>
      </w:r>
      <w:r w:rsidR="00C82E28" w:rsidRPr="5BD92FA5">
        <w:rPr>
          <w:rFonts w:ascii="Calibri Light" w:hAnsi="Calibri Light"/>
          <w:sz w:val="24"/>
          <w:szCs w:val="24"/>
          <w:lang w:val="es-CL"/>
        </w:rPr>
        <w:t xml:space="preserve"> y la presencia de un sistema de riego</w:t>
      </w:r>
      <w:r w:rsidR="00761BB4" w:rsidRPr="5BD92FA5">
        <w:rPr>
          <w:rFonts w:ascii="Calibri Light" w:hAnsi="Calibri Light"/>
          <w:sz w:val="24"/>
          <w:szCs w:val="24"/>
          <w:lang w:val="es-CL"/>
        </w:rPr>
        <w:t xml:space="preserve"> (anexos 8, 9 y 10)</w:t>
      </w:r>
      <w:r w:rsidR="00C82E28" w:rsidRPr="5BD92FA5">
        <w:rPr>
          <w:rFonts w:ascii="Calibri Light" w:hAnsi="Calibri Light"/>
          <w:sz w:val="24"/>
          <w:szCs w:val="24"/>
          <w:lang w:val="es-CL"/>
        </w:rPr>
        <w:t xml:space="preserve">. </w:t>
      </w:r>
    </w:p>
    <w:p w14:paraId="67932BF1" w14:textId="25866786"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t>C</w:t>
      </w:r>
      <w:r w:rsidR="00324F99" w:rsidRPr="00037550">
        <w:rPr>
          <w:rFonts w:ascii="Calibri Light" w:hAnsi="Calibri Light"/>
          <w:sz w:val="24"/>
          <w:szCs w:val="24"/>
          <w:lang w:val="es-CL"/>
        </w:rPr>
        <w:t xml:space="preserve">uando se determinaron diferencias significativas entre los tratamientos evaluados, se procedió a realizar una prueba de separación de medias, por medio de la prueba DGC </w:t>
      </w:r>
      <w:r w:rsidR="001A2236">
        <w:rPr>
          <w:rFonts w:ascii="Calibri Light" w:hAnsi="Calibri Light"/>
          <w:sz w:val="24"/>
          <w:szCs w:val="24"/>
          <w:lang w:val="es-CL"/>
        </w:rPr>
        <w:t>y cuando esta no fue lo suficientemente sensible para detectar las diferencias encontradas se usó</w:t>
      </w:r>
      <w:r w:rsidR="005923FC">
        <w:rPr>
          <w:rFonts w:ascii="Calibri Light" w:hAnsi="Calibri Light"/>
          <w:sz w:val="24"/>
          <w:szCs w:val="24"/>
          <w:lang w:val="es-CL"/>
        </w:rPr>
        <w:t xml:space="preserve"> LSD-Fisher</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042CA1D2" w:rsidR="004A58CC" w:rsidRPr="00641706" w:rsidRDefault="00366B5E" w:rsidP="00324F99">
      <w:pPr>
        <w:jc w:val="both"/>
        <w:rPr>
          <w:rFonts w:ascii="Calibri Light" w:hAnsi="Calibri Light"/>
          <w:sz w:val="24"/>
          <w:szCs w:val="24"/>
          <w:lang w:val="es-CL"/>
        </w:rPr>
      </w:pPr>
      <w:r>
        <w:rPr>
          <w:rFonts w:ascii="Calibri Light" w:hAnsi="Calibri Light"/>
          <w:sz w:val="24"/>
          <w:szCs w:val="24"/>
          <w:lang w:val="es-CL"/>
        </w:rPr>
        <w:t xml:space="preserve">Se verificó que se cumpliera con los supuestos de normalidad y homocedasticidad de la varianza. </w:t>
      </w:r>
      <w:r w:rsidRPr="00324F99">
        <w:rPr>
          <w:rFonts w:ascii="Calibri Light" w:hAnsi="Calibri Light"/>
          <w:sz w:val="24"/>
          <w:szCs w:val="24"/>
          <w:lang w:val="es-CL"/>
        </w:rPr>
        <w:t>Cuando no se cumplió con el supuesto de normalidad de la varianza, se transformaron los datos</w:t>
      </w:r>
      <w:r>
        <w:rPr>
          <w:rFonts w:ascii="Calibri Light" w:hAnsi="Calibri Light"/>
          <w:sz w:val="24"/>
          <w:szCs w:val="24"/>
          <w:lang w:val="es-CL"/>
        </w:rPr>
        <w:t xml:space="preserve"> a su logaritmo natural (Pérez, 2018). Los análisis estadísticos se llevaron a cabo con el programa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w:t>
      </w:r>
      <w:proofErr w:type="gramStart"/>
      <w:r>
        <w:rPr>
          <w:rFonts w:ascii="Calibri Light" w:hAnsi="Calibri Light"/>
          <w:sz w:val="24"/>
          <w:szCs w:val="24"/>
          <w:lang w:val="es-CL"/>
        </w:rPr>
        <w:t>2020.</w:t>
      </w:r>
      <w:r w:rsidR="009640E1">
        <w:rPr>
          <w:rFonts w:ascii="Calibri Light" w:hAnsi="Calibri Light"/>
          <w:sz w:val="24"/>
          <w:szCs w:val="24"/>
          <w:lang w:val="es-CL"/>
        </w:rPr>
        <w:t>.</w:t>
      </w:r>
      <w:proofErr w:type="gramEnd"/>
      <w:r w:rsidR="009640E1">
        <w:rPr>
          <w:rFonts w:ascii="Calibri Light" w:hAnsi="Calibri Light"/>
          <w:sz w:val="24"/>
          <w:szCs w:val="24"/>
          <w:lang w:val="es-CL"/>
        </w:rPr>
        <w:t xml:space="preserve">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20" w:name="_Toc163063591"/>
      <w:r w:rsidRPr="5D3A0B1D">
        <w:rPr>
          <w:rFonts w:ascii="Calibri Light" w:hAnsi="Calibri Light"/>
          <w:color w:val="auto"/>
          <w:sz w:val="24"/>
          <w:szCs w:val="24"/>
        </w:rPr>
        <w:t>RESULTADOS</w:t>
      </w:r>
      <w:bookmarkEnd w:id="20"/>
    </w:p>
    <w:p w14:paraId="5FC6521C" w14:textId="09BF4452"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pre-alba </w:t>
      </w:r>
      <w:r w:rsidR="005E4D5C">
        <w:rPr>
          <w:rFonts w:ascii="Calibri Light" w:hAnsi="Calibri Light"/>
          <w:sz w:val="24"/>
          <w:lang w:val="es-CL"/>
        </w:rPr>
        <w:t>(</w:t>
      </w:r>
      <w:r w:rsidR="005E4D5C" w:rsidRPr="00322F63">
        <w:rPr>
          <w:rFonts w:ascii="Calibri Light" w:hAnsi="Calibri Light"/>
          <w:sz w:val="24"/>
        </w:rPr>
        <w:t>Ѱ</w:t>
      </w:r>
      <w:r w:rsidR="005E4D5C" w:rsidRPr="00322F63">
        <w:rPr>
          <w:rFonts w:ascii="Calibri Light" w:hAnsi="Calibri Light"/>
          <w:sz w:val="24"/>
          <w:lang w:val="es-CL"/>
        </w:rPr>
        <w:t>pa</w:t>
      </w:r>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proofErr w:type="spellStart"/>
      <w:r w:rsidR="005E4D5C" w:rsidRPr="005E4D5C">
        <w:rPr>
          <w:rFonts w:ascii="Calibri Light" w:hAnsi="Calibri Light"/>
          <w:sz w:val="24"/>
          <w:lang w:val="es-CL"/>
        </w:rPr>
        <w:t>md</w:t>
      </w:r>
      <w:proofErr w:type="spellEnd"/>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481D82">
        <w:rPr>
          <w:rFonts w:ascii="Calibri Light" w:hAnsi="Calibri Light"/>
          <w:sz w:val="24"/>
          <w:lang w:val="es-CL"/>
        </w:rPr>
        <w:t>enero de 2024</w:t>
      </w:r>
      <w:r>
        <w:rPr>
          <w:rFonts w:ascii="Calibri Light" w:hAnsi="Calibri Light"/>
          <w:sz w:val="24"/>
          <w:lang w:val="es-CL"/>
        </w:rPr>
        <w:t xml:space="preserve"> (tabla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5923FC">
        <w:rPr>
          <w:rFonts w:ascii="Calibri Light" w:hAnsi="Calibri Light"/>
          <w:sz w:val="24"/>
          <w:lang w:val="es-CL"/>
        </w:rPr>
        <w:t>0</w:t>
      </w:r>
      <w:r w:rsidR="00481D82">
        <w:rPr>
          <w:rFonts w:ascii="Calibri Light" w:hAnsi="Calibri Light"/>
          <w:sz w:val="24"/>
          <w:lang w:val="es-CL"/>
        </w:rPr>
        <w:t>,8</w:t>
      </w:r>
      <w:r w:rsidR="00884A20" w:rsidRPr="00C15724">
        <w:rPr>
          <w:rFonts w:ascii="Calibri Light" w:hAnsi="Calibri Light"/>
          <w:sz w:val="24"/>
          <w:lang w:val="es-CL"/>
        </w:rPr>
        <w:t xml:space="preserve"> y </w:t>
      </w:r>
      <w:r w:rsidR="003F57CF">
        <w:rPr>
          <w:rFonts w:ascii="Calibri Light" w:hAnsi="Calibri Light"/>
          <w:sz w:val="24"/>
          <w:lang w:val="es-CL"/>
        </w:rPr>
        <w:t>-</w:t>
      </w:r>
      <w:r w:rsidR="00481D82">
        <w:rPr>
          <w:rFonts w:ascii="Calibri Light" w:hAnsi="Calibri Light"/>
          <w:sz w:val="24"/>
          <w:lang w:val="es-CL"/>
        </w:rPr>
        <w:t>1</w:t>
      </w:r>
      <w:r w:rsidR="00884A20" w:rsidRPr="00C15724">
        <w:rPr>
          <w:rFonts w:ascii="Calibri Light" w:hAnsi="Calibri Light"/>
          <w:sz w:val="24"/>
          <w:lang w:val="es-CL"/>
        </w:rPr>
        <w:t>,</w:t>
      </w:r>
      <w:r w:rsidR="00481D82">
        <w:rPr>
          <w:rFonts w:ascii="Calibri Light" w:hAnsi="Calibri Light"/>
          <w:sz w:val="24"/>
          <w:lang w:val="es-CL"/>
        </w:rPr>
        <w:t>9</w:t>
      </w:r>
      <w:r w:rsidR="003F57CF">
        <w:rPr>
          <w:rFonts w:ascii="Calibri Light" w:hAnsi="Calibri Light"/>
          <w:sz w:val="24"/>
          <w:lang w:val="es-CL"/>
        </w:rPr>
        <w:t>5</w:t>
      </w:r>
      <w:r w:rsidR="00884A20">
        <w:rPr>
          <w:rFonts w:ascii="Calibri Light" w:hAnsi="Calibri Light"/>
          <w:sz w:val="24"/>
          <w:lang w:val="es-CL"/>
        </w:rPr>
        <w:t xml:space="preserve"> MPa en </w:t>
      </w:r>
      <w:r w:rsidR="00884A20" w:rsidRPr="00322F63">
        <w:rPr>
          <w:rFonts w:ascii="Calibri Light" w:hAnsi="Calibri Light"/>
          <w:sz w:val="24"/>
        </w:rPr>
        <w:t>Ѱ</w:t>
      </w:r>
      <w:r w:rsidR="00884A20" w:rsidRPr="00322F63">
        <w:rPr>
          <w:rFonts w:ascii="Calibri Light" w:hAnsi="Calibri Light"/>
          <w:sz w:val="24"/>
          <w:lang w:val="es-CL"/>
        </w:rPr>
        <w:t>pa</w:t>
      </w:r>
      <w:r w:rsidR="00884A20">
        <w:rPr>
          <w:rFonts w:ascii="Calibri Light" w:hAnsi="Calibri Light"/>
          <w:sz w:val="24"/>
          <w:lang w:val="es-CL"/>
        </w:rPr>
        <w:t>, e</w:t>
      </w:r>
      <w:r w:rsidR="003F57CF">
        <w:rPr>
          <w:rFonts w:ascii="Calibri Light" w:hAnsi="Calibri Light"/>
          <w:sz w:val="24"/>
          <w:lang w:val="es-CL"/>
        </w:rPr>
        <w:t>ntre -</w:t>
      </w:r>
      <w:r w:rsidR="005923FC">
        <w:rPr>
          <w:rFonts w:ascii="Calibri Light" w:hAnsi="Calibri Light"/>
          <w:sz w:val="24"/>
          <w:lang w:val="es-CL"/>
        </w:rPr>
        <w:t>1</w:t>
      </w:r>
      <w:r w:rsidR="00884A20" w:rsidRPr="00093DF0">
        <w:rPr>
          <w:rFonts w:ascii="Calibri Light" w:hAnsi="Calibri Light"/>
          <w:sz w:val="24"/>
          <w:lang w:val="es-CL"/>
        </w:rPr>
        <w:t>,</w:t>
      </w:r>
      <w:r w:rsidR="00481D82">
        <w:rPr>
          <w:rFonts w:ascii="Calibri Light" w:hAnsi="Calibri Light"/>
          <w:sz w:val="24"/>
          <w:lang w:val="es-CL"/>
        </w:rPr>
        <w:t>1</w:t>
      </w:r>
      <w:r w:rsidR="00884A20">
        <w:rPr>
          <w:rFonts w:ascii="Calibri Light" w:hAnsi="Calibri Light"/>
          <w:sz w:val="24"/>
          <w:lang w:val="es-CL"/>
        </w:rPr>
        <w:t xml:space="preserve"> y -</w:t>
      </w:r>
      <w:r w:rsidR="007D66EA">
        <w:rPr>
          <w:rFonts w:ascii="Calibri Light" w:hAnsi="Calibri Light"/>
          <w:sz w:val="24"/>
          <w:lang w:val="es-CL"/>
        </w:rPr>
        <w:t>3</w:t>
      </w:r>
      <w:r w:rsidR="00884A20" w:rsidRPr="00093DF0">
        <w:rPr>
          <w:rFonts w:ascii="Calibri Light" w:hAnsi="Calibri Light"/>
          <w:sz w:val="24"/>
          <w:lang w:val="es-CL"/>
        </w:rPr>
        <w:t>,</w:t>
      </w:r>
      <w:r w:rsidR="007D66EA">
        <w:rPr>
          <w:rFonts w:ascii="Calibri Light" w:hAnsi="Calibri Light"/>
          <w:sz w:val="24"/>
          <w:lang w:val="es-CL"/>
        </w:rPr>
        <w:t>0</w:t>
      </w:r>
      <w:r w:rsidR="00884A20">
        <w:rPr>
          <w:rFonts w:ascii="Calibri Light" w:hAnsi="Calibri Light"/>
          <w:sz w:val="24"/>
          <w:lang w:val="es-CL"/>
        </w:rPr>
        <w:t xml:space="preserve"> MPa en </w:t>
      </w:r>
      <w:r w:rsidR="00884A20" w:rsidRPr="00322F63">
        <w:rPr>
          <w:rFonts w:ascii="Calibri Light" w:hAnsi="Calibri Light"/>
          <w:sz w:val="24"/>
        </w:rPr>
        <w:t>Ѱ</w:t>
      </w:r>
      <w:proofErr w:type="spellStart"/>
      <w:r w:rsidR="00884A20" w:rsidRPr="005E4D5C">
        <w:rPr>
          <w:rFonts w:ascii="Calibri Light" w:hAnsi="Calibri Light"/>
          <w:sz w:val="24"/>
          <w:lang w:val="es-CL"/>
        </w:rPr>
        <w:t>md</w:t>
      </w:r>
      <w:proofErr w:type="spellEnd"/>
      <w:r w:rsidR="003F57CF">
        <w:rPr>
          <w:rFonts w:ascii="Calibri Light" w:hAnsi="Calibri Light"/>
          <w:sz w:val="24"/>
          <w:lang w:val="es-CL"/>
        </w:rPr>
        <w:t xml:space="preserve">, y entre </w:t>
      </w:r>
      <w:r w:rsidR="00481D82">
        <w:rPr>
          <w:rFonts w:ascii="Calibri Light" w:hAnsi="Calibri Light"/>
          <w:sz w:val="24"/>
          <w:lang w:val="es-CL"/>
        </w:rPr>
        <w:t>1</w:t>
      </w:r>
      <w:r w:rsidR="007D66EA">
        <w:rPr>
          <w:rFonts w:ascii="Calibri Light" w:hAnsi="Calibri Light"/>
          <w:sz w:val="24"/>
          <w:lang w:val="es-CL"/>
        </w:rPr>
        <w:t>9</w:t>
      </w:r>
      <w:r w:rsidR="00481D82">
        <w:rPr>
          <w:rFonts w:ascii="Calibri Light" w:hAnsi="Calibri Light"/>
          <w:sz w:val="24"/>
          <w:lang w:val="es-CL"/>
        </w:rPr>
        <w:t>4</w:t>
      </w:r>
      <w:r w:rsidR="00884A20" w:rsidRPr="000830DE">
        <w:rPr>
          <w:rFonts w:ascii="Calibri Light" w:hAnsi="Calibri Light"/>
          <w:sz w:val="24"/>
          <w:lang w:val="es-CL"/>
        </w:rPr>
        <w:t>,</w:t>
      </w:r>
      <w:r w:rsidR="00481D82">
        <w:rPr>
          <w:rFonts w:ascii="Calibri Light" w:hAnsi="Calibri Light"/>
          <w:sz w:val="24"/>
          <w:lang w:val="es-CL"/>
        </w:rPr>
        <w:t>48</w:t>
      </w:r>
      <w:r w:rsidR="00884A20" w:rsidRPr="000830DE">
        <w:rPr>
          <w:rFonts w:ascii="Calibri Light" w:hAnsi="Calibri Light"/>
          <w:sz w:val="24"/>
          <w:lang w:val="es-CL"/>
        </w:rPr>
        <w:t xml:space="preserve"> y </w:t>
      </w:r>
      <w:r w:rsidR="00481D82">
        <w:rPr>
          <w:rFonts w:ascii="Calibri Light" w:hAnsi="Calibri Light"/>
          <w:sz w:val="24"/>
          <w:lang w:val="es-CL"/>
        </w:rPr>
        <w:t>393,37</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proofErr w:type="spellStart"/>
      <w:r w:rsidR="00884A20">
        <w:rPr>
          <w:rFonts w:ascii="Calibri Light" w:hAnsi="Calibri Light"/>
          <w:sz w:val="24"/>
          <w:lang w:val="es-CL"/>
        </w:rPr>
        <w:t>gs</w:t>
      </w:r>
      <w:proofErr w:type="spellEnd"/>
      <w:r w:rsidR="00884A20">
        <w:rPr>
          <w:rFonts w:ascii="Calibri Light" w:hAnsi="Calibri Light"/>
          <w:sz w:val="24"/>
          <w:lang w:val="es-CL"/>
        </w:rPr>
        <w:t>.</w:t>
      </w:r>
    </w:p>
    <w:p w14:paraId="097B321E" w14:textId="12FA35BC"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pre-alba (</w:t>
      </w:r>
      <w:r w:rsidRPr="006A4A4C">
        <w:rPr>
          <w:rFonts w:ascii="Calibri Light" w:hAnsi="Calibri Light"/>
          <w:sz w:val="24"/>
        </w:rPr>
        <w:t>Ѱ</w:t>
      </w:r>
      <w:r w:rsidRPr="00641706">
        <w:rPr>
          <w:rFonts w:ascii="Calibri Light" w:hAnsi="Calibri Light"/>
          <w:sz w:val="24"/>
          <w:lang w:val="es-CL"/>
        </w:rPr>
        <w:t>pa)</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proofErr w:type="spellStart"/>
      <w:r w:rsidRPr="00872B6A">
        <w:rPr>
          <w:rFonts w:ascii="Calibri Light" w:hAnsi="Calibri Light"/>
          <w:sz w:val="24"/>
          <w:lang w:val="es-CL"/>
        </w:rPr>
        <w:t>md</w:t>
      </w:r>
      <w:proofErr w:type="spellEnd"/>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481D82">
        <w:rPr>
          <w:rFonts w:ascii="Calibri Light" w:hAnsi="Calibri Light"/>
          <w:sz w:val="24"/>
          <w:lang w:val="es-CL"/>
        </w:rPr>
        <w:t>enero</w:t>
      </w:r>
      <w:r w:rsidRPr="00641706">
        <w:rPr>
          <w:rFonts w:ascii="Calibri Light" w:hAnsi="Calibri Light"/>
          <w:sz w:val="24"/>
          <w:lang w:val="es-CL"/>
        </w:rPr>
        <w:t xml:space="preserve"> de 202</w:t>
      </w:r>
      <w:r w:rsidR="00481D82">
        <w:rPr>
          <w:rFonts w:ascii="Calibri Light" w:hAnsi="Calibri Light"/>
          <w:sz w:val="24"/>
          <w:lang w:val="es-CL"/>
        </w:rPr>
        <w:t>4</w:t>
      </w:r>
      <w:r>
        <w:rPr>
          <w:rFonts w:ascii="Calibri Light" w:hAnsi="Calibri Light"/>
          <w:sz w:val="24"/>
          <w:lang w:val="es-CL"/>
        </w:rPr>
        <w:t xml:space="preserve"> en algarrobos de la Quebrada de Camar.</w:t>
      </w:r>
    </w:p>
    <w:tbl>
      <w:tblPr>
        <w:tblW w:w="9366" w:type="dxa"/>
        <w:jc w:val="center"/>
        <w:tblLook w:val="04A0" w:firstRow="1" w:lastRow="0" w:firstColumn="1" w:lastColumn="0" w:noHBand="0" w:noVBand="1"/>
      </w:tblPr>
      <w:tblGrid>
        <w:gridCol w:w="1068"/>
        <w:gridCol w:w="1456"/>
        <w:gridCol w:w="1494"/>
        <w:gridCol w:w="2003"/>
        <w:gridCol w:w="1068"/>
        <w:gridCol w:w="1209"/>
        <w:gridCol w:w="1068"/>
      </w:tblGrid>
      <w:tr w:rsidR="00481D82" w:rsidRPr="00481D82" w14:paraId="702675A3" w14:textId="77777777" w:rsidTr="001B4B8F">
        <w:trPr>
          <w:trHeight w:val="360"/>
          <w:jc w:val="center"/>
        </w:trPr>
        <w:tc>
          <w:tcPr>
            <w:tcW w:w="1068" w:type="dxa"/>
            <w:tcBorders>
              <w:top w:val="single" w:sz="8" w:space="0" w:color="auto"/>
              <w:left w:val="nil"/>
              <w:bottom w:val="single" w:sz="8" w:space="0" w:color="auto"/>
              <w:right w:val="nil"/>
            </w:tcBorders>
            <w:shd w:val="clear" w:color="auto" w:fill="auto"/>
            <w:noWrap/>
            <w:vAlign w:val="center"/>
            <w:hideMark/>
          </w:tcPr>
          <w:p w14:paraId="420A29BB" w14:textId="77777777" w:rsidR="00481D82" w:rsidRPr="00481D82" w:rsidRDefault="00481D82" w:rsidP="00481D82">
            <w:pPr>
              <w:spacing w:after="0" w:line="240" w:lineRule="auto"/>
              <w:jc w:val="center"/>
              <w:rPr>
                <w:rFonts w:ascii="Calibri" w:eastAsia="Times New Roman" w:hAnsi="Calibri" w:cs="Calibri"/>
                <w:b/>
                <w:bCs/>
                <w:color w:val="000000"/>
                <w:lang w:val="es-CL"/>
              </w:rPr>
            </w:pPr>
            <w:r w:rsidRPr="00481D82">
              <w:rPr>
                <w:rFonts w:ascii="Calibri" w:eastAsia="Times New Roman" w:hAnsi="Calibri" w:cs="Calibri"/>
                <w:b/>
                <w:bCs/>
                <w:color w:val="000000"/>
                <w:lang w:val="es-CL"/>
              </w:rPr>
              <w:t>Árbol</w:t>
            </w:r>
          </w:p>
        </w:tc>
        <w:tc>
          <w:tcPr>
            <w:tcW w:w="1456" w:type="dxa"/>
            <w:tcBorders>
              <w:top w:val="single" w:sz="8" w:space="0" w:color="auto"/>
              <w:left w:val="nil"/>
              <w:bottom w:val="single" w:sz="8" w:space="0" w:color="auto"/>
              <w:right w:val="nil"/>
            </w:tcBorders>
            <w:shd w:val="clear" w:color="auto" w:fill="auto"/>
            <w:noWrap/>
            <w:vAlign w:val="center"/>
            <w:hideMark/>
          </w:tcPr>
          <w:p w14:paraId="1AEFBFC1" w14:textId="77777777" w:rsidR="00481D82" w:rsidRPr="00481D82" w:rsidRDefault="00481D82" w:rsidP="00481D82">
            <w:pPr>
              <w:spacing w:after="0" w:line="240" w:lineRule="auto"/>
              <w:jc w:val="center"/>
              <w:rPr>
                <w:rFonts w:ascii="Calibri" w:eastAsia="Times New Roman" w:hAnsi="Calibri" w:cs="Calibri"/>
                <w:b/>
                <w:bCs/>
                <w:color w:val="000000"/>
                <w:lang w:val="es-CL"/>
              </w:rPr>
            </w:pPr>
            <w:r w:rsidRPr="00481D82">
              <w:rPr>
                <w:rFonts w:ascii="Calibri" w:eastAsia="Times New Roman" w:hAnsi="Calibri" w:cs="Calibri"/>
                <w:b/>
                <w:bCs/>
                <w:color w:val="000000"/>
                <w:lang w:val="es-CL"/>
              </w:rPr>
              <w:t>Ѱpa (MPa)</w:t>
            </w:r>
          </w:p>
        </w:tc>
        <w:tc>
          <w:tcPr>
            <w:tcW w:w="1494" w:type="dxa"/>
            <w:tcBorders>
              <w:top w:val="single" w:sz="8" w:space="0" w:color="auto"/>
              <w:left w:val="nil"/>
              <w:bottom w:val="single" w:sz="8" w:space="0" w:color="auto"/>
              <w:right w:val="nil"/>
            </w:tcBorders>
            <w:shd w:val="clear" w:color="auto" w:fill="auto"/>
            <w:noWrap/>
            <w:vAlign w:val="center"/>
            <w:hideMark/>
          </w:tcPr>
          <w:p w14:paraId="7A9C1A43" w14:textId="77777777" w:rsidR="00481D82" w:rsidRPr="00481D82" w:rsidRDefault="00481D82" w:rsidP="00481D82">
            <w:pPr>
              <w:spacing w:after="0" w:line="240" w:lineRule="auto"/>
              <w:jc w:val="center"/>
              <w:rPr>
                <w:rFonts w:ascii="Calibri" w:eastAsia="Times New Roman" w:hAnsi="Calibri" w:cs="Calibri"/>
                <w:b/>
                <w:bCs/>
                <w:color w:val="000000"/>
                <w:lang w:val="es-CL"/>
              </w:rPr>
            </w:pPr>
            <w:proofErr w:type="spellStart"/>
            <w:r w:rsidRPr="00481D82">
              <w:rPr>
                <w:rFonts w:ascii="Calibri" w:eastAsia="Times New Roman" w:hAnsi="Calibri" w:cs="Calibri"/>
                <w:b/>
                <w:bCs/>
                <w:color w:val="000000"/>
                <w:lang w:val="es-CL"/>
              </w:rPr>
              <w:t>Ѱmd</w:t>
            </w:r>
            <w:proofErr w:type="spellEnd"/>
            <w:r w:rsidRPr="00481D82">
              <w:rPr>
                <w:rFonts w:ascii="Calibri" w:eastAsia="Times New Roman" w:hAnsi="Calibri" w:cs="Calibri"/>
                <w:b/>
                <w:bCs/>
                <w:color w:val="000000"/>
                <w:lang w:val="es-CL"/>
              </w:rPr>
              <w:t xml:space="preserve"> (MPa)</w:t>
            </w:r>
          </w:p>
        </w:tc>
        <w:tc>
          <w:tcPr>
            <w:tcW w:w="2003" w:type="dxa"/>
            <w:tcBorders>
              <w:top w:val="single" w:sz="8" w:space="0" w:color="auto"/>
              <w:left w:val="nil"/>
              <w:bottom w:val="single" w:sz="8" w:space="0" w:color="auto"/>
              <w:right w:val="nil"/>
            </w:tcBorders>
            <w:shd w:val="clear" w:color="auto" w:fill="auto"/>
            <w:noWrap/>
            <w:vAlign w:val="center"/>
            <w:hideMark/>
          </w:tcPr>
          <w:p w14:paraId="51A883A9" w14:textId="77777777" w:rsidR="00481D82" w:rsidRPr="00481D82" w:rsidRDefault="00481D82" w:rsidP="00481D82">
            <w:pPr>
              <w:spacing w:after="0" w:line="240" w:lineRule="auto"/>
              <w:jc w:val="center"/>
              <w:rPr>
                <w:rFonts w:ascii="Calibri" w:eastAsia="Times New Roman" w:hAnsi="Calibri" w:cs="Calibri"/>
                <w:b/>
                <w:bCs/>
                <w:color w:val="000000"/>
                <w:lang w:val="es-CL"/>
              </w:rPr>
            </w:pPr>
            <w:proofErr w:type="spellStart"/>
            <w:r w:rsidRPr="00481D82">
              <w:rPr>
                <w:rFonts w:ascii="Calibri" w:eastAsia="Times New Roman" w:hAnsi="Calibri" w:cs="Calibri"/>
                <w:b/>
                <w:bCs/>
                <w:color w:val="000000"/>
                <w:lang w:val="es-CL"/>
              </w:rPr>
              <w:t>gs</w:t>
            </w:r>
            <w:proofErr w:type="spellEnd"/>
            <w:r w:rsidRPr="00481D82">
              <w:rPr>
                <w:rFonts w:ascii="Calibri" w:eastAsia="Times New Roman" w:hAnsi="Calibri" w:cs="Calibri"/>
                <w:b/>
                <w:bCs/>
                <w:color w:val="000000"/>
                <w:lang w:val="es-CL"/>
              </w:rPr>
              <w:t xml:space="preserve"> (mmol/m</w:t>
            </w:r>
            <w:r w:rsidRPr="00481D82">
              <w:rPr>
                <w:rFonts w:ascii="Calibri" w:eastAsia="Times New Roman" w:hAnsi="Calibri" w:cs="Calibri"/>
                <w:b/>
                <w:bCs/>
                <w:color w:val="000000"/>
                <w:vertAlign w:val="superscript"/>
                <w:lang w:val="es-CL"/>
              </w:rPr>
              <w:t>2</w:t>
            </w:r>
            <w:r w:rsidRPr="00481D82">
              <w:rPr>
                <w:rFonts w:ascii="Calibri" w:eastAsia="Times New Roman" w:hAnsi="Calibri" w:cs="Calibri"/>
                <w:b/>
                <w:bCs/>
                <w:color w:val="000000"/>
                <w:lang w:val="es-CL"/>
              </w:rPr>
              <w:t xml:space="preserve"> s</w:t>
            </w:r>
            <w:r w:rsidRPr="00481D82">
              <w:rPr>
                <w:rFonts w:ascii="Calibri" w:eastAsia="Times New Roman" w:hAnsi="Calibri" w:cs="Calibri"/>
                <w:b/>
                <w:bCs/>
                <w:color w:val="000000"/>
                <w:vertAlign w:val="superscript"/>
                <w:lang w:val="es-CL"/>
              </w:rPr>
              <w:t>1</w:t>
            </w:r>
            <w:r w:rsidRPr="00481D82">
              <w:rPr>
                <w:rFonts w:ascii="Calibri" w:eastAsia="Times New Roman" w:hAnsi="Calibri" w:cs="Calibri"/>
                <w:b/>
                <w:bCs/>
                <w:color w:val="000000"/>
                <w:lang w:val="es-CL"/>
              </w:rPr>
              <w:t>)</w:t>
            </w:r>
          </w:p>
        </w:tc>
        <w:tc>
          <w:tcPr>
            <w:tcW w:w="1068" w:type="dxa"/>
            <w:tcBorders>
              <w:top w:val="single" w:sz="8" w:space="0" w:color="auto"/>
              <w:left w:val="nil"/>
              <w:bottom w:val="single" w:sz="8" w:space="0" w:color="auto"/>
              <w:right w:val="nil"/>
            </w:tcBorders>
            <w:shd w:val="clear" w:color="auto" w:fill="auto"/>
            <w:noWrap/>
            <w:vAlign w:val="center"/>
            <w:hideMark/>
          </w:tcPr>
          <w:p w14:paraId="48CFC608" w14:textId="77777777" w:rsidR="00481D82" w:rsidRPr="00481D82" w:rsidRDefault="00481D82" w:rsidP="00481D82">
            <w:pPr>
              <w:spacing w:after="0" w:line="240" w:lineRule="auto"/>
              <w:jc w:val="center"/>
              <w:rPr>
                <w:rFonts w:ascii="Calibri" w:eastAsia="Times New Roman" w:hAnsi="Calibri" w:cs="Calibri"/>
                <w:b/>
                <w:bCs/>
                <w:color w:val="000000"/>
                <w:lang w:val="es-CL"/>
              </w:rPr>
            </w:pPr>
            <w:r w:rsidRPr="00481D82">
              <w:rPr>
                <w:rFonts w:ascii="Calibri" w:eastAsia="Times New Roman" w:hAnsi="Calibri" w:cs="Calibri"/>
                <w:b/>
                <w:bCs/>
                <w:color w:val="000000"/>
                <w:lang w:val="es-CL"/>
              </w:rPr>
              <w:t>Serie</w:t>
            </w:r>
          </w:p>
        </w:tc>
        <w:tc>
          <w:tcPr>
            <w:tcW w:w="1209" w:type="dxa"/>
            <w:tcBorders>
              <w:top w:val="single" w:sz="8" w:space="0" w:color="auto"/>
              <w:left w:val="nil"/>
              <w:bottom w:val="single" w:sz="8" w:space="0" w:color="auto"/>
              <w:right w:val="nil"/>
            </w:tcBorders>
            <w:shd w:val="clear" w:color="auto" w:fill="auto"/>
            <w:noWrap/>
            <w:vAlign w:val="center"/>
            <w:hideMark/>
          </w:tcPr>
          <w:p w14:paraId="65ED005D" w14:textId="77777777" w:rsidR="00481D82" w:rsidRPr="00481D82" w:rsidRDefault="00481D82" w:rsidP="00481D82">
            <w:pPr>
              <w:spacing w:after="0" w:line="240" w:lineRule="auto"/>
              <w:jc w:val="center"/>
              <w:rPr>
                <w:rFonts w:ascii="Calibri" w:eastAsia="Times New Roman" w:hAnsi="Calibri" w:cs="Calibri"/>
                <w:b/>
                <w:bCs/>
                <w:color w:val="000000"/>
                <w:lang w:val="es-CL"/>
              </w:rPr>
            </w:pPr>
            <w:r w:rsidRPr="00481D82">
              <w:rPr>
                <w:rFonts w:ascii="Calibri" w:eastAsia="Times New Roman" w:hAnsi="Calibri" w:cs="Calibri"/>
                <w:b/>
                <w:bCs/>
                <w:color w:val="000000"/>
                <w:lang w:val="es-CL"/>
              </w:rPr>
              <w:t>Posición*</w:t>
            </w:r>
          </w:p>
        </w:tc>
        <w:tc>
          <w:tcPr>
            <w:tcW w:w="1068" w:type="dxa"/>
            <w:tcBorders>
              <w:top w:val="single" w:sz="8" w:space="0" w:color="auto"/>
              <w:left w:val="nil"/>
              <w:bottom w:val="single" w:sz="8" w:space="0" w:color="auto"/>
              <w:right w:val="nil"/>
            </w:tcBorders>
            <w:shd w:val="clear" w:color="auto" w:fill="auto"/>
            <w:noWrap/>
            <w:vAlign w:val="center"/>
            <w:hideMark/>
          </w:tcPr>
          <w:p w14:paraId="5033D95C" w14:textId="77777777" w:rsidR="00481D82" w:rsidRPr="00481D82" w:rsidRDefault="00481D82" w:rsidP="00481D82">
            <w:pPr>
              <w:spacing w:after="0" w:line="240" w:lineRule="auto"/>
              <w:jc w:val="center"/>
              <w:rPr>
                <w:rFonts w:ascii="Calibri" w:eastAsia="Times New Roman" w:hAnsi="Calibri" w:cs="Calibri"/>
                <w:b/>
                <w:bCs/>
                <w:color w:val="000000"/>
                <w:lang w:val="es-CL"/>
              </w:rPr>
            </w:pPr>
            <w:r w:rsidRPr="00481D82">
              <w:rPr>
                <w:rFonts w:ascii="Calibri" w:eastAsia="Times New Roman" w:hAnsi="Calibri" w:cs="Calibri"/>
                <w:b/>
                <w:bCs/>
                <w:color w:val="000000"/>
                <w:lang w:val="es-CL"/>
              </w:rPr>
              <w:t>Riego</w:t>
            </w:r>
          </w:p>
        </w:tc>
      </w:tr>
      <w:tr w:rsidR="00481D82" w:rsidRPr="00481D82" w14:paraId="7E6143F0"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0E7BD88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A04</w:t>
            </w:r>
          </w:p>
        </w:tc>
        <w:tc>
          <w:tcPr>
            <w:tcW w:w="1456" w:type="dxa"/>
            <w:tcBorders>
              <w:top w:val="nil"/>
              <w:left w:val="nil"/>
              <w:bottom w:val="nil"/>
              <w:right w:val="nil"/>
            </w:tcBorders>
            <w:shd w:val="clear" w:color="auto" w:fill="auto"/>
            <w:noWrap/>
            <w:vAlign w:val="bottom"/>
            <w:hideMark/>
          </w:tcPr>
          <w:p w14:paraId="402EF662" w14:textId="63A45213"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-1,55</w:t>
            </w:r>
          </w:p>
        </w:tc>
        <w:tc>
          <w:tcPr>
            <w:tcW w:w="1494" w:type="dxa"/>
            <w:tcBorders>
              <w:top w:val="nil"/>
              <w:left w:val="nil"/>
              <w:bottom w:val="nil"/>
              <w:right w:val="nil"/>
            </w:tcBorders>
            <w:shd w:val="clear" w:color="auto" w:fill="auto"/>
            <w:noWrap/>
            <w:vAlign w:val="bottom"/>
            <w:hideMark/>
          </w:tcPr>
          <w:p w14:paraId="64AED5AE" w14:textId="0052C5A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-2,80</w:t>
            </w:r>
          </w:p>
        </w:tc>
        <w:tc>
          <w:tcPr>
            <w:tcW w:w="2003" w:type="dxa"/>
            <w:tcBorders>
              <w:top w:val="nil"/>
              <w:left w:val="nil"/>
              <w:bottom w:val="nil"/>
              <w:right w:val="nil"/>
            </w:tcBorders>
            <w:shd w:val="clear" w:color="auto" w:fill="auto"/>
            <w:noWrap/>
            <w:vAlign w:val="bottom"/>
            <w:hideMark/>
          </w:tcPr>
          <w:p w14:paraId="22486A60" w14:textId="4538761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225,78</w:t>
            </w:r>
          </w:p>
        </w:tc>
        <w:tc>
          <w:tcPr>
            <w:tcW w:w="1068" w:type="dxa"/>
            <w:tcBorders>
              <w:top w:val="nil"/>
              <w:left w:val="nil"/>
              <w:bottom w:val="nil"/>
              <w:right w:val="nil"/>
            </w:tcBorders>
            <w:shd w:val="clear" w:color="auto" w:fill="auto"/>
            <w:noWrap/>
            <w:vAlign w:val="bottom"/>
            <w:hideMark/>
          </w:tcPr>
          <w:p w14:paraId="4F25A98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72E4C8C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4DF6568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335C133B"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74784D6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A07</w:t>
            </w:r>
          </w:p>
        </w:tc>
        <w:tc>
          <w:tcPr>
            <w:tcW w:w="1456" w:type="dxa"/>
            <w:tcBorders>
              <w:top w:val="nil"/>
              <w:left w:val="nil"/>
              <w:bottom w:val="nil"/>
              <w:right w:val="nil"/>
            </w:tcBorders>
            <w:shd w:val="clear" w:color="auto" w:fill="auto"/>
            <w:noWrap/>
            <w:vAlign w:val="bottom"/>
            <w:hideMark/>
          </w:tcPr>
          <w:p w14:paraId="463EC5D5" w14:textId="5BD9ECB5"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-1,55</w:t>
            </w:r>
          </w:p>
        </w:tc>
        <w:tc>
          <w:tcPr>
            <w:tcW w:w="1494" w:type="dxa"/>
            <w:tcBorders>
              <w:top w:val="nil"/>
              <w:left w:val="nil"/>
              <w:bottom w:val="nil"/>
              <w:right w:val="nil"/>
            </w:tcBorders>
            <w:shd w:val="clear" w:color="auto" w:fill="auto"/>
            <w:noWrap/>
            <w:vAlign w:val="bottom"/>
            <w:hideMark/>
          </w:tcPr>
          <w:p w14:paraId="71384CA0" w14:textId="7E066D9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-2,60</w:t>
            </w:r>
          </w:p>
        </w:tc>
        <w:tc>
          <w:tcPr>
            <w:tcW w:w="2003" w:type="dxa"/>
            <w:tcBorders>
              <w:top w:val="nil"/>
              <w:left w:val="nil"/>
              <w:bottom w:val="nil"/>
              <w:right w:val="nil"/>
            </w:tcBorders>
            <w:shd w:val="clear" w:color="auto" w:fill="auto"/>
            <w:noWrap/>
            <w:vAlign w:val="bottom"/>
            <w:hideMark/>
          </w:tcPr>
          <w:p w14:paraId="17E08492" w14:textId="556B4AD5"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227,93</w:t>
            </w:r>
          </w:p>
        </w:tc>
        <w:tc>
          <w:tcPr>
            <w:tcW w:w="1068" w:type="dxa"/>
            <w:tcBorders>
              <w:top w:val="nil"/>
              <w:left w:val="nil"/>
              <w:bottom w:val="nil"/>
              <w:right w:val="nil"/>
            </w:tcBorders>
            <w:shd w:val="clear" w:color="auto" w:fill="auto"/>
            <w:noWrap/>
            <w:vAlign w:val="bottom"/>
            <w:hideMark/>
          </w:tcPr>
          <w:p w14:paraId="1B4AA4F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19A8507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69245EF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3E5254CE"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6E5A8EA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A12</w:t>
            </w:r>
          </w:p>
        </w:tc>
        <w:tc>
          <w:tcPr>
            <w:tcW w:w="1456" w:type="dxa"/>
            <w:tcBorders>
              <w:top w:val="nil"/>
              <w:left w:val="nil"/>
              <w:bottom w:val="nil"/>
              <w:right w:val="nil"/>
            </w:tcBorders>
            <w:shd w:val="clear" w:color="auto" w:fill="auto"/>
            <w:noWrap/>
            <w:vAlign w:val="bottom"/>
            <w:hideMark/>
          </w:tcPr>
          <w:p w14:paraId="232097A8" w14:textId="76349A2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3466D7FB" w14:textId="337EBC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68788AC1" w14:textId="1BF486D6"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287,05</w:t>
            </w:r>
          </w:p>
        </w:tc>
        <w:tc>
          <w:tcPr>
            <w:tcW w:w="1068" w:type="dxa"/>
            <w:tcBorders>
              <w:top w:val="nil"/>
              <w:left w:val="nil"/>
              <w:bottom w:val="nil"/>
              <w:right w:val="nil"/>
            </w:tcBorders>
            <w:shd w:val="clear" w:color="auto" w:fill="auto"/>
            <w:noWrap/>
            <w:vAlign w:val="bottom"/>
            <w:hideMark/>
          </w:tcPr>
          <w:p w14:paraId="736FEE6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28198231"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75A4620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5761E68F"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778C32C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A17</w:t>
            </w:r>
          </w:p>
        </w:tc>
        <w:tc>
          <w:tcPr>
            <w:tcW w:w="1456" w:type="dxa"/>
            <w:tcBorders>
              <w:top w:val="nil"/>
              <w:left w:val="nil"/>
              <w:bottom w:val="nil"/>
              <w:right w:val="nil"/>
            </w:tcBorders>
            <w:shd w:val="clear" w:color="auto" w:fill="auto"/>
            <w:noWrap/>
            <w:vAlign w:val="bottom"/>
            <w:hideMark/>
          </w:tcPr>
          <w:p w14:paraId="58851B97" w14:textId="422A050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0580504B" w14:textId="0CB994E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2694F7F5" w14:textId="183C269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254,13</w:t>
            </w:r>
          </w:p>
        </w:tc>
        <w:tc>
          <w:tcPr>
            <w:tcW w:w="1068" w:type="dxa"/>
            <w:tcBorders>
              <w:top w:val="nil"/>
              <w:left w:val="nil"/>
              <w:bottom w:val="nil"/>
              <w:right w:val="nil"/>
            </w:tcBorders>
            <w:shd w:val="clear" w:color="auto" w:fill="auto"/>
            <w:noWrap/>
            <w:vAlign w:val="bottom"/>
            <w:hideMark/>
          </w:tcPr>
          <w:p w14:paraId="3BF93A03"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3334DE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42411F7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7ADFA1F2"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61D6E83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A21</w:t>
            </w:r>
          </w:p>
        </w:tc>
        <w:tc>
          <w:tcPr>
            <w:tcW w:w="1456" w:type="dxa"/>
            <w:tcBorders>
              <w:top w:val="nil"/>
              <w:left w:val="nil"/>
              <w:bottom w:val="nil"/>
              <w:right w:val="nil"/>
            </w:tcBorders>
            <w:shd w:val="clear" w:color="auto" w:fill="auto"/>
            <w:noWrap/>
            <w:vAlign w:val="bottom"/>
            <w:hideMark/>
          </w:tcPr>
          <w:p w14:paraId="0C97983E" w14:textId="5BE6FDB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2EB84B94" w14:textId="413C447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6F384A6C" w14:textId="6654210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298,93</w:t>
            </w:r>
          </w:p>
        </w:tc>
        <w:tc>
          <w:tcPr>
            <w:tcW w:w="1068" w:type="dxa"/>
            <w:tcBorders>
              <w:top w:val="nil"/>
              <w:left w:val="nil"/>
              <w:bottom w:val="nil"/>
              <w:right w:val="nil"/>
            </w:tcBorders>
            <w:shd w:val="clear" w:color="auto" w:fill="auto"/>
            <w:noWrap/>
            <w:vAlign w:val="bottom"/>
            <w:hideMark/>
          </w:tcPr>
          <w:p w14:paraId="5D8C136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1D0841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17678ED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43B25E61"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7054CAE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A22</w:t>
            </w:r>
          </w:p>
        </w:tc>
        <w:tc>
          <w:tcPr>
            <w:tcW w:w="1456" w:type="dxa"/>
            <w:tcBorders>
              <w:top w:val="nil"/>
              <w:left w:val="nil"/>
              <w:bottom w:val="nil"/>
              <w:right w:val="nil"/>
            </w:tcBorders>
            <w:shd w:val="clear" w:color="auto" w:fill="auto"/>
            <w:noWrap/>
            <w:vAlign w:val="bottom"/>
            <w:hideMark/>
          </w:tcPr>
          <w:p w14:paraId="7FF9FCC6" w14:textId="1733196F"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346342EC" w14:textId="6A2CC7C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5F0B2F79" w14:textId="40A0C776"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393,37</w:t>
            </w:r>
          </w:p>
        </w:tc>
        <w:tc>
          <w:tcPr>
            <w:tcW w:w="1068" w:type="dxa"/>
            <w:tcBorders>
              <w:top w:val="nil"/>
              <w:left w:val="nil"/>
              <w:bottom w:val="nil"/>
              <w:right w:val="nil"/>
            </w:tcBorders>
            <w:shd w:val="clear" w:color="auto" w:fill="auto"/>
            <w:noWrap/>
            <w:vAlign w:val="bottom"/>
            <w:hideMark/>
          </w:tcPr>
          <w:p w14:paraId="4B2929B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05316B5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53F045C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242523BD"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2CDB7CB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A30</w:t>
            </w:r>
          </w:p>
        </w:tc>
        <w:tc>
          <w:tcPr>
            <w:tcW w:w="1456" w:type="dxa"/>
            <w:tcBorders>
              <w:top w:val="nil"/>
              <w:left w:val="nil"/>
              <w:bottom w:val="nil"/>
              <w:right w:val="nil"/>
            </w:tcBorders>
            <w:shd w:val="clear" w:color="auto" w:fill="auto"/>
            <w:noWrap/>
            <w:vAlign w:val="bottom"/>
            <w:hideMark/>
          </w:tcPr>
          <w:p w14:paraId="7B4C4B46" w14:textId="5B49829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38F0B19E" w14:textId="1E69D18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04DAD78A" w14:textId="661849A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250,95</w:t>
            </w:r>
          </w:p>
        </w:tc>
        <w:tc>
          <w:tcPr>
            <w:tcW w:w="1068" w:type="dxa"/>
            <w:tcBorders>
              <w:top w:val="nil"/>
              <w:left w:val="nil"/>
              <w:bottom w:val="nil"/>
              <w:right w:val="nil"/>
            </w:tcBorders>
            <w:shd w:val="clear" w:color="auto" w:fill="auto"/>
            <w:noWrap/>
            <w:vAlign w:val="bottom"/>
            <w:hideMark/>
          </w:tcPr>
          <w:p w14:paraId="5A8B742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32F36CF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3FA7D1B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635158FA"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3FD8BD5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A31</w:t>
            </w:r>
          </w:p>
        </w:tc>
        <w:tc>
          <w:tcPr>
            <w:tcW w:w="1456" w:type="dxa"/>
            <w:tcBorders>
              <w:top w:val="nil"/>
              <w:left w:val="nil"/>
              <w:bottom w:val="nil"/>
              <w:right w:val="nil"/>
            </w:tcBorders>
            <w:shd w:val="clear" w:color="auto" w:fill="auto"/>
            <w:noWrap/>
            <w:vAlign w:val="bottom"/>
            <w:hideMark/>
          </w:tcPr>
          <w:p w14:paraId="78E558FF" w14:textId="7E72FB09"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-1,70</w:t>
            </w:r>
          </w:p>
        </w:tc>
        <w:tc>
          <w:tcPr>
            <w:tcW w:w="1494" w:type="dxa"/>
            <w:tcBorders>
              <w:top w:val="nil"/>
              <w:left w:val="nil"/>
              <w:bottom w:val="nil"/>
              <w:right w:val="nil"/>
            </w:tcBorders>
            <w:shd w:val="clear" w:color="auto" w:fill="auto"/>
            <w:noWrap/>
            <w:vAlign w:val="bottom"/>
            <w:hideMark/>
          </w:tcPr>
          <w:p w14:paraId="11942208" w14:textId="7F9A6D4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-2,50</w:t>
            </w:r>
          </w:p>
        </w:tc>
        <w:tc>
          <w:tcPr>
            <w:tcW w:w="2003" w:type="dxa"/>
            <w:tcBorders>
              <w:top w:val="nil"/>
              <w:left w:val="nil"/>
              <w:bottom w:val="nil"/>
              <w:right w:val="nil"/>
            </w:tcBorders>
            <w:shd w:val="clear" w:color="auto" w:fill="auto"/>
            <w:noWrap/>
            <w:vAlign w:val="bottom"/>
            <w:hideMark/>
          </w:tcPr>
          <w:p w14:paraId="7AEA35E4" w14:textId="0AAE3C6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270,73</w:t>
            </w:r>
          </w:p>
        </w:tc>
        <w:tc>
          <w:tcPr>
            <w:tcW w:w="1068" w:type="dxa"/>
            <w:tcBorders>
              <w:top w:val="nil"/>
              <w:left w:val="nil"/>
              <w:bottom w:val="nil"/>
              <w:right w:val="nil"/>
            </w:tcBorders>
            <w:shd w:val="clear" w:color="auto" w:fill="auto"/>
            <w:noWrap/>
            <w:vAlign w:val="bottom"/>
            <w:hideMark/>
          </w:tcPr>
          <w:p w14:paraId="0622536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DE58B46"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1A1CF0D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3DA944BC"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42CF50F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A33</w:t>
            </w:r>
          </w:p>
        </w:tc>
        <w:tc>
          <w:tcPr>
            <w:tcW w:w="1456" w:type="dxa"/>
            <w:tcBorders>
              <w:top w:val="nil"/>
              <w:left w:val="nil"/>
              <w:bottom w:val="nil"/>
              <w:right w:val="nil"/>
            </w:tcBorders>
            <w:shd w:val="clear" w:color="auto" w:fill="auto"/>
            <w:noWrap/>
            <w:vAlign w:val="bottom"/>
            <w:hideMark/>
          </w:tcPr>
          <w:p w14:paraId="26625EB7" w14:textId="159C48E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-1,90</w:t>
            </w:r>
          </w:p>
        </w:tc>
        <w:tc>
          <w:tcPr>
            <w:tcW w:w="1494" w:type="dxa"/>
            <w:tcBorders>
              <w:top w:val="nil"/>
              <w:left w:val="nil"/>
              <w:bottom w:val="nil"/>
              <w:right w:val="nil"/>
            </w:tcBorders>
            <w:shd w:val="clear" w:color="auto" w:fill="auto"/>
            <w:noWrap/>
            <w:vAlign w:val="bottom"/>
            <w:hideMark/>
          </w:tcPr>
          <w:p w14:paraId="26D8486E" w14:textId="125447AF"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-2,30</w:t>
            </w:r>
          </w:p>
        </w:tc>
        <w:tc>
          <w:tcPr>
            <w:tcW w:w="2003" w:type="dxa"/>
            <w:tcBorders>
              <w:top w:val="nil"/>
              <w:left w:val="nil"/>
              <w:bottom w:val="nil"/>
              <w:right w:val="nil"/>
            </w:tcBorders>
            <w:shd w:val="clear" w:color="auto" w:fill="auto"/>
            <w:noWrap/>
            <w:vAlign w:val="bottom"/>
            <w:hideMark/>
          </w:tcPr>
          <w:p w14:paraId="525F7568" w14:textId="585E9535"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238,08</w:t>
            </w:r>
          </w:p>
        </w:tc>
        <w:tc>
          <w:tcPr>
            <w:tcW w:w="1068" w:type="dxa"/>
            <w:tcBorders>
              <w:top w:val="nil"/>
              <w:left w:val="nil"/>
              <w:bottom w:val="nil"/>
              <w:right w:val="nil"/>
            </w:tcBorders>
            <w:shd w:val="clear" w:color="auto" w:fill="auto"/>
            <w:noWrap/>
            <w:vAlign w:val="bottom"/>
            <w:hideMark/>
          </w:tcPr>
          <w:p w14:paraId="332801A1"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20D3581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66E6C1E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6064A28D"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21BEB24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A36</w:t>
            </w:r>
          </w:p>
        </w:tc>
        <w:tc>
          <w:tcPr>
            <w:tcW w:w="1456" w:type="dxa"/>
            <w:tcBorders>
              <w:top w:val="nil"/>
              <w:left w:val="nil"/>
              <w:bottom w:val="nil"/>
              <w:right w:val="nil"/>
            </w:tcBorders>
            <w:shd w:val="clear" w:color="auto" w:fill="auto"/>
            <w:noWrap/>
            <w:vAlign w:val="bottom"/>
            <w:hideMark/>
          </w:tcPr>
          <w:p w14:paraId="2BC9CFF8" w14:textId="6B8AE94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-1,65</w:t>
            </w:r>
          </w:p>
        </w:tc>
        <w:tc>
          <w:tcPr>
            <w:tcW w:w="1494" w:type="dxa"/>
            <w:tcBorders>
              <w:top w:val="nil"/>
              <w:left w:val="nil"/>
              <w:bottom w:val="nil"/>
              <w:right w:val="nil"/>
            </w:tcBorders>
            <w:shd w:val="clear" w:color="auto" w:fill="auto"/>
            <w:noWrap/>
            <w:vAlign w:val="bottom"/>
            <w:hideMark/>
          </w:tcPr>
          <w:p w14:paraId="783C1AD5" w14:textId="5A4515D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-2,90</w:t>
            </w:r>
          </w:p>
        </w:tc>
        <w:tc>
          <w:tcPr>
            <w:tcW w:w="2003" w:type="dxa"/>
            <w:tcBorders>
              <w:top w:val="nil"/>
              <w:left w:val="nil"/>
              <w:bottom w:val="nil"/>
              <w:right w:val="nil"/>
            </w:tcBorders>
            <w:shd w:val="clear" w:color="auto" w:fill="auto"/>
            <w:noWrap/>
            <w:vAlign w:val="bottom"/>
            <w:hideMark/>
          </w:tcPr>
          <w:p w14:paraId="34DE50FF" w14:textId="38CBC8F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221,03</w:t>
            </w:r>
          </w:p>
        </w:tc>
        <w:tc>
          <w:tcPr>
            <w:tcW w:w="1068" w:type="dxa"/>
            <w:tcBorders>
              <w:top w:val="nil"/>
              <w:left w:val="nil"/>
              <w:bottom w:val="nil"/>
              <w:right w:val="nil"/>
            </w:tcBorders>
            <w:shd w:val="clear" w:color="auto" w:fill="auto"/>
            <w:noWrap/>
            <w:vAlign w:val="bottom"/>
            <w:hideMark/>
          </w:tcPr>
          <w:p w14:paraId="4FD6049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07B6A1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79A23F5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4AB188B3"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0FBCF30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A37</w:t>
            </w:r>
          </w:p>
        </w:tc>
        <w:tc>
          <w:tcPr>
            <w:tcW w:w="1456" w:type="dxa"/>
            <w:tcBorders>
              <w:top w:val="nil"/>
              <w:left w:val="nil"/>
              <w:bottom w:val="nil"/>
              <w:right w:val="nil"/>
            </w:tcBorders>
            <w:shd w:val="clear" w:color="auto" w:fill="auto"/>
            <w:noWrap/>
            <w:vAlign w:val="bottom"/>
            <w:hideMark/>
          </w:tcPr>
          <w:p w14:paraId="5EC464C1" w14:textId="158D9DD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-1,85</w:t>
            </w:r>
          </w:p>
        </w:tc>
        <w:tc>
          <w:tcPr>
            <w:tcW w:w="1494" w:type="dxa"/>
            <w:tcBorders>
              <w:top w:val="nil"/>
              <w:left w:val="nil"/>
              <w:bottom w:val="nil"/>
              <w:right w:val="nil"/>
            </w:tcBorders>
            <w:shd w:val="clear" w:color="auto" w:fill="auto"/>
            <w:noWrap/>
            <w:vAlign w:val="bottom"/>
            <w:hideMark/>
          </w:tcPr>
          <w:p w14:paraId="2F5A1AB4" w14:textId="1C78F38B"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-2,90</w:t>
            </w:r>
          </w:p>
        </w:tc>
        <w:tc>
          <w:tcPr>
            <w:tcW w:w="2003" w:type="dxa"/>
            <w:tcBorders>
              <w:top w:val="nil"/>
              <w:left w:val="nil"/>
              <w:bottom w:val="nil"/>
              <w:right w:val="nil"/>
            </w:tcBorders>
            <w:shd w:val="clear" w:color="auto" w:fill="auto"/>
            <w:noWrap/>
            <w:vAlign w:val="bottom"/>
            <w:hideMark/>
          </w:tcPr>
          <w:p w14:paraId="2EBF3605" w14:textId="675FCEB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242,50</w:t>
            </w:r>
          </w:p>
        </w:tc>
        <w:tc>
          <w:tcPr>
            <w:tcW w:w="1068" w:type="dxa"/>
            <w:tcBorders>
              <w:top w:val="nil"/>
              <w:left w:val="nil"/>
              <w:bottom w:val="nil"/>
              <w:right w:val="nil"/>
            </w:tcBorders>
            <w:shd w:val="clear" w:color="auto" w:fill="auto"/>
            <w:noWrap/>
            <w:vAlign w:val="bottom"/>
            <w:hideMark/>
          </w:tcPr>
          <w:p w14:paraId="7888345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1C4D7F6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641D14B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7844759F"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17D6266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A38</w:t>
            </w:r>
          </w:p>
        </w:tc>
        <w:tc>
          <w:tcPr>
            <w:tcW w:w="1456" w:type="dxa"/>
            <w:tcBorders>
              <w:top w:val="nil"/>
              <w:left w:val="nil"/>
              <w:bottom w:val="nil"/>
              <w:right w:val="nil"/>
            </w:tcBorders>
            <w:shd w:val="clear" w:color="auto" w:fill="auto"/>
            <w:noWrap/>
            <w:vAlign w:val="bottom"/>
            <w:hideMark/>
          </w:tcPr>
          <w:p w14:paraId="0D8BFC10" w14:textId="36320F59"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-0,80</w:t>
            </w:r>
          </w:p>
        </w:tc>
        <w:tc>
          <w:tcPr>
            <w:tcW w:w="1494" w:type="dxa"/>
            <w:tcBorders>
              <w:top w:val="nil"/>
              <w:left w:val="nil"/>
              <w:bottom w:val="nil"/>
              <w:right w:val="nil"/>
            </w:tcBorders>
            <w:shd w:val="clear" w:color="auto" w:fill="auto"/>
            <w:noWrap/>
            <w:vAlign w:val="bottom"/>
            <w:hideMark/>
          </w:tcPr>
          <w:p w14:paraId="4E519F98" w14:textId="0B930F9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-1,50</w:t>
            </w:r>
          </w:p>
        </w:tc>
        <w:tc>
          <w:tcPr>
            <w:tcW w:w="2003" w:type="dxa"/>
            <w:tcBorders>
              <w:top w:val="nil"/>
              <w:left w:val="nil"/>
              <w:bottom w:val="nil"/>
              <w:right w:val="nil"/>
            </w:tcBorders>
            <w:shd w:val="clear" w:color="auto" w:fill="auto"/>
            <w:noWrap/>
            <w:vAlign w:val="bottom"/>
            <w:hideMark/>
          </w:tcPr>
          <w:p w14:paraId="2C646363" w14:textId="0DD7263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350,98</w:t>
            </w:r>
          </w:p>
        </w:tc>
        <w:tc>
          <w:tcPr>
            <w:tcW w:w="1068" w:type="dxa"/>
            <w:tcBorders>
              <w:top w:val="nil"/>
              <w:left w:val="nil"/>
              <w:bottom w:val="nil"/>
              <w:right w:val="nil"/>
            </w:tcBorders>
            <w:shd w:val="clear" w:color="auto" w:fill="auto"/>
            <w:noWrap/>
            <w:vAlign w:val="bottom"/>
            <w:hideMark/>
          </w:tcPr>
          <w:p w14:paraId="2245864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03D76A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30FD161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2797007E"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756140B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A40</w:t>
            </w:r>
          </w:p>
        </w:tc>
        <w:tc>
          <w:tcPr>
            <w:tcW w:w="1456" w:type="dxa"/>
            <w:tcBorders>
              <w:top w:val="nil"/>
              <w:left w:val="nil"/>
              <w:bottom w:val="nil"/>
              <w:right w:val="nil"/>
            </w:tcBorders>
            <w:shd w:val="clear" w:color="auto" w:fill="auto"/>
            <w:noWrap/>
            <w:vAlign w:val="bottom"/>
            <w:hideMark/>
          </w:tcPr>
          <w:p w14:paraId="2EFD3C66" w14:textId="30B0D46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-1,95</w:t>
            </w:r>
          </w:p>
        </w:tc>
        <w:tc>
          <w:tcPr>
            <w:tcW w:w="1494" w:type="dxa"/>
            <w:tcBorders>
              <w:top w:val="nil"/>
              <w:left w:val="nil"/>
              <w:bottom w:val="nil"/>
              <w:right w:val="nil"/>
            </w:tcBorders>
            <w:shd w:val="clear" w:color="auto" w:fill="auto"/>
            <w:noWrap/>
            <w:vAlign w:val="bottom"/>
            <w:hideMark/>
          </w:tcPr>
          <w:p w14:paraId="4402CF46" w14:textId="072C4DD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-3,00</w:t>
            </w:r>
          </w:p>
        </w:tc>
        <w:tc>
          <w:tcPr>
            <w:tcW w:w="2003" w:type="dxa"/>
            <w:tcBorders>
              <w:top w:val="nil"/>
              <w:left w:val="nil"/>
              <w:bottom w:val="nil"/>
              <w:right w:val="nil"/>
            </w:tcBorders>
            <w:shd w:val="clear" w:color="auto" w:fill="auto"/>
            <w:noWrap/>
            <w:vAlign w:val="bottom"/>
            <w:hideMark/>
          </w:tcPr>
          <w:p w14:paraId="3AD68F70" w14:textId="19808FEB"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211,55</w:t>
            </w:r>
          </w:p>
        </w:tc>
        <w:tc>
          <w:tcPr>
            <w:tcW w:w="1068" w:type="dxa"/>
            <w:tcBorders>
              <w:top w:val="nil"/>
              <w:left w:val="nil"/>
              <w:bottom w:val="nil"/>
              <w:right w:val="nil"/>
            </w:tcBorders>
            <w:shd w:val="clear" w:color="auto" w:fill="auto"/>
            <w:noWrap/>
            <w:vAlign w:val="bottom"/>
            <w:hideMark/>
          </w:tcPr>
          <w:p w14:paraId="5449A1D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27D1988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2ED474F1"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38F666A8"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66FAAB6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A41</w:t>
            </w:r>
          </w:p>
        </w:tc>
        <w:tc>
          <w:tcPr>
            <w:tcW w:w="1456" w:type="dxa"/>
            <w:tcBorders>
              <w:top w:val="nil"/>
              <w:left w:val="nil"/>
              <w:bottom w:val="nil"/>
              <w:right w:val="nil"/>
            </w:tcBorders>
            <w:shd w:val="clear" w:color="auto" w:fill="auto"/>
            <w:noWrap/>
            <w:vAlign w:val="bottom"/>
            <w:hideMark/>
          </w:tcPr>
          <w:p w14:paraId="398F63A4" w14:textId="3941DA9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-1,00</w:t>
            </w:r>
          </w:p>
        </w:tc>
        <w:tc>
          <w:tcPr>
            <w:tcW w:w="1494" w:type="dxa"/>
            <w:tcBorders>
              <w:top w:val="nil"/>
              <w:left w:val="nil"/>
              <w:bottom w:val="nil"/>
              <w:right w:val="nil"/>
            </w:tcBorders>
            <w:shd w:val="clear" w:color="auto" w:fill="auto"/>
            <w:noWrap/>
            <w:vAlign w:val="bottom"/>
            <w:hideMark/>
          </w:tcPr>
          <w:p w14:paraId="4CEE6BC2" w14:textId="7343008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-1,10</w:t>
            </w:r>
          </w:p>
        </w:tc>
        <w:tc>
          <w:tcPr>
            <w:tcW w:w="2003" w:type="dxa"/>
            <w:tcBorders>
              <w:top w:val="nil"/>
              <w:left w:val="nil"/>
              <w:bottom w:val="nil"/>
              <w:right w:val="nil"/>
            </w:tcBorders>
            <w:shd w:val="clear" w:color="auto" w:fill="auto"/>
            <w:noWrap/>
            <w:vAlign w:val="bottom"/>
            <w:hideMark/>
          </w:tcPr>
          <w:p w14:paraId="71A8E1DE" w14:textId="6D99A16B"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305,98</w:t>
            </w:r>
          </w:p>
        </w:tc>
        <w:tc>
          <w:tcPr>
            <w:tcW w:w="1068" w:type="dxa"/>
            <w:tcBorders>
              <w:top w:val="nil"/>
              <w:left w:val="nil"/>
              <w:bottom w:val="nil"/>
              <w:right w:val="nil"/>
            </w:tcBorders>
            <w:shd w:val="clear" w:color="auto" w:fill="auto"/>
            <w:noWrap/>
            <w:vAlign w:val="bottom"/>
            <w:hideMark/>
          </w:tcPr>
          <w:p w14:paraId="76EDED2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20B07DA3"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2DD0A92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5241C02E"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5FCD0FE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A43</w:t>
            </w:r>
          </w:p>
        </w:tc>
        <w:tc>
          <w:tcPr>
            <w:tcW w:w="1456" w:type="dxa"/>
            <w:tcBorders>
              <w:top w:val="nil"/>
              <w:left w:val="nil"/>
              <w:bottom w:val="nil"/>
              <w:right w:val="nil"/>
            </w:tcBorders>
            <w:shd w:val="clear" w:color="auto" w:fill="auto"/>
            <w:noWrap/>
            <w:vAlign w:val="bottom"/>
            <w:hideMark/>
          </w:tcPr>
          <w:p w14:paraId="58E8C938" w14:textId="25C2029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757C462D" w14:textId="3DE5A45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3B9D2E93" w14:textId="57F64C1F"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271,53</w:t>
            </w:r>
          </w:p>
        </w:tc>
        <w:tc>
          <w:tcPr>
            <w:tcW w:w="1068" w:type="dxa"/>
            <w:tcBorders>
              <w:top w:val="nil"/>
              <w:left w:val="nil"/>
              <w:bottom w:val="nil"/>
              <w:right w:val="nil"/>
            </w:tcBorders>
            <w:shd w:val="clear" w:color="auto" w:fill="auto"/>
            <w:noWrap/>
            <w:vAlign w:val="bottom"/>
            <w:hideMark/>
          </w:tcPr>
          <w:p w14:paraId="18108B8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4DC68B5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54DD8B9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71BDDBD1"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3F767CC1"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A44</w:t>
            </w:r>
          </w:p>
        </w:tc>
        <w:tc>
          <w:tcPr>
            <w:tcW w:w="1456" w:type="dxa"/>
            <w:tcBorders>
              <w:top w:val="nil"/>
              <w:left w:val="nil"/>
              <w:bottom w:val="nil"/>
              <w:right w:val="nil"/>
            </w:tcBorders>
            <w:shd w:val="clear" w:color="auto" w:fill="auto"/>
            <w:noWrap/>
            <w:vAlign w:val="bottom"/>
            <w:hideMark/>
          </w:tcPr>
          <w:p w14:paraId="3F9CBC00" w14:textId="23536B2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-1,65</w:t>
            </w:r>
          </w:p>
        </w:tc>
        <w:tc>
          <w:tcPr>
            <w:tcW w:w="1494" w:type="dxa"/>
            <w:tcBorders>
              <w:top w:val="nil"/>
              <w:left w:val="nil"/>
              <w:bottom w:val="nil"/>
              <w:right w:val="nil"/>
            </w:tcBorders>
            <w:shd w:val="clear" w:color="auto" w:fill="auto"/>
            <w:noWrap/>
            <w:vAlign w:val="bottom"/>
            <w:hideMark/>
          </w:tcPr>
          <w:p w14:paraId="7AE51534" w14:textId="6B46DB33"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-2,80</w:t>
            </w:r>
          </w:p>
        </w:tc>
        <w:tc>
          <w:tcPr>
            <w:tcW w:w="2003" w:type="dxa"/>
            <w:tcBorders>
              <w:top w:val="nil"/>
              <w:left w:val="nil"/>
              <w:bottom w:val="nil"/>
              <w:right w:val="nil"/>
            </w:tcBorders>
            <w:shd w:val="clear" w:color="auto" w:fill="auto"/>
            <w:noWrap/>
            <w:vAlign w:val="bottom"/>
            <w:hideMark/>
          </w:tcPr>
          <w:p w14:paraId="416B577D" w14:textId="6CCAF2B9"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226,15</w:t>
            </w:r>
          </w:p>
        </w:tc>
        <w:tc>
          <w:tcPr>
            <w:tcW w:w="1068" w:type="dxa"/>
            <w:tcBorders>
              <w:top w:val="nil"/>
              <w:left w:val="nil"/>
              <w:bottom w:val="nil"/>
              <w:right w:val="nil"/>
            </w:tcBorders>
            <w:shd w:val="clear" w:color="auto" w:fill="auto"/>
            <w:noWrap/>
            <w:vAlign w:val="bottom"/>
            <w:hideMark/>
          </w:tcPr>
          <w:p w14:paraId="4E0829F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2A3E63C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3686F04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6E1E7DF9"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1BA6C7F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A47</w:t>
            </w:r>
          </w:p>
        </w:tc>
        <w:tc>
          <w:tcPr>
            <w:tcW w:w="1456" w:type="dxa"/>
            <w:tcBorders>
              <w:top w:val="nil"/>
              <w:left w:val="nil"/>
              <w:bottom w:val="nil"/>
              <w:right w:val="nil"/>
            </w:tcBorders>
            <w:shd w:val="clear" w:color="auto" w:fill="auto"/>
            <w:noWrap/>
            <w:vAlign w:val="bottom"/>
            <w:hideMark/>
          </w:tcPr>
          <w:p w14:paraId="6851AC30" w14:textId="4E3B14B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-1,95</w:t>
            </w:r>
          </w:p>
        </w:tc>
        <w:tc>
          <w:tcPr>
            <w:tcW w:w="1494" w:type="dxa"/>
            <w:tcBorders>
              <w:top w:val="nil"/>
              <w:left w:val="nil"/>
              <w:bottom w:val="nil"/>
              <w:right w:val="nil"/>
            </w:tcBorders>
            <w:shd w:val="clear" w:color="auto" w:fill="auto"/>
            <w:noWrap/>
            <w:vAlign w:val="bottom"/>
            <w:hideMark/>
          </w:tcPr>
          <w:p w14:paraId="20479165" w14:textId="40F8AD9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-2,45</w:t>
            </w:r>
          </w:p>
        </w:tc>
        <w:tc>
          <w:tcPr>
            <w:tcW w:w="2003" w:type="dxa"/>
            <w:tcBorders>
              <w:top w:val="nil"/>
              <w:left w:val="nil"/>
              <w:bottom w:val="nil"/>
              <w:right w:val="nil"/>
            </w:tcBorders>
            <w:shd w:val="clear" w:color="auto" w:fill="auto"/>
            <w:noWrap/>
            <w:vAlign w:val="bottom"/>
            <w:hideMark/>
          </w:tcPr>
          <w:p w14:paraId="74A18F01" w14:textId="08E3977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194,48</w:t>
            </w:r>
          </w:p>
        </w:tc>
        <w:tc>
          <w:tcPr>
            <w:tcW w:w="1068" w:type="dxa"/>
            <w:tcBorders>
              <w:top w:val="nil"/>
              <w:left w:val="nil"/>
              <w:bottom w:val="nil"/>
              <w:right w:val="nil"/>
            </w:tcBorders>
            <w:shd w:val="clear" w:color="auto" w:fill="auto"/>
            <w:noWrap/>
            <w:vAlign w:val="bottom"/>
            <w:hideMark/>
          </w:tcPr>
          <w:p w14:paraId="74F805D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6A05A35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7558E38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2D31248C"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22D3AD13"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A58</w:t>
            </w:r>
          </w:p>
        </w:tc>
        <w:tc>
          <w:tcPr>
            <w:tcW w:w="1456" w:type="dxa"/>
            <w:tcBorders>
              <w:top w:val="nil"/>
              <w:left w:val="nil"/>
              <w:bottom w:val="nil"/>
              <w:right w:val="nil"/>
            </w:tcBorders>
            <w:shd w:val="clear" w:color="auto" w:fill="auto"/>
            <w:noWrap/>
            <w:vAlign w:val="bottom"/>
            <w:hideMark/>
          </w:tcPr>
          <w:p w14:paraId="2DA36FDF" w14:textId="39623BB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-1,55</w:t>
            </w:r>
          </w:p>
        </w:tc>
        <w:tc>
          <w:tcPr>
            <w:tcW w:w="1494" w:type="dxa"/>
            <w:tcBorders>
              <w:top w:val="nil"/>
              <w:left w:val="nil"/>
              <w:bottom w:val="nil"/>
              <w:right w:val="nil"/>
            </w:tcBorders>
            <w:shd w:val="clear" w:color="auto" w:fill="auto"/>
            <w:noWrap/>
            <w:vAlign w:val="bottom"/>
            <w:hideMark/>
          </w:tcPr>
          <w:p w14:paraId="720779CD" w14:textId="7A35871C"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-1,85</w:t>
            </w:r>
          </w:p>
        </w:tc>
        <w:tc>
          <w:tcPr>
            <w:tcW w:w="2003" w:type="dxa"/>
            <w:tcBorders>
              <w:top w:val="nil"/>
              <w:left w:val="nil"/>
              <w:bottom w:val="nil"/>
              <w:right w:val="nil"/>
            </w:tcBorders>
            <w:shd w:val="clear" w:color="auto" w:fill="auto"/>
            <w:noWrap/>
            <w:vAlign w:val="bottom"/>
            <w:hideMark/>
          </w:tcPr>
          <w:p w14:paraId="23D8ABBB" w14:textId="314CE89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324,18</w:t>
            </w:r>
          </w:p>
        </w:tc>
        <w:tc>
          <w:tcPr>
            <w:tcW w:w="1068" w:type="dxa"/>
            <w:tcBorders>
              <w:top w:val="nil"/>
              <w:left w:val="nil"/>
              <w:bottom w:val="nil"/>
              <w:right w:val="nil"/>
            </w:tcBorders>
            <w:shd w:val="clear" w:color="auto" w:fill="auto"/>
            <w:noWrap/>
            <w:vAlign w:val="bottom"/>
            <w:hideMark/>
          </w:tcPr>
          <w:p w14:paraId="4A40DAF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w:t>
            </w:r>
          </w:p>
        </w:tc>
        <w:tc>
          <w:tcPr>
            <w:tcW w:w="1209" w:type="dxa"/>
            <w:tcBorders>
              <w:top w:val="nil"/>
              <w:left w:val="nil"/>
              <w:bottom w:val="nil"/>
              <w:right w:val="nil"/>
            </w:tcBorders>
            <w:shd w:val="clear" w:color="auto" w:fill="auto"/>
            <w:noWrap/>
            <w:vAlign w:val="bottom"/>
            <w:hideMark/>
          </w:tcPr>
          <w:p w14:paraId="351CC16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2B350C9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10190C35"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5153D5F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B02</w:t>
            </w:r>
          </w:p>
        </w:tc>
        <w:tc>
          <w:tcPr>
            <w:tcW w:w="1456" w:type="dxa"/>
            <w:tcBorders>
              <w:top w:val="nil"/>
              <w:left w:val="nil"/>
              <w:bottom w:val="nil"/>
              <w:right w:val="nil"/>
            </w:tcBorders>
            <w:shd w:val="clear" w:color="auto" w:fill="auto"/>
            <w:noWrap/>
            <w:vAlign w:val="bottom"/>
            <w:hideMark/>
          </w:tcPr>
          <w:p w14:paraId="18444D09" w14:textId="6DD82C2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0F4BFFC1" w14:textId="44880D4F"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719F4C67" w14:textId="7729332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197,68</w:t>
            </w:r>
          </w:p>
        </w:tc>
        <w:tc>
          <w:tcPr>
            <w:tcW w:w="1068" w:type="dxa"/>
            <w:tcBorders>
              <w:top w:val="nil"/>
              <w:left w:val="nil"/>
              <w:bottom w:val="nil"/>
              <w:right w:val="nil"/>
            </w:tcBorders>
            <w:shd w:val="clear" w:color="auto" w:fill="auto"/>
            <w:noWrap/>
            <w:vAlign w:val="bottom"/>
            <w:hideMark/>
          </w:tcPr>
          <w:p w14:paraId="0742FB9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2FBA802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20D46AF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4D248DA5"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2BF60BB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B03</w:t>
            </w:r>
          </w:p>
        </w:tc>
        <w:tc>
          <w:tcPr>
            <w:tcW w:w="1456" w:type="dxa"/>
            <w:tcBorders>
              <w:top w:val="nil"/>
              <w:left w:val="nil"/>
              <w:bottom w:val="nil"/>
              <w:right w:val="nil"/>
            </w:tcBorders>
            <w:shd w:val="clear" w:color="auto" w:fill="auto"/>
            <w:noWrap/>
            <w:vAlign w:val="bottom"/>
            <w:hideMark/>
          </w:tcPr>
          <w:p w14:paraId="192D6499" w14:textId="64209F6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-2,85</w:t>
            </w:r>
          </w:p>
        </w:tc>
        <w:tc>
          <w:tcPr>
            <w:tcW w:w="1494" w:type="dxa"/>
            <w:tcBorders>
              <w:top w:val="nil"/>
              <w:left w:val="nil"/>
              <w:bottom w:val="nil"/>
              <w:right w:val="nil"/>
            </w:tcBorders>
            <w:shd w:val="clear" w:color="auto" w:fill="auto"/>
            <w:noWrap/>
            <w:vAlign w:val="bottom"/>
            <w:hideMark/>
          </w:tcPr>
          <w:p w14:paraId="7D78FC9F" w14:textId="63E0D54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-3,60</w:t>
            </w:r>
          </w:p>
        </w:tc>
        <w:tc>
          <w:tcPr>
            <w:tcW w:w="2003" w:type="dxa"/>
            <w:tcBorders>
              <w:top w:val="nil"/>
              <w:left w:val="nil"/>
              <w:bottom w:val="nil"/>
              <w:right w:val="nil"/>
            </w:tcBorders>
            <w:shd w:val="clear" w:color="auto" w:fill="auto"/>
            <w:noWrap/>
            <w:vAlign w:val="bottom"/>
            <w:hideMark/>
          </w:tcPr>
          <w:p w14:paraId="25806510" w14:textId="2B41502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154,93</w:t>
            </w:r>
          </w:p>
        </w:tc>
        <w:tc>
          <w:tcPr>
            <w:tcW w:w="1068" w:type="dxa"/>
            <w:tcBorders>
              <w:top w:val="nil"/>
              <w:left w:val="nil"/>
              <w:bottom w:val="nil"/>
              <w:right w:val="nil"/>
            </w:tcBorders>
            <w:shd w:val="clear" w:color="auto" w:fill="auto"/>
            <w:noWrap/>
            <w:vAlign w:val="bottom"/>
            <w:hideMark/>
          </w:tcPr>
          <w:p w14:paraId="49B1CFA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4579413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57C8CB1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6568F608"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0E5ACDA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B04</w:t>
            </w:r>
          </w:p>
        </w:tc>
        <w:tc>
          <w:tcPr>
            <w:tcW w:w="1456" w:type="dxa"/>
            <w:tcBorders>
              <w:top w:val="nil"/>
              <w:left w:val="nil"/>
              <w:bottom w:val="nil"/>
              <w:right w:val="nil"/>
            </w:tcBorders>
            <w:shd w:val="clear" w:color="auto" w:fill="auto"/>
            <w:noWrap/>
            <w:vAlign w:val="bottom"/>
            <w:hideMark/>
          </w:tcPr>
          <w:p w14:paraId="4C9164C7" w14:textId="39C937B6"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-2,60</w:t>
            </w:r>
          </w:p>
        </w:tc>
        <w:tc>
          <w:tcPr>
            <w:tcW w:w="1494" w:type="dxa"/>
            <w:tcBorders>
              <w:top w:val="nil"/>
              <w:left w:val="nil"/>
              <w:bottom w:val="nil"/>
              <w:right w:val="nil"/>
            </w:tcBorders>
            <w:shd w:val="clear" w:color="auto" w:fill="auto"/>
            <w:noWrap/>
            <w:vAlign w:val="bottom"/>
            <w:hideMark/>
          </w:tcPr>
          <w:p w14:paraId="00D3F499" w14:textId="623E02F3"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-3,40</w:t>
            </w:r>
          </w:p>
        </w:tc>
        <w:tc>
          <w:tcPr>
            <w:tcW w:w="2003" w:type="dxa"/>
            <w:tcBorders>
              <w:top w:val="nil"/>
              <w:left w:val="nil"/>
              <w:bottom w:val="nil"/>
              <w:right w:val="nil"/>
            </w:tcBorders>
            <w:shd w:val="clear" w:color="auto" w:fill="auto"/>
            <w:noWrap/>
            <w:vAlign w:val="bottom"/>
            <w:hideMark/>
          </w:tcPr>
          <w:p w14:paraId="5E5B3DF0" w14:textId="3934DD26"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207,35</w:t>
            </w:r>
          </w:p>
        </w:tc>
        <w:tc>
          <w:tcPr>
            <w:tcW w:w="1068" w:type="dxa"/>
            <w:tcBorders>
              <w:top w:val="nil"/>
              <w:left w:val="nil"/>
              <w:bottom w:val="nil"/>
              <w:right w:val="nil"/>
            </w:tcBorders>
            <w:shd w:val="clear" w:color="auto" w:fill="auto"/>
            <w:noWrap/>
            <w:vAlign w:val="bottom"/>
            <w:hideMark/>
          </w:tcPr>
          <w:p w14:paraId="6D640E6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32899881"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63AC55E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5AB07013"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06B36CB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B09</w:t>
            </w:r>
          </w:p>
        </w:tc>
        <w:tc>
          <w:tcPr>
            <w:tcW w:w="1456" w:type="dxa"/>
            <w:tcBorders>
              <w:top w:val="nil"/>
              <w:left w:val="nil"/>
              <w:bottom w:val="nil"/>
              <w:right w:val="nil"/>
            </w:tcBorders>
            <w:shd w:val="clear" w:color="auto" w:fill="auto"/>
            <w:noWrap/>
            <w:vAlign w:val="bottom"/>
            <w:hideMark/>
          </w:tcPr>
          <w:p w14:paraId="2C5DAFB3" w14:textId="07DDCA1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-2,65</w:t>
            </w:r>
          </w:p>
        </w:tc>
        <w:tc>
          <w:tcPr>
            <w:tcW w:w="1494" w:type="dxa"/>
            <w:tcBorders>
              <w:top w:val="nil"/>
              <w:left w:val="nil"/>
              <w:bottom w:val="nil"/>
              <w:right w:val="nil"/>
            </w:tcBorders>
            <w:shd w:val="clear" w:color="auto" w:fill="auto"/>
            <w:noWrap/>
            <w:vAlign w:val="bottom"/>
            <w:hideMark/>
          </w:tcPr>
          <w:p w14:paraId="212A2100" w14:textId="684ECF0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-2,75</w:t>
            </w:r>
          </w:p>
        </w:tc>
        <w:tc>
          <w:tcPr>
            <w:tcW w:w="2003" w:type="dxa"/>
            <w:tcBorders>
              <w:top w:val="nil"/>
              <w:left w:val="nil"/>
              <w:bottom w:val="nil"/>
              <w:right w:val="nil"/>
            </w:tcBorders>
            <w:shd w:val="clear" w:color="auto" w:fill="auto"/>
            <w:noWrap/>
            <w:vAlign w:val="bottom"/>
            <w:hideMark/>
          </w:tcPr>
          <w:p w14:paraId="6840AE9A" w14:textId="6C1AD4F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271,08</w:t>
            </w:r>
          </w:p>
        </w:tc>
        <w:tc>
          <w:tcPr>
            <w:tcW w:w="1068" w:type="dxa"/>
            <w:tcBorders>
              <w:top w:val="nil"/>
              <w:left w:val="nil"/>
              <w:bottom w:val="nil"/>
              <w:right w:val="nil"/>
            </w:tcBorders>
            <w:shd w:val="clear" w:color="auto" w:fill="auto"/>
            <w:noWrap/>
            <w:vAlign w:val="bottom"/>
            <w:hideMark/>
          </w:tcPr>
          <w:p w14:paraId="14772D3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3B0ED766"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436A28E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06EDE062"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3DC8654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B10</w:t>
            </w:r>
          </w:p>
        </w:tc>
        <w:tc>
          <w:tcPr>
            <w:tcW w:w="1456" w:type="dxa"/>
            <w:tcBorders>
              <w:top w:val="nil"/>
              <w:left w:val="nil"/>
              <w:bottom w:val="nil"/>
              <w:right w:val="nil"/>
            </w:tcBorders>
            <w:shd w:val="clear" w:color="auto" w:fill="auto"/>
            <w:noWrap/>
            <w:vAlign w:val="bottom"/>
            <w:hideMark/>
          </w:tcPr>
          <w:p w14:paraId="4BE2A04C" w14:textId="61F2B8FB"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-3,25</w:t>
            </w:r>
          </w:p>
        </w:tc>
        <w:tc>
          <w:tcPr>
            <w:tcW w:w="1494" w:type="dxa"/>
            <w:tcBorders>
              <w:top w:val="nil"/>
              <w:left w:val="nil"/>
              <w:bottom w:val="nil"/>
              <w:right w:val="nil"/>
            </w:tcBorders>
            <w:shd w:val="clear" w:color="auto" w:fill="auto"/>
            <w:noWrap/>
            <w:vAlign w:val="bottom"/>
            <w:hideMark/>
          </w:tcPr>
          <w:p w14:paraId="502C6A56" w14:textId="5C4F012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-3,30</w:t>
            </w:r>
          </w:p>
        </w:tc>
        <w:tc>
          <w:tcPr>
            <w:tcW w:w="2003" w:type="dxa"/>
            <w:tcBorders>
              <w:top w:val="nil"/>
              <w:left w:val="nil"/>
              <w:bottom w:val="nil"/>
              <w:right w:val="nil"/>
            </w:tcBorders>
            <w:shd w:val="clear" w:color="auto" w:fill="auto"/>
            <w:noWrap/>
            <w:vAlign w:val="bottom"/>
            <w:hideMark/>
          </w:tcPr>
          <w:p w14:paraId="52F84034" w14:textId="43A3F5E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165,43</w:t>
            </w:r>
          </w:p>
        </w:tc>
        <w:tc>
          <w:tcPr>
            <w:tcW w:w="1068" w:type="dxa"/>
            <w:tcBorders>
              <w:top w:val="nil"/>
              <w:left w:val="nil"/>
              <w:bottom w:val="nil"/>
              <w:right w:val="nil"/>
            </w:tcBorders>
            <w:shd w:val="clear" w:color="auto" w:fill="auto"/>
            <w:noWrap/>
            <w:vAlign w:val="bottom"/>
            <w:hideMark/>
          </w:tcPr>
          <w:p w14:paraId="18C3F85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311BC9B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1216920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64883664"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6EC5B30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B11</w:t>
            </w:r>
          </w:p>
        </w:tc>
        <w:tc>
          <w:tcPr>
            <w:tcW w:w="1456" w:type="dxa"/>
            <w:tcBorders>
              <w:top w:val="nil"/>
              <w:left w:val="nil"/>
              <w:bottom w:val="nil"/>
              <w:right w:val="nil"/>
            </w:tcBorders>
            <w:shd w:val="clear" w:color="auto" w:fill="auto"/>
            <w:noWrap/>
            <w:vAlign w:val="bottom"/>
            <w:hideMark/>
          </w:tcPr>
          <w:p w14:paraId="3172839D" w14:textId="1ABA1F8C"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-2,65</w:t>
            </w:r>
          </w:p>
        </w:tc>
        <w:tc>
          <w:tcPr>
            <w:tcW w:w="1494" w:type="dxa"/>
            <w:tcBorders>
              <w:top w:val="nil"/>
              <w:left w:val="nil"/>
              <w:bottom w:val="nil"/>
              <w:right w:val="nil"/>
            </w:tcBorders>
            <w:shd w:val="clear" w:color="auto" w:fill="auto"/>
            <w:noWrap/>
            <w:vAlign w:val="bottom"/>
            <w:hideMark/>
          </w:tcPr>
          <w:p w14:paraId="112FF6FA" w14:textId="7B4C2C2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-2,90</w:t>
            </w:r>
          </w:p>
        </w:tc>
        <w:tc>
          <w:tcPr>
            <w:tcW w:w="2003" w:type="dxa"/>
            <w:tcBorders>
              <w:top w:val="nil"/>
              <w:left w:val="nil"/>
              <w:bottom w:val="nil"/>
              <w:right w:val="nil"/>
            </w:tcBorders>
            <w:shd w:val="clear" w:color="auto" w:fill="auto"/>
            <w:noWrap/>
            <w:vAlign w:val="bottom"/>
            <w:hideMark/>
          </w:tcPr>
          <w:p w14:paraId="78229F98" w14:textId="76CD423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223,05</w:t>
            </w:r>
          </w:p>
        </w:tc>
        <w:tc>
          <w:tcPr>
            <w:tcW w:w="1068" w:type="dxa"/>
            <w:tcBorders>
              <w:top w:val="nil"/>
              <w:left w:val="nil"/>
              <w:bottom w:val="nil"/>
              <w:right w:val="nil"/>
            </w:tcBorders>
            <w:shd w:val="clear" w:color="auto" w:fill="auto"/>
            <w:noWrap/>
            <w:vAlign w:val="bottom"/>
            <w:hideMark/>
          </w:tcPr>
          <w:p w14:paraId="6351950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4BD0509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11B1940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40150D05"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589B8B7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B17</w:t>
            </w:r>
          </w:p>
        </w:tc>
        <w:tc>
          <w:tcPr>
            <w:tcW w:w="1456" w:type="dxa"/>
            <w:tcBorders>
              <w:top w:val="nil"/>
              <w:left w:val="nil"/>
              <w:bottom w:val="nil"/>
              <w:right w:val="nil"/>
            </w:tcBorders>
            <w:shd w:val="clear" w:color="auto" w:fill="auto"/>
            <w:noWrap/>
            <w:vAlign w:val="bottom"/>
            <w:hideMark/>
          </w:tcPr>
          <w:p w14:paraId="62425F12" w14:textId="16669E4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-2,10</w:t>
            </w:r>
          </w:p>
        </w:tc>
        <w:tc>
          <w:tcPr>
            <w:tcW w:w="1494" w:type="dxa"/>
            <w:tcBorders>
              <w:top w:val="nil"/>
              <w:left w:val="nil"/>
              <w:bottom w:val="nil"/>
              <w:right w:val="nil"/>
            </w:tcBorders>
            <w:shd w:val="clear" w:color="auto" w:fill="auto"/>
            <w:noWrap/>
            <w:vAlign w:val="bottom"/>
            <w:hideMark/>
          </w:tcPr>
          <w:p w14:paraId="274625A2" w14:textId="0B731498"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-2,80</w:t>
            </w:r>
          </w:p>
        </w:tc>
        <w:tc>
          <w:tcPr>
            <w:tcW w:w="2003" w:type="dxa"/>
            <w:tcBorders>
              <w:top w:val="nil"/>
              <w:left w:val="nil"/>
              <w:bottom w:val="nil"/>
              <w:right w:val="nil"/>
            </w:tcBorders>
            <w:shd w:val="clear" w:color="auto" w:fill="auto"/>
            <w:noWrap/>
            <w:vAlign w:val="bottom"/>
            <w:hideMark/>
          </w:tcPr>
          <w:p w14:paraId="491E8780" w14:textId="1D9E1DC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306,78</w:t>
            </w:r>
          </w:p>
        </w:tc>
        <w:tc>
          <w:tcPr>
            <w:tcW w:w="1068" w:type="dxa"/>
            <w:tcBorders>
              <w:top w:val="nil"/>
              <w:left w:val="nil"/>
              <w:bottom w:val="nil"/>
              <w:right w:val="nil"/>
            </w:tcBorders>
            <w:shd w:val="clear" w:color="auto" w:fill="auto"/>
            <w:noWrap/>
            <w:vAlign w:val="bottom"/>
            <w:hideMark/>
          </w:tcPr>
          <w:p w14:paraId="3341169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630B5CB7"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45F0C07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6F66CEE7"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02A1469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B20</w:t>
            </w:r>
          </w:p>
        </w:tc>
        <w:tc>
          <w:tcPr>
            <w:tcW w:w="1456" w:type="dxa"/>
            <w:tcBorders>
              <w:top w:val="nil"/>
              <w:left w:val="nil"/>
              <w:bottom w:val="nil"/>
              <w:right w:val="nil"/>
            </w:tcBorders>
            <w:shd w:val="clear" w:color="auto" w:fill="auto"/>
            <w:noWrap/>
            <w:vAlign w:val="bottom"/>
            <w:hideMark/>
          </w:tcPr>
          <w:p w14:paraId="001DFD87" w14:textId="0B44618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-1,65</w:t>
            </w:r>
          </w:p>
        </w:tc>
        <w:tc>
          <w:tcPr>
            <w:tcW w:w="1494" w:type="dxa"/>
            <w:tcBorders>
              <w:top w:val="nil"/>
              <w:left w:val="nil"/>
              <w:bottom w:val="nil"/>
              <w:right w:val="nil"/>
            </w:tcBorders>
            <w:shd w:val="clear" w:color="auto" w:fill="auto"/>
            <w:noWrap/>
            <w:vAlign w:val="bottom"/>
            <w:hideMark/>
          </w:tcPr>
          <w:p w14:paraId="1993E263" w14:textId="6BD219E9"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-2,10</w:t>
            </w:r>
          </w:p>
        </w:tc>
        <w:tc>
          <w:tcPr>
            <w:tcW w:w="2003" w:type="dxa"/>
            <w:tcBorders>
              <w:top w:val="nil"/>
              <w:left w:val="nil"/>
              <w:bottom w:val="nil"/>
              <w:right w:val="nil"/>
            </w:tcBorders>
            <w:shd w:val="clear" w:color="auto" w:fill="auto"/>
            <w:noWrap/>
            <w:vAlign w:val="bottom"/>
            <w:hideMark/>
          </w:tcPr>
          <w:p w14:paraId="5960BF3B" w14:textId="02350B2C"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371,15</w:t>
            </w:r>
          </w:p>
        </w:tc>
        <w:tc>
          <w:tcPr>
            <w:tcW w:w="1068" w:type="dxa"/>
            <w:tcBorders>
              <w:top w:val="nil"/>
              <w:left w:val="nil"/>
              <w:bottom w:val="nil"/>
              <w:right w:val="nil"/>
            </w:tcBorders>
            <w:shd w:val="clear" w:color="auto" w:fill="auto"/>
            <w:noWrap/>
            <w:vAlign w:val="bottom"/>
            <w:hideMark/>
          </w:tcPr>
          <w:p w14:paraId="6F95311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498A415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57F865D0"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00A47F08"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561C54CD"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B21</w:t>
            </w:r>
          </w:p>
        </w:tc>
        <w:tc>
          <w:tcPr>
            <w:tcW w:w="1456" w:type="dxa"/>
            <w:tcBorders>
              <w:top w:val="nil"/>
              <w:left w:val="nil"/>
              <w:bottom w:val="nil"/>
              <w:right w:val="nil"/>
            </w:tcBorders>
            <w:shd w:val="clear" w:color="auto" w:fill="auto"/>
            <w:noWrap/>
            <w:vAlign w:val="bottom"/>
            <w:hideMark/>
          </w:tcPr>
          <w:p w14:paraId="17EE1112" w14:textId="66C57106"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-1,25</w:t>
            </w:r>
          </w:p>
        </w:tc>
        <w:tc>
          <w:tcPr>
            <w:tcW w:w="1494" w:type="dxa"/>
            <w:tcBorders>
              <w:top w:val="nil"/>
              <w:left w:val="nil"/>
              <w:bottom w:val="nil"/>
              <w:right w:val="nil"/>
            </w:tcBorders>
            <w:shd w:val="clear" w:color="auto" w:fill="auto"/>
            <w:noWrap/>
            <w:vAlign w:val="bottom"/>
            <w:hideMark/>
          </w:tcPr>
          <w:p w14:paraId="231195CA" w14:textId="418E417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-2,85</w:t>
            </w:r>
          </w:p>
        </w:tc>
        <w:tc>
          <w:tcPr>
            <w:tcW w:w="2003" w:type="dxa"/>
            <w:tcBorders>
              <w:top w:val="nil"/>
              <w:left w:val="nil"/>
              <w:bottom w:val="nil"/>
              <w:right w:val="nil"/>
            </w:tcBorders>
            <w:shd w:val="clear" w:color="auto" w:fill="auto"/>
            <w:noWrap/>
            <w:vAlign w:val="bottom"/>
            <w:hideMark/>
          </w:tcPr>
          <w:p w14:paraId="74AC2D56" w14:textId="28BC74F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302,88</w:t>
            </w:r>
          </w:p>
        </w:tc>
        <w:tc>
          <w:tcPr>
            <w:tcW w:w="1068" w:type="dxa"/>
            <w:tcBorders>
              <w:top w:val="nil"/>
              <w:left w:val="nil"/>
              <w:bottom w:val="nil"/>
              <w:right w:val="nil"/>
            </w:tcBorders>
            <w:shd w:val="clear" w:color="auto" w:fill="auto"/>
            <w:noWrap/>
            <w:vAlign w:val="bottom"/>
            <w:hideMark/>
          </w:tcPr>
          <w:p w14:paraId="0C543CF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B</w:t>
            </w:r>
          </w:p>
        </w:tc>
        <w:tc>
          <w:tcPr>
            <w:tcW w:w="1209" w:type="dxa"/>
            <w:tcBorders>
              <w:top w:val="nil"/>
              <w:left w:val="nil"/>
              <w:bottom w:val="nil"/>
              <w:right w:val="nil"/>
            </w:tcBorders>
            <w:shd w:val="clear" w:color="auto" w:fill="auto"/>
            <w:noWrap/>
            <w:vAlign w:val="bottom"/>
            <w:hideMark/>
          </w:tcPr>
          <w:p w14:paraId="16B3D25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0B98D15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5BCD2E26" w14:textId="77777777" w:rsidTr="001B4B8F">
        <w:trPr>
          <w:trHeight w:val="300"/>
          <w:jc w:val="center"/>
        </w:trPr>
        <w:tc>
          <w:tcPr>
            <w:tcW w:w="1068" w:type="dxa"/>
            <w:tcBorders>
              <w:top w:val="nil"/>
              <w:left w:val="nil"/>
              <w:bottom w:val="nil"/>
              <w:right w:val="nil"/>
            </w:tcBorders>
            <w:shd w:val="clear" w:color="auto" w:fill="auto"/>
            <w:noWrap/>
            <w:vAlign w:val="bottom"/>
            <w:hideMark/>
          </w:tcPr>
          <w:p w14:paraId="41AA09C2"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C58</w:t>
            </w:r>
          </w:p>
        </w:tc>
        <w:tc>
          <w:tcPr>
            <w:tcW w:w="1456" w:type="dxa"/>
            <w:tcBorders>
              <w:top w:val="nil"/>
              <w:left w:val="nil"/>
              <w:bottom w:val="nil"/>
              <w:right w:val="nil"/>
            </w:tcBorders>
            <w:shd w:val="clear" w:color="auto" w:fill="auto"/>
            <w:noWrap/>
            <w:vAlign w:val="bottom"/>
            <w:hideMark/>
          </w:tcPr>
          <w:p w14:paraId="334525A1" w14:textId="136AA4DD"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nil"/>
              <w:right w:val="nil"/>
            </w:tcBorders>
            <w:shd w:val="clear" w:color="auto" w:fill="auto"/>
            <w:noWrap/>
            <w:vAlign w:val="bottom"/>
            <w:hideMark/>
          </w:tcPr>
          <w:p w14:paraId="7EC161BC" w14:textId="20417D6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nil"/>
              <w:right w:val="nil"/>
            </w:tcBorders>
            <w:shd w:val="clear" w:color="auto" w:fill="auto"/>
            <w:noWrap/>
            <w:vAlign w:val="bottom"/>
            <w:hideMark/>
          </w:tcPr>
          <w:p w14:paraId="5BCF57BD" w14:textId="1B3947FA"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213,63</w:t>
            </w:r>
          </w:p>
        </w:tc>
        <w:tc>
          <w:tcPr>
            <w:tcW w:w="1068" w:type="dxa"/>
            <w:tcBorders>
              <w:top w:val="nil"/>
              <w:left w:val="nil"/>
              <w:bottom w:val="nil"/>
              <w:right w:val="nil"/>
            </w:tcBorders>
            <w:shd w:val="clear" w:color="auto" w:fill="auto"/>
            <w:noWrap/>
            <w:vAlign w:val="bottom"/>
            <w:hideMark/>
          </w:tcPr>
          <w:p w14:paraId="3C65E3F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C</w:t>
            </w:r>
          </w:p>
        </w:tc>
        <w:tc>
          <w:tcPr>
            <w:tcW w:w="1209" w:type="dxa"/>
            <w:tcBorders>
              <w:top w:val="nil"/>
              <w:left w:val="nil"/>
              <w:bottom w:val="nil"/>
              <w:right w:val="nil"/>
            </w:tcBorders>
            <w:shd w:val="clear" w:color="auto" w:fill="auto"/>
            <w:noWrap/>
            <w:vAlign w:val="bottom"/>
            <w:hideMark/>
          </w:tcPr>
          <w:p w14:paraId="2BE79A08"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6F0CDED3"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7B6ADD69"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69705E6A"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D28</w:t>
            </w:r>
          </w:p>
        </w:tc>
        <w:tc>
          <w:tcPr>
            <w:tcW w:w="1456" w:type="dxa"/>
            <w:tcBorders>
              <w:top w:val="nil"/>
              <w:left w:val="nil"/>
              <w:bottom w:val="nil"/>
              <w:right w:val="nil"/>
            </w:tcBorders>
            <w:shd w:val="clear" w:color="auto" w:fill="auto"/>
            <w:noWrap/>
            <w:vAlign w:val="bottom"/>
            <w:hideMark/>
          </w:tcPr>
          <w:p w14:paraId="16E2F6F4" w14:textId="14BFAA7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-1,50</w:t>
            </w:r>
          </w:p>
        </w:tc>
        <w:tc>
          <w:tcPr>
            <w:tcW w:w="1494" w:type="dxa"/>
            <w:tcBorders>
              <w:top w:val="nil"/>
              <w:left w:val="nil"/>
              <w:bottom w:val="nil"/>
              <w:right w:val="nil"/>
            </w:tcBorders>
            <w:shd w:val="clear" w:color="auto" w:fill="auto"/>
            <w:noWrap/>
            <w:vAlign w:val="bottom"/>
            <w:hideMark/>
          </w:tcPr>
          <w:p w14:paraId="1C28BE71" w14:textId="7F3C7AB1"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-1,80</w:t>
            </w:r>
          </w:p>
        </w:tc>
        <w:tc>
          <w:tcPr>
            <w:tcW w:w="2003" w:type="dxa"/>
            <w:tcBorders>
              <w:top w:val="nil"/>
              <w:left w:val="nil"/>
              <w:bottom w:val="nil"/>
              <w:right w:val="nil"/>
            </w:tcBorders>
            <w:shd w:val="clear" w:color="auto" w:fill="auto"/>
            <w:noWrap/>
            <w:vAlign w:val="bottom"/>
            <w:hideMark/>
          </w:tcPr>
          <w:p w14:paraId="621EB9AF" w14:textId="6583C5EC"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396,88</w:t>
            </w:r>
          </w:p>
        </w:tc>
        <w:tc>
          <w:tcPr>
            <w:tcW w:w="1068" w:type="dxa"/>
            <w:tcBorders>
              <w:top w:val="nil"/>
              <w:left w:val="nil"/>
              <w:bottom w:val="nil"/>
              <w:right w:val="nil"/>
            </w:tcBorders>
            <w:shd w:val="clear" w:color="auto" w:fill="auto"/>
            <w:noWrap/>
            <w:vAlign w:val="bottom"/>
            <w:hideMark/>
          </w:tcPr>
          <w:p w14:paraId="4FC65719"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D</w:t>
            </w:r>
          </w:p>
        </w:tc>
        <w:tc>
          <w:tcPr>
            <w:tcW w:w="1209" w:type="dxa"/>
            <w:tcBorders>
              <w:top w:val="nil"/>
              <w:left w:val="nil"/>
              <w:bottom w:val="nil"/>
              <w:right w:val="nil"/>
            </w:tcBorders>
            <w:shd w:val="clear" w:color="auto" w:fill="auto"/>
            <w:noWrap/>
            <w:vAlign w:val="bottom"/>
            <w:hideMark/>
          </w:tcPr>
          <w:p w14:paraId="070842D6"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nil"/>
              <w:right w:val="nil"/>
            </w:tcBorders>
            <w:shd w:val="clear" w:color="auto" w:fill="auto"/>
            <w:noWrap/>
            <w:vAlign w:val="bottom"/>
            <w:hideMark/>
          </w:tcPr>
          <w:p w14:paraId="62F8BCA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r w:rsidR="00481D82" w:rsidRPr="00481D82" w14:paraId="04688B04" w14:textId="77777777" w:rsidTr="001B4B8F">
        <w:trPr>
          <w:trHeight w:val="315"/>
          <w:jc w:val="center"/>
        </w:trPr>
        <w:tc>
          <w:tcPr>
            <w:tcW w:w="1068" w:type="dxa"/>
            <w:tcBorders>
              <w:top w:val="nil"/>
              <w:left w:val="nil"/>
              <w:bottom w:val="nil"/>
              <w:right w:val="nil"/>
            </w:tcBorders>
            <w:shd w:val="clear" w:color="auto" w:fill="auto"/>
            <w:noWrap/>
            <w:vAlign w:val="bottom"/>
            <w:hideMark/>
          </w:tcPr>
          <w:p w14:paraId="4DBCF78F"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AX01</w:t>
            </w:r>
          </w:p>
        </w:tc>
        <w:tc>
          <w:tcPr>
            <w:tcW w:w="1456" w:type="dxa"/>
            <w:tcBorders>
              <w:top w:val="nil"/>
              <w:left w:val="nil"/>
              <w:bottom w:val="nil"/>
              <w:right w:val="nil"/>
            </w:tcBorders>
            <w:shd w:val="clear" w:color="auto" w:fill="auto"/>
            <w:noWrap/>
            <w:vAlign w:val="bottom"/>
            <w:hideMark/>
          </w:tcPr>
          <w:p w14:paraId="657210DF" w14:textId="20776A5F"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-1,20</w:t>
            </w:r>
          </w:p>
        </w:tc>
        <w:tc>
          <w:tcPr>
            <w:tcW w:w="1494" w:type="dxa"/>
            <w:tcBorders>
              <w:top w:val="nil"/>
              <w:left w:val="nil"/>
              <w:bottom w:val="nil"/>
              <w:right w:val="nil"/>
            </w:tcBorders>
            <w:shd w:val="clear" w:color="auto" w:fill="auto"/>
            <w:noWrap/>
            <w:vAlign w:val="bottom"/>
            <w:hideMark/>
          </w:tcPr>
          <w:p w14:paraId="63FE38BD" w14:textId="33A1843E"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-1,30</w:t>
            </w:r>
          </w:p>
        </w:tc>
        <w:tc>
          <w:tcPr>
            <w:tcW w:w="2003" w:type="dxa"/>
            <w:tcBorders>
              <w:top w:val="nil"/>
              <w:left w:val="nil"/>
              <w:bottom w:val="nil"/>
              <w:right w:val="nil"/>
            </w:tcBorders>
            <w:shd w:val="clear" w:color="auto" w:fill="auto"/>
            <w:noWrap/>
            <w:vAlign w:val="bottom"/>
            <w:hideMark/>
          </w:tcPr>
          <w:p w14:paraId="2AD3A2EC" w14:textId="7EA02684"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265,90</w:t>
            </w:r>
          </w:p>
        </w:tc>
        <w:tc>
          <w:tcPr>
            <w:tcW w:w="1068" w:type="dxa"/>
            <w:tcBorders>
              <w:top w:val="nil"/>
              <w:left w:val="nil"/>
              <w:bottom w:val="nil"/>
              <w:right w:val="nil"/>
            </w:tcBorders>
            <w:shd w:val="clear" w:color="auto" w:fill="auto"/>
            <w:noWrap/>
            <w:vAlign w:val="bottom"/>
            <w:hideMark/>
          </w:tcPr>
          <w:p w14:paraId="141DFFA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AX</w:t>
            </w:r>
          </w:p>
        </w:tc>
        <w:tc>
          <w:tcPr>
            <w:tcW w:w="1209" w:type="dxa"/>
            <w:tcBorders>
              <w:top w:val="nil"/>
              <w:left w:val="nil"/>
              <w:bottom w:val="nil"/>
              <w:right w:val="nil"/>
            </w:tcBorders>
            <w:shd w:val="clear" w:color="auto" w:fill="auto"/>
            <w:noWrap/>
            <w:vAlign w:val="bottom"/>
            <w:hideMark/>
          </w:tcPr>
          <w:p w14:paraId="5DE604FB"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Arriba</w:t>
            </w:r>
          </w:p>
        </w:tc>
        <w:tc>
          <w:tcPr>
            <w:tcW w:w="1068" w:type="dxa"/>
            <w:tcBorders>
              <w:top w:val="nil"/>
              <w:left w:val="nil"/>
              <w:bottom w:val="nil"/>
              <w:right w:val="nil"/>
            </w:tcBorders>
            <w:shd w:val="clear" w:color="auto" w:fill="auto"/>
            <w:noWrap/>
            <w:vAlign w:val="bottom"/>
            <w:hideMark/>
          </w:tcPr>
          <w:p w14:paraId="5C5A046C"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Si</w:t>
            </w:r>
          </w:p>
        </w:tc>
      </w:tr>
      <w:tr w:rsidR="00481D82" w:rsidRPr="00481D82" w14:paraId="5CAFBBF9" w14:textId="77777777" w:rsidTr="001B4B8F">
        <w:trPr>
          <w:trHeight w:val="315"/>
          <w:jc w:val="center"/>
        </w:trPr>
        <w:tc>
          <w:tcPr>
            <w:tcW w:w="1068" w:type="dxa"/>
            <w:tcBorders>
              <w:top w:val="nil"/>
              <w:left w:val="nil"/>
              <w:bottom w:val="single" w:sz="8" w:space="0" w:color="auto"/>
              <w:right w:val="nil"/>
            </w:tcBorders>
            <w:shd w:val="clear" w:color="auto" w:fill="auto"/>
            <w:noWrap/>
            <w:vAlign w:val="bottom"/>
            <w:hideMark/>
          </w:tcPr>
          <w:p w14:paraId="39A9BB8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AX02</w:t>
            </w:r>
          </w:p>
        </w:tc>
        <w:tc>
          <w:tcPr>
            <w:tcW w:w="1456" w:type="dxa"/>
            <w:tcBorders>
              <w:top w:val="nil"/>
              <w:left w:val="nil"/>
              <w:bottom w:val="single" w:sz="8" w:space="0" w:color="auto"/>
              <w:right w:val="nil"/>
            </w:tcBorders>
            <w:shd w:val="clear" w:color="auto" w:fill="auto"/>
            <w:noWrap/>
            <w:vAlign w:val="bottom"/>
            <w:hideMark/>
          </w:tcPr>
          <w:p w14:paraId="3F8BB775" w14:textId="742F6F85"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1494" w:type="dxa"/>
            <w:tcBorders>
              <w:top w:val="nil"/>
              <w:left w:val="nil"/>
              <w:bottom w:val="single" w:sz="8" w:space="0" w:color="auto"/>
              <w:right w:val="nil"/>
            </w:tcBorders>
            <w:shd w:val="clear" w:color="auto" w:fill="auto"/>
            <w:noWrap/>
            <w:vAlign w:val="bottom"/>
            <w:hideMark/>
          </w:tcPr>
          <w:p w14:paraId="6E09CAAF" w14:textId="69659402"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w:t>
            </w:r>
          </w:p>
        </w:tc>
        <w:tc>
          <w:tcPr>
            <w:tcW w:w="2003" w:type="dxa"/>
            <w:tcBorders>
              <w:top w:val="nil"/>
              <w:left w:val="nil"/>
              <w:bottom w:val="single" w:sz="8" w:space="0" w:color="auto"/>
              <w:right w:val="nil"/>
            </w:tcBorders>
            <w:shd w:val="clear" w:color="auto" w:fill="auto"/>
            <w:noWrap/>
            <w:vAlign w:val="bottom"/>
            <w:hideMark/>
          </w:tcPr>
          <w:p w14:paraId="08B18AD9" w14:textId="5488B8F0"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192,55</w:t>
            </w:r>
          </w:p>
        </w:tc>
        <w:tc>
          <w:tcPr>
            <w:tcW w:w="1068" w:type="dxa"/>
            <w:tcBorders>
              <w:top w:val="nil"/>
              <w:left w:val="nil"/>
              <w:bottom w:val="single" w:sz="8" w:space="0" w:color="auto"/>
              <w:right w:val="nil"/>
            </w:tcBorders>
            <w:shd w:val="clear" w:color="auto" w:fill="auto"/>
            <w:noWrap/>
            <w:vAlign w:val="bottom"/>
            <w:hideMark/>
          </w:tcPr>
          <w:p w14:paraId="1E285045"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AX</w:t>
            </w:r>
          </w:p>
        </w:tc>
        <w:tc>
          <w:tcPr>
            <w:tcW w:w="1209" w:type="dxa"/>
            <w:tcBorders>
              <w:top w:val="nil"/>
              <w:left w:val="nil"/>
              <w:bottom w:val="single" w:sz="8" w:space="0" w:color="auto"/>
              <w:right w:val="nil"/>
            </w:tcBorders>
            <w:shd w:val="clear" w:color="auto" w:fill="auto"/>
            <w:noWrap/>
            <w:vAlign w:val="bottom"/>
            <w:hideMark/>
          </w:tcPr>
          <w:p w14:paraId="0B9C2BB4"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Abajo</w:t>
            </w:r>
          </w:p>
        </w:tc>
        <w:tc>
          <w:tcPr>
            <w:tcW w:w="1068" w:type="dxa"/>
            <w:tcBorders>
              <w:top w:val="nil"/>
              <w:left w:val="nil"/>
              <w:bottom w:val="single" w:sz="8" w:space="0" w:color="auto"/>
              <w:right w:val="nil"/>
            </w:tcBorders>
            <w:shd w:val="clear" w:color="auto" w:fill="auto"/>
            <w:noWrap/>
            <w:vAlign w:val="bottom"/>
            <w:hideMark/>
          </w:tcPr>
          <w:p w14:paraId="01455A8E" w14:textId="77777777" w:rsidR="00481D82" w:rsidRPr="00481D82" w:rsidRDefault="00481D82" w:rsidP="00481D82">
            <w:pPr>
              <w:spacing w:after="0" w:line="240" w:lineRule="auto"/>
              <w:jc w:val="center"/>
              <w:rPr>
                <w:rFonts w:ascii="Calibri" w:eastAsia="Times New Roman" w:hAnsi="Calibri" w:cs="Calibri"/>
                <w:color w:val="000000"/>
                <w:lang w:val="es-CL"/>
              </w:rPr>
            </w:pPr>
            <w:r w:rsidRPr="00481D82">
              <w:rPr>
                <w:rFonts w:ascii="Calibri" w:eastAsia="Times New Roman" w:hAnsi="Calibri" w:cs="Calibri"/>
                <w:color w:val="000000"/>
                <w:lang w:val="es-CL"/>
              </w:rPr>
              <w:t>No</w:t>
            </w:r>
          </w:p>
        </w:tc>
      </w:tr>
    </w:tbl>
    <w:p w14:paraId="4796D11A" w14:textId="4F05C3E5"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r w:rsidR="00366B5E">
        <w:rPr>
          <w:rFonts w:ascii="Calibri Light" w:hAnsi="Calibri Light"/>
          <w:szCs w:val="20"/>
          <w:lang w:val="es-CL"/>
        </w:rPr>
        <w:t xml:space="preserve"> </w:t>
      </w:r>
      <w:r w:rsidR="00366B5E" w:rsidRPr="001E4A81">
        <w:rPr>
          <w:rFonts w:ascii="Calibri Light" w:hAnsi="Calibri Light"/>
          <w:lang w:val="es-CL"/>
        </w:rPr>
        <w:t>Fuente: Elaboración propia.</w:t>
      </w:r>
    </w:p>
    <w:p w14:paraId="567F3A5D" w14:textId="7BD43508"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t>En e</w:t>
      </w:r>
      <w:r w:rsidR="007D66EA">
        <w:rPr>
          <w:rFonts w:ascii="Calibri Light" w:hAnsi="Calibri Light"/>
          <w:sz w:val="24"/>
          <w:lang w:val="es-CL"/>
        </w:rPr>
        <w:t>sta campaña los árboles</w:t>
      </w:r>
      <w:r w:rsidR="00481D82">
        <w:rPr>
          <w:rFonts w:ascii="Calibri Light" w:hAnsi="Calibri Light"/>
          <w:sz w:val="24"/>
          <w:lang w:val="es-CL"/>
        </w:rPr>
        <w:t xml:space="preserve"> A12,</w:t>
      </w:r>
      <w:r w:rsidR="007D66EA">
        <w:rPr>
          <w:rFonts w:ascii="Calibri Light" w:hAnsi="Calibri Light"/>
          <w:sz w:val="24"/>
          <w:lang w:val="es-CL"/>
        </w:rPr>
        <w:t xml:space="preserve"> 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 xml:space="preserve">A30, A43, B02, </w:t>
      </w:r>
      <w:r w:rsidRPr="00A30ED9">
        <w:rPr>
          <w:rFonts w:ascii="Calibri Light" w:hAnsi="Calibri Light"/>
          <w:sz w:val="24"/>
          <w:lang w:val="es-CL"/>
        </w:rPr>
        <w:t>C58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21" w:name="_Toc163063592"/>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21"/>
      <w:r w:rsidR="00A97AD3">
        <w:rPr>
          <w:rFonts w:ascii="Calibri Light" w:hAnsi="Calibri Light"/>
          <w:color w:val="auto"/>
          <w:sz w:val="24"/>
          <w:szCs w:val="24"/>
        </w:rPr>
        <w:t xml:space="preserve"> </w:t>
      </w:r>
    </w:p>
    <w:p w14:paraId="330E0F70" w14:textId="40BB482C"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Ѱpa,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D17938">
        <w:rPr>
          <w:rFonts w:ascii="Calibri Light" w:hAnsi="Calibri Light"/>
          <w:sz w:val="24"/>
          <w:szCs w:val="24"/>
          <w:lang w:val="es-CL"/>
        </w:rPr>
        <w:t>enero de 2024</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F2364" w:rsidRPr="00B4653F">
        <w:rPr>
          <w:rFonts w:ascii="Calibri Light" w:hAnsi="Calibri Light"/>
          <w:sz w:val="24"/>
          <w:szCs w:val="24"/>
          <w:lang w:val="es-CL"/>
        </w:rPr>
        <w:t>(tabla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017415">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23076F" w:rsidRPr="005B5179">
        <w:rPr>
          <w:rFonts w:ascii="Calibri Light" w:hAnsi="Calibri Light"/>
          <w:sz w:val="24"/>
          <w:lang w:val="es-CL"/>
        </w:rPr>
        <w:t xml:space="preserve">al comparar </w:t>
      </w:r>
      <w:r w:rsidR="00017415">
        <w:rPr>
          <w:rFonts w:ascii="Calibri Light" w:hAnsi="Calibri Light"/>
          <w:sz w:val="24"/>
          <w:lang w:val="es-CL"/>
        </w:rPr>
        <w:t>e</w:t>
      </w:r>
      <w:r w:rsidR="004510B8">
        <w:rPr>
          <w:rFonts w:ascii="Calibri Light" w:hAnsi="Calibri Light"/>
          <w:sz w:val="24"/>
          <w:lang w:val="es-CL"/>
        </w:rPr>
        <w:t>l</w:t>
      </w:r>
      <w:r w:rsidR="00017415">
        <w:rPr>
          <w:rFonts w:ascii="Calibri Light" w:hAnsi="Calibri Light"/>
          <w:sz w:val="24"/>
          <w:lang w:val="es-CL"/>
        </w:rPr>
        <w:t xml:space="preserve"> potencial</w:t>
      </w:r>
      <w:r w:rsidR="004510B8">
        <w:rPr>
          <w:rFonts w:ascii="Calibri Light" w:hAnsi="Calibri Light"/>
          <w:sz w:val="24"/>
          <w:lang w:val="es-CL"/>
        </w:rPr>
        <w:t xml:space="preserve"> hídrico en pre-alba (p=0,</w:t>
      </w:r>
      <w:r w:rsidR="00D17938">
        <w:rPr>
          <w:rFonts w:ascii="Calibri Light" w:hAnsi="Calibri Light"/>
          <w:sz w:val="24"/>
          <w:lang w:val="es-CL"/>
        </w:rPr>
        <w:t>0067</w:t>
      </w:r>
      <w:r w:rsidR="00305E76">
        <w:rPr>
          <w:rFonts w:ascii="Calibri Light" w:hAnsi="Calibri Light"/>
          <w:sz w:val="24"/>
          <w:lang w:val="es-CL"/>
        </w:rPr>
        <w:t>)</w:t>
      </w:r>
      <w:r w:rsidR="00017415">
        <w:rPr>
          <w:rFonts w:ascii="Calibri Light" w:hAnsi="Calibri Light"/>
          <w:sz w:val="24"/>
          <w:lang w:val="es-CL"/>
        </w:rPr>
        <w:t xml:space="preserve"> y </w:t>
      </w:r>
      <w:r w:rsidR="00D17938">
        <w:rPr>
          <w:rFonts w:ascii="Calibri Light" w:hAnsi="Calibri Light"/>
          <w:sz w:val="24"/>
          <w:lang w:val="es-CL"/>
        </w:rPr>
        <w:t>mediodía</w:t>
      </w:r>
      <w:r w:rsidR="00017415">
        <w:rPr>
          <w:rFonts w:ascii="Calibri Light" w:hAnsi="Calibri Light"/>
          <w:sz w:val="24"/>
          <w:lang w:val="es-CL"/>
        </w:rPr>
        <w:t xml:space="preserve"> (p=0,0</w:t>
      </w:r>
      <w:r w:rsidR="00D17938">
        <w:rPr>
          <w:rFonts w:ascii="Calibri Light" w:hAnsi="Calibri Light"/>
          <w:sz w:val="24"/>
          <w:lang w:val="es-CL"/>
        </w:rPr>
        <w:t>376</w:t>
      </w:r>
      <w:r w:rsidR="00017415">
        <w:rPr>
          <w:rFonts w:ascii="Calibri Light" w:hAnsi="Calibri Light"/>
          <w:sz w:val="24"/>
          <w:lang w:val="es-CL"/>
        </w:rPr>
        <w:t>)</w:t>
      </w:r>
      <w:r w:rsidR="00305E76">
        <w:rPr>
          <w:rFonts w:ascii="Calibri Light" w:hAnsi="Calibri Light"/>
          <w:sz w:val="24"/>
          <w:lang w:val="es-CL"/>
        </w:rPr>
        <w:t>,</w:t>
      </w:r>
      <w:r w:rsidR="004510B8">
        <w:rPr>
          <w:rFonts w:ascii="Calibri Light" w:hAnsi="Calibri Light"/>
          <w:sz w:val="24"/>
          <w:lang w:val="es-CL"/>
        </w:rPr>
        <w:t xml:space="preserve"> </w:t>
      </w:r>
      <w:r w:rsidR="00017415">
        <w:rPr>
          <w:rFonts w:ascii="Calibri Light" w:hAnsi="Calibri Light"/>
          <w:sz w:val="24"/>
          <w:lang w:val="es-CL"/>
        </w:rPr>
        <w:t>con los valores más bajos en</w:t>
      </w:r>
      <w:r w:rsidR="00D17938">
        <w:rPr>
          <w:rFonts w:ascii="Calibri Light" w:hAnsi="Calibri Light"/>
          <w:sz w:val="24"/>
          <w:lang w:val="es-CL"/>
        </w:rPr>
        <w:t xml:space="preserve"> los árboles de la serie B-C (-2,38</w:t>
      </w:r>
      <w:r w:rsidR="00017415">
        <w:rPr>
          <w:rFonts w:ascii="Calibri Light" w:hAnsi="Calibri Light"/>
          <w:sz w:val="24"/>
          <w:lang w:val="es-CL"/>
        </w:rPr>
        <w:t xml:space="preserve"> MPa y </w:t>
      </w:r>
      <w:r w:rsidR="00D17938">
        <w:rPr>
          <w:rFonts w:ascii="Calibri Light" w:hAnsi="Calibri Light"/>
          <w:sz w:val="24"/>
          <w:lang w:val="es-CL"/>
        </w:rPr>
        <w:t>-2,96 MPa</w:t>
      </w:r>
      <w:r w:rsidR="00EE2E0F">
        <w:rPr>
          <w:rFonts w:ascii="Calibri Light" w:hAnsi="Calibri Light"/>
          <w:sz w:val="24"/>
          <w:lang w:val="es-CL"/>
        </w:rPr>
        <w:t>,</w:t>
      </w:r>
      <w:r w:rsidR="00017415">
        <w:rPr>
          <w:rFonts w:ascii="Calibri Light" w:hAnsi="Calibri Light"/>
          <w:sz w:val="24"/>
          <w:lang w:val="es-CL"/>
        </w:rPr>
        <w:t xml:space="preserve"> respectivamente). Por el contrario, </w:t>
      </w:r>
      <w:r w:rsidR="00D17938">
        <w:rPr>
          <w:rFonts w:ascii="Calibri Light" w:hAnsi="Calibri Light"/>
          <w:sz w:val="24"/>
          <w:lang w:val="es-CL"/>
        </w:rPr>
        <w:t>la conductancia estomática</w:t>
      </w:r>
      <w:r w:rsidR="004510B8">
        <w:rPr>
          <w:rFonts w:ascii="Calibri Light" w:hAnsi="Calibri Light"/>
          <w:sz w:val="24"/>
          <w:lang w:val="es-CL"/>
        </w:rPr>
        <w:t xml:space="preserve"> </w:t>
      </w:r>
      <w:r w:rsidR="00017415">
        <w:rPr>
          <w:rFonts w:ascii="Calibri Light" w:hAnsi="Calibri Light"/>
          <w:sz w:val="24"/>
          <w:lang w:val="es-CL"/>
        </w:rPr>
        <w:t xml:space="preserve">no se diferenció significativamente </w:t>
      </w:r>
      <w:r w:rsidR="004510B8">
        <w:rPr>
          <w:rFonts w:ascii="Calibri Light" w:hAnsi="Calibri Light"/>
          <w:sz w:val="24"/>
          <w:lang w:val="es-CL"/>
        </w:rPr>
        <w:t>(p=0,</w:t>
      </w:r>
      <w:r w:rsidR="00D17938">
        <w:rPr>
          <w:rFonts w:ascii="Calibri Light" w:hAnsi="Calibri Light"/>
          <w:sz w:val="24"/>
          <w:lang w:val="es-CL"/>
        </w:rPr>
        <w:t>2901</w:t>
      </w:r>
      <w:r w:rsidR="004510B8">
        <w:rPr>
          <w:rFonts w:ascii="Calibri Light" w:hAnsi="Calibri Light"/>
          <w:sz w:val="24"/>
          <w:lang w:val="es-CL"/>
        </w:rPr>
        <w:t>)</w:t>
      </w:r>
      <w:r w:rsidR="00017415">
        <w:rPr>
          <w:rFonts w:ascii="Calibri Light" w:hAnsi="Calibri Light"/>
          <w:sz w:val="24"/>
          <w:lang w:val="es-CL"/>
        </w:rPr>
        <w:t xml:space="preserve">, alcanzando un valor </w:t>
      </w:r>
      <w:r w:rsidR="00305E76">
        <w:rPr>
          <w:rFonts w:ascii="Calibri Light" w:hAnsi="Calibri Light"/>
          <w:sz w:val="24"/>
          <w:lang w:val="es-CL"/>
        </w:rPr>
        <w:t xml:space="preserve">promedio de </w:t>
      </w:r>
      <w:r w:rsidR="00D17938">
        <w:rPr>
          <w:rFonts w:ascii="Calibri Light" w:hAnsi="Calibri Light"/>
          <w:sz w:val="24"/>
          <w:lang w:val="es-CL"/>
        </w:rPr>
        <w:t>257,47</w:t>
      </w:r>
      <w:r w:rsidR="00305E76">
        <w:rPr>
          <w:rFonts w:ascii="Calibri Light" w:hAnsi="Calibri Light"/>
          <w:sz w:val="24"/>
          <w:lang w:val="es-CL"/>
        </w:rPr>
        <w:t xml:space="preserve"> </w:t>
      </w:r>
      <w:r w:rsidR="00D17938">
        <w:rPr>
          <w:rFonts w:ascii="Calibri Light" w:hAnsi="Calibri Light"/>
          <w:sz w:val="24"/>
          <w:lang w:val="es-CL"/>
        </w:rPr>
        <w:t>mmol m</w:t>
      </w:r>
      <w:r w:rsidR="00D17938" w:rsidRPr="00D17938">
        <w:rPr>
          <w:rFonts w:ascii="Calibri Light" w:hAnsi="Calibri Light"/>
          <w:sz w:val="24"/>
          <w:vertAlign w:val="superscript"/>
          <w:lang w:val="es-CL"/>
        </w:rPr>
        <w:t>-2</w:t>
      </w:r>
      <w:r w:rsidR="00D17938">
        <w:rPr>
          <w:rFonts w:ascii="Calibri Light" w:hAnsi="Calibri Light"/>
          <w:sz w:val="24"/>
          <w:lang w:val="es-CL"/>
        </w:rPr>
        <w:t xml:space="preserve"> s</w:t>
      </w:r>
      <w:r w:rsidR="00D17938" w:rsidRPr="00D17938">
        <w:rPr>
          <w:rFonts w:ascii="Calibri Light" w:hAnsi="Calibri Light"/>
          <w:sz w:val="24"/>
          <w:vertAlign w:val="superscript"/>
          <w:lang w:val="es-CL"/>
        </w:rPr>
        <w:t>-1</w:t>
      </w:r>
      <w:r w:rsidR="004510B8">
        <w:rPr>
          <w:rFonts w:ascii="Calibri Light" w:hAnsi="Calibri Light"/>
          <w:sz w:val="24"/>
          <w:lang w:val="es-CL"/>
        </w:rPr>
        <w:t xml:space="preserve">. </w:t>
      </w:r>
    </w:p>
    <w:p w14:paraId="511E78C1" w14:textId="4E991E25"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Potencial hídrico de ramilla en pre-alba (</w:t>
      </w:r>
      <w:r w:rsidR="00B4653F" w:rsidRPr="006A4A4C">
        <w:rPr>
          <w:rFonts w:ascii="Calibri Light" w:hAnsi="Calibri Light"/>
          <w:sz w:val="24"/>
        </w:rPr>
        <w:t>Ѱ</w:t>
      </w:r>
      <w:r w:rsidR="00B4653F" w:rsidRPr="00641706">
        <w:rPr>
          <w:rFonts w:ascii="Calibri Light" w:hAnsi="Calibri Light"/>
          <w:sz w:val="24"/>
          <w:lang w:val="es-CL"/>
        </w:rPr>
        <w:t>pa)</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872B6A">
        <w:rPr>
          <w:rFonts w:ascii="Calibri Light" w:hAnsi="Calibri Light"/>
          <w:sz w:val="24"/>
          <w:lang w:val="es-CL"/>
        </w:rPr>
        <w:t>md</w:t>
      </w:r>
      <w:proofErr w:type="spellEnd"/>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D17938">
        <w:rPr>
          <w:rFonts w:ascii="Calibri Light" w:hAnsi="Calibri Light"/>
          <w:sz w:val="24"/>
          <w:lang w:val="es-CL"/>
        </w:rPr>
        <w:t>enero</w:t>
      </w:r>
      <w:r w:rsidR="00B4653F" w:rsidRPr="00641706">
        <w:rPr>
          <w:rFonts w:ascii="Calibri Light" w:hAnsi="Calibri Light"/>
          <w:sz w:val="24"/>
          <w:lang w:val="es-CL"/>
        </w:rPr>
        <w:t xml:space="preserve"> de 202</w:t>
      </w:r>
      <w:r w:rsidR="00D17938">
        <w:rPr>
          <w:rFonts w:ascii="Calibri Light" w:hAnsi="Calibri Light"/>
          <w:sz w:val="24"/>
          <w:lang w:val="es-CL"/>
        </w:rPr>
        <w:t>4</w:t>
      </w:r>
      <w:r w:rsidR="00B4653F">
        <w:rPr>
          <w:rFonts w:ascii="Calibri Light" w:hAnsi="Calibri Light"/>
          <w:sz w:val="24"/>
          <w:lang w:val="es-CL"/>
        </w:rPr>
        <w:t xml:space="preserve"> en algarrobos de la Quebrada de Camar.</w:t>
      </w:r>
    </w:p>
    <w:tbl>
      <w:tblPr>
        <w:tblW w:w="7229" w:type="dxa"/>
        <w:jc w:val="center"/>
        <w:tblLook w:val="04A0" w:firstRow="1" w:lastRow="0" w:firstColumn="1" w:lastColumn="0" w:noHBand="0" w:noVBand="1"/>
      </w:tblPr>
      <w:tblGrid>
        <w:gridCol w:w="1418"/>
        <w:gridCol w:w="1842"/>
        <w:gridCol w:w="1985"/>
        <w:gridCol w:w="1984"/>
      </w:tblGrid>
      <w:tr w:rsidR="00D17938" w:rsidRPr="00D17938" w14:paraId="6B009127" w14:textId="77777777" w:rsidTr="00D17938">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2B6CC837" w14:textId="77777777" w:rsidR="00D17938" w:rsidRPr="00D17938" w:rsidRDefault="00D17938" w:rsidP="00D17938">
            <w:pPr>
              <w:spacing w:after="0" w:line="240" w:lineRule="auto"/>
              <w:jc w:val="center"/>
              <w:rPr>
                <w:rFonts w:ascii="Calibri" w:eastAsia="Times New Roman" w:hAnsi="Calibri" w:cs="Calibri"/>
                <w:b/>
                <w:bCs/>
                <w:color w:val="000000"/>
                <w:lang w:val="es-CL"/>
              </w:rPr>
            </w:pPr>
            <w:r w:rsidRPr="00D17938">
              <w:rPr>
                <w:rFonts w:ascii="Calibri" w:eastAsia="Times New Roman" w:hAnsi="Calibri" w:cs="Calibri"/>
                <w:b/>
                <w:bCs/>
                <w:color w:val="000000"/>
                <w:lang w:val="es-CL"/>
              </w:rPr>
              <w:t>Serie</w:t>
            </w:r>
          </w:p>
        </w:tc>
        <w:tc>
          <w:tcPr>
            <w:tcW w:w="1842" w:type="dxa"/>
            <w:tcBorders>
              <w:top w:val="single" w:sz="8" w:space="0" w:color="auto"/>
              <w:left w:val="nil"/>
              <w:bottom w:val="single" w:sz="8" w:space="0" w:color="auto"/>
              <w:right w:val="nil"/>
            </w:tcBorders>
            <w:shd w:val="clear" w:color="auto" w:fill="auto"/>
            <w:noWrap/>
            <w:vAlign w:val="center"/>
            <w:hideMark/>
          </w:tcPr>
          <w:p w14:paraId="0749B662" w14:textId="77777777" w:rsidR="00D17938" w:rsidRPr="00D17938" w:rsidRDefault="00D17938" w:rsidP="00D17938">
            <w:pPr>
              <w:spacing w:after="0" w:line="240" w:lineRule="auto"/>
              <w:jc w:val="center"/>
              <w:rPr>
                <w:rFonts w:ascii="Calibri" w:eastAsia="Times New Roman" w:hAnsi="Calibri" w:cs="Calibri"/>
                <w:b/>
                <w:bCs/>
                <w:color w:val="000000"/>
                <w:lang w:val="es-CL"/>
              </w:rPr>
            </w:pPr>
            <w:r w:rsidRPr="00D17938">
              <w:rPr>
                <w:rFonts w:ascii="Calibri" w:eastAsia="Times New Roman" w:hAnsi="Calibri" w:cs="Calibri"/>
                <w:b/>
                <w:bCs/>
                <w:color w:val="000000"/>
                <w:lang w:val="es-CL"/>
              </w:rPr>
              <w:t>Ѱpa (MPa)</w:t>
            </w:r>
          </w:p>
        </w:tc>
        <w:tc>
          <w:tcPr>
            <w:tcW w:w="1985" w:type="dxa"/>
            <w:tcBorders>
              <w:top w:val="single" w:sz="8" w:space="0" w:color="auto"/>
              <w:left w:val="nil"/>
              <w:bottom w:val="single" w:sz="8" w:space="0" w:color="auto"/>
              <w:right w:val="nil"/>
            </w:tcBorders>
            <w:shd w:val="clear" w:color="auto" w:fill="auto"/>
            <w:noWrap/>
            <w:vAlign w:val="center"/>
            <w:hideMark/>
          </w:tcPr>
          <w:p w14:paraId="31E67D42" w14:textId="77777777" w:rsidR="00D17938" w:rsidRPr="00D17938" w:rsidRDefault="00D17938" w:rsidP="00D17938">
            <w:pPr>
              <w:spacing w:after="0" w:line="240" w:lineRule="auto"/>
              <w:jc w:val="center"/>
              <w:rPr>
                <w:rFonts w:ascii="Calibri" w:eastAsia="Times New Roman" w:hAnsi="Calibri" w:cs="Calibri"/>
                <w:b/>
                <w:bCs/>
                <w:color w:val="000000"/>
                <w:lang w:val="es-CL"/>
              </w:rPr>
            </w:pPr>
            <w:proofErr w:type="spellStart"/>
            <w:r w:rsidRPr="00D17938">
              <w:rPr>
                <w:rFonts w:ascii="Calibri" w:eastAsia="Times New Roman" w:hAnsi="Calibri" w:cs="Calibri"/>
                <w:b/>
                <w:bCs/>
                <w:color w:val="000000"/>
                <w:lang w:val="es-CL"/>
              </w:rPr>
              <w:t>Ѱmd</w:t>
            </w:r>
            <w:proofErr w:type="spellEnd"/>
            <w:r w:rsidRPr="00D17938">
              <w:rPr>
                <w:rFonts w:ascii="Calibri" w:eastAsia="Times New Roman" w:hAnsi="Calibri" w:cs="Calibri"/>
                <w:b/>
                <w:bCs/>
                <w:color w:val="000000"/>
                <w:lang w:val="es-CL"/>
              </w:rPr>
              <w:t xml:space="preserve"> (MPa)</w:t>
            </w:r>
          </w:p>
        </w:tc>
        <w:tc>
          <w:tcPr>
            <w:tcW w:w="1984" w:type="dxa"/>
            <w:tcBorders>
              <w:top w:val="single" w:sz="8" w:space="0" w:color="auto"/>
              <w:left w:val="nil"/>
              <w:bottom w:val="single" w:sz="8" w:space="0" w:color="auto"/>
              <w:right w:val="nil"/>
            </w:tcBorders>
            <w:shd w:val="clear" w:color="auto" w:fill="auto"/>
            <w:noWrap/>
            <w:vAlign w:val="center"/>
            <w:hideMark/>
          </w:tcPr>
          <w:p w14:paraId="72601488" w14:textId="77777777" w:rsidR="00D17938" w:rsidRPr="00D17938" w:rsidRDefault="00D17938" w:rsidP="00D17938">
            <w:pPr>
              <w:spacing w:after="0" w:line="240" w:lineRule="auto"/>
              <w:jc w:val="center"/>
              <w:rPr>
                <w:rFonts w:ascii="Calibri" w:eastAsia="Times New Roman" w:hAnsi="Calibri" w:cs="Calibri"/>
                <w:b/>
                <w:bCs/>
                <w:color w:val="000000"/>
                <w:lang w:val="es-CL"/>
              </w:rPr>
            </w:pPr>
            <w:proofErr w:type="spellStart"/>
            <w:r w:rsidRPr="00D17938">
              <w:rPr>
                <w:rFonts w:ascii="Calibri" w:eastAsia="Times New Roman" w:hAnsi="Calibri" w:cs="Calibri"/>
                <w:b/>
                <w:bCs/>
                <w:color w:val="000000"/>
                <w:lang w:val="es-CL"/>
              </w:rPr>
              <w:t>gs</w:t>
            </w:r>
            <w:proofErr w:type="spellEnd"/>
            <w:r w:rsidRPr="00D17938">
              <w:rPr>
                <w:rFonts w:ascii="Calibri" w:eastAsia="Times New Roman" w:hAnsi="Calibri" w:cs="Calibri"/>
                <w:b/>
                <w:bCs/>
                <w:color w:val="000000"/>
                <w:lang w:val="es-CL"/>
              </w:rPr>
              <w:t xml:space="preserve"> (mmol m</w:t>
            </w:r>
            <w:r w:rsidRPr="00D17938">
              <w:rPr>
                <w:rFonts w:ascii="Calibri" w:eastAsia="Times New Roman" w:hAnsi="Calibri" w:cs="Calibri"/>
                <w:b/>
                <w:bCs/>
                <w:color w:val="000000"/>
                <w:vertAlign w:val="superscript"/>
                <w:lang w:val="es-CL"/>
              </w:rPr>
              <w:t>-2</w:t>
            </w:r>
            <w:r w:rsidRPr="00D17938">
              <w:rPr>
                <w:rFonts w:ascii="Calibri" w:eastAsia="Times New Roman" w:hAnsi="Calibri" w:cs="Calibri"/>
                <w:b/>
                <w:bCs/>
                <w:color w:val="000000"/>
                <w:lang w:val="es-CL"/>
              </w:rPr>
              <w:t xml:space="preserve"> s</w:t>
            </w:r>
            <w:r w:rsidRPr="00D17938">
              <w:rPr>
                <w:rFonts w:ascii="Calibri" w:eastAsia="Times New Roman" w:hAnsi="Calibri" w:cs="Calibri"/>
                <w:b/>
                <w:bCs/>
                <w:color w:val="000000"/>
                <w:vertAlign w:val="superscript"/>
                <w:lang w:val="es-CL"/>
              </w:rPr>
              <w:t>-1</w:t>
            </w:r>
            <w:r w:rsidRPr="00D17938">
              <w:rPr>
                <w:rFonts w:ascii="Calibri" w:eastAsia="Times New Roman" w:hAnsi="Calibri" w:cs="Calibri"/>
                <w:b/>
                <w:bCs/>
                <w:color w:val="000000"/>
                <w:lang w:val="es-CL"/>
              </w:rPr>
              <w:t>)</w:t>
            </w:r>
          </w:p>
        </w:tc>
      </w:tr>
      <w:tr w:rsidR="00D17938" w:rsidRPr="00D17938" w14:paraId="6E1C7BE8" w14:textId="77777777" w:rsidTr="00D17938">
        <w:trPr>
          <w:trHeight w:val="300"/>
          <w:jc w:val="center"/>
        </w:trPr>
        <w:tc>
          <w:tcPr>
            <w:tcW w:w="1418" w:type="dxa"/>
            <w:tcBorders>
              <w:top w:val="nil"/>
              <w:left w:val="nil"/>
              <w:bottom w:val="nil"/>
              <w:right w:val="nil"/>
            </w:tcBorders>
            <w:shd w:val="clear" w:color="auto" w:fill="auto"/>
            <w:noWrap/>
            <w:vAlign w:val="center"/>
            <w:hideMark/>
          </w:tcPr>
          <w:p w14:paraId="0FCD66CE"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A</w:t>
            </w:r>
          </w:p>
        </w:tc>
        <w:tc>
          <w:tcPr>
            <w:tcW w:w="1842" w:type="dxa"/>
            <w:tcBorders>
              <w:top w:val="nil"/>
              <w:left w:val="nil"/>
              <w:bottom w:val="nil"/>
              <w:right w:val="nil"/>
            </w:tcBorders>
            <w:shd w:val="clear" w:color="auto" w:fill="auto"/>
            <w:noWrap/>
            <w:vAlign w:val="center"/>
            <w:hideMark/>
          </w:tcPr>
          <w:p w14:paraId="55ED9406"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-1,59±0,10 a</w:t>
            </w:r>
          </w:p>
        </w:tc>
        <w:tc>
          <w:tcPr>
            <w:tcW w:w="1985" w:type="dxa"/>
            <w:tcBorders>
              <w:top w:val="nil"/>
              <w:left w:val="nil"/>
              <w:bottom w:val="nil"/>
              <w:right w:val="nil"/>
            </w:tcBorders>
            <w:shd w:val="clear" w:color="auto" w:fill="auto"/>
            <w:noWrap/>
            <w:vAlign w:val="center"/>
            <w:hideMark/>
          </w:tcPr>
          <w:p w14:paraId="165483F2"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-2,39±0,18 a</w:t>
            </w:r>
          </w:p>
        </w:tc>
        <w:tc>
          <w:tcPr>
            <w:tcW w:w="1984" w:type="dxa"/>
            <w:tcBorders>
              <w:top w:val="nil"/>
              <w:left w:val="nil"/>
              <w:bottom w:val="nil"/>
              <w:right w:val="nil"/>
            </w:tcBorders>
            <w:shd w:val="clear" w:color="auto" w:fill="auto"/>
            <w:noWrap/>
            <w:vAlign w:val="center"/>
            <w:hideMark/>
          </w:tcPr>
          <w:p w14:paraId="4356A59E"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266,40±12,32 a</w:t>
            </w:r>
          </w:p>
        </w:tc>
      </w:tr>
      <w:tr w:rsidR="00D17938" w:rsidRPr="00D17938" w14:paraId="4B593018" w14:textId="77777777" w:rsidTr="00D17938">
        <w:trPr>
          <w:trHeight w:val="315"/>
          <w:jc w:val="center"/>
        </w:trPr>
        <w:tc>
          <w:tcPr>
            <w:tcW w:w="1418" w:type="dxa"/>
            <w:tcBorders>
              <w:top w:val="nil"/>
              <w:left w:val="nil"/>
              <w:bottom w:val="nil"/>
              <w:right w:val="nil"/>
            </w:tcBorders>
            <w:shd w:val="clear" w:color="auto" w:fill="auto"/>
            <w:noWrap/>
            <w:vAlign w:val="center"/>
            <w:hideMark/>
          </w:tcPr>
          <w:p w14:paraId="55CA677E"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B-C</w:t>
            </w:r>
          </w:p>
        </w:tc>
        <w:tc>
          <w:tcPr>
            <w:tcW w:w="1842" w:type="dxa"/>
            <w:tcBorders>
              <w:top w:val="nil"/>
              <w:left w:val="nil"/>
              <w:bottom w:val="nil"/>
              <w:right w:val="nil"/>
            </w:tcBorders>
            <w:shd w:val="clear" w:color="auto" w:fill="auto"/>
            <w:noWrap/>
            <w:vAlign w:val="center"/>
            <w:hideMark/>
          </w:tcPr>
          <w:p w14:paraId="50F1427C"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-2,38±0,23 b</w:t>
            </w:r>
          </w:p>
        </w:tc>
        <w:tc>
          <w:tcPr>
            <w:tcW w:w="1985" w:type="dxa"/>
            <w:tcBorders>
              <w:top w:val="nil"/>
              <w:left w:val="nil"/>
              <w:bottom w:val="nil"/>
              <w:right w:val="nil"/>
            </w:tcBorders>
            <w:shd w:val="clear" w:color="auto" w:fill="auto"/>
            <w:noWrap/>
            <w:vAlign w:val="center"/>
            <w:hideMark/>
          </w:tcPr>
          <w:p w14:paraId="52907699"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-2,96±0,17 b</w:t>
            </w:r>
          </w:p>
        </w:tc>
        <w:tc>
          <w:tcPr>
            <w:tcW w:w="1984" w:type="dxa"/>
            <w:tcBorders>
              <w:top w:val="nil"/>
              <w:left w:val="nil"/>
              <w:bottom w:val="nil"/>
              <w:right w:val="nil"/>
            </w:tcBorders>
            <w:shd w:val="clear" w:color="auto" w:fill="auto"/>
            <w:noWrap/>
            <w:vAlign w:val="center"/>
            <w:hideMark/>
          </w:tcPr>
          <w:p w14:paraId="0B22A679"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241,39±21,91 a</w:t>
            </w:r>
          </w:p>
        </w:tc>
      </w:tr>
      <w:tr w:rsidR="00D17938" w:rsidRPr="00D17938" w14:paraId="24DB71F5" w14:textId="77777777" w:rsidTr="00D17938">
        <w:trPr>
          <w:trHeight w:val="315"/>
          <w:jc w:val="center"/>
        </w:trPr>
        <w:tc>
          <w:tcPr>
            <w:tcW w:w="1418" w:type="dxa"/>
            <w:tcBorders>
              <w:top w:val="nil"/>
              <w:left w:val="nil"/>
              <w:bottom w:val="single" w:sz="8" w:space="0" w:color="auto"/>
              <w:right w:val="nil"/>
            </w:tcBorders>
            <w:shd w:val="clear" w:color="auto" w:fill="auto"/>
            <w:noWrap/>
            <w:vAlign w:val="center"/>
            <w:hideMark/>
          </w:tcPr>
          <w:p w14:paraId="3796F524" w14:textId="77777777" w:rsidR="00D17938" w:rsidRPr="00D17938" w:rsidRDefault="00D17938" w:rsidP="00D17938">
            <w:pPr>
              <w:spacing w:after="0" w:line="240" w:lineRule="auto"/>
              <w:jc w:val="center"/>
              <w:rPr>
                <w:rFonts w:ascii="Calibri" w:eastAsia="Times New Roman" w:hAnsi="Calibri" w:cs="Calibri"/>
                <w:b/>
                <w:bCs/>
                <w:color w:val="000000"/>
                <w:lang w:val="es-CL"/>
              </w:rPr>
            </w:pPr>
            <w:r w:rsidRPr="00D17938">
              <w:rPr>
                <w:rFonts w:ascii="Calibri" w:eastAsia="Times New Roman" w:hAnsi="Calibri" w:cs="Calibri"/>
                <w:b/>
                <w:bCs/>
                <w:color w:val="000000"/>
                <w:lang w:val="es-CL"/>
              </w:rPr>
              <w:t>Promedio</w:t>
            </w:r>
          </w:p>
        </w:tc>
        <w:tc>
          <w:tcPr>
            <w:tcW w:w="1842" w:type="dxa"/>
            <w:tcBorders>
              <w:top w:val="nil"/>
              <w:left w:val="nil"/>
              <w:bottom w:val="single" w:sz="8" w:space="0" w:color="auto"/>
              <w:right w:val="nil"/>
            </w:tcBorders>
            <w:shd w:val="clear" w:color="auto" w:fill="auto"/>
            <w:noWrap/>
            <w:vAlign w:val="center"/>
            <w:hideMark/>
          </w:tcPr>
          <w:p w14:paraId="3547398D"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-1,91±0,14</w:t>
            </w:r>
          </w:p>
        </w:tc>
        <w:tc>
          <w:tcPr>
            <w:tcW w:w="1985" w:type="dxa"/>
            <w:tcBorders>
              <w:top w:val="nil"/>
              <w:left w:val="nil"/>
              <w:bottom w:val="single" w:sz="8" w:space="0" w:color="auto"/>
              <w:right w:val="nil"/>
            </w:tcBorders>
            <w:shd w:val="clear" w:color="auto" w:fill="auto"/>
            <w:noWrap/>
            <w:vAlign w:val="center"/>
            <w:hideMark/>
          </w:tcPr>
          <w:p w14:paraId="0877970A"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-2,62±0,14</w:t>
            </w:r>
          </w:p>
        </w:tc>
        <w:tc>
          <w:tcPr>
            <w:tcW w:w="1984" w:type="dxa"/>
            <w:tcBorders>
              <w:top w:val="nil"/>
              <w:left w:val="nil"/>
              <w:bottom w:val="single" w:sz="8" w:space="0" w:color="auto"/>
              <w:right w:val="nil"/>
            </w:tcBorders>
            <w:shd w:val="clear" w:color="auto" w:fill="auto"/>
            <w:noWrap/>
            <w:vAlign w:val="center"/>
            <w:hideMark/>
          </w:tcPr>
          <w:p w14:paraId="6EEA12AD" w14:textId="77777777" w:rsidR="00D17938" w:rsidRPr="00D17938" w:rsidRDefault="00D17938" w:rsidP="00D17938">
            <w:pPr>
              <w:spacing w:after="0" w:line="240" w:lineRule="auto"/>
              <w:jc w:val="center"/>
              <w:rPr>
                <w:rFonts w:ascii="Calibri" w:eastAsia="Times New Roman" w:hAnsi="Calibri" w:cs="Calibri"/>
                <w:color w:val="000000"/>
                <w:lang w:val="es-CL"/>
              </w:rPr>
            </w:pPr>
            <w:r w:rsidRPr="00D17938">
              <w:rPr>
                <w:rFonts w:ascii="Calibri" w:eastAsia="Times New Roman" w:hAnsi="Calibri" w:cs="Calibri"/>
                <w:color w:val="000000"/>
                <w:lang w:val="es-CL"/>
              </w:rPr>
              <w:t>257,47±11,13</w:t>
            </w:r>
          </w:p>
        </w:tc>
      </w:tr>
    </w:tbl>
    <w:p w14:paraId="522E75BE" w14:textId="7B61F8C5"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 según </w:t>
      </w:r>
      <w:proofErr w:type="gramStart"/>
      <w:r w:rsidRPr="00017415">
        <w:rPr>
          <w:rFonts w:ascii="Calibri Light" w:hAnsi="Calibri Light"/>
          <w:lang w:val="es-CL"/>
        </w:rPr>
        <w:t>el test</w:t>
      </w:r>
      <w:proofErr w:type="gramEnd"/>
      <w:r w:rsidRPr="00017415">
        <w:rPr>
          <w:rFonts w:ascii="Calibri Light" w:hAnsi="Calibri Light"/>
          <w:lang w:val="es-CL"/>
        </w:rPr>
        <w:t xml:space="preserve"> </w:t>
      </w:r>
      <w:r w:rsidR="00B165DA">
        <w:rPr>
          <w:rFonts w:ascii="Calibri Light" w:hAnsi="Calibri Light"/>
          <w:lang w:val="es-CL"/>
        </w:rPr>
        <w:t>LSD-Fisher (</w:t>
      </w:r>
      <w:r w:rsidR="00B165DA" w:rsidRPr="00B40325">
        <w:rPr>
          <w:rFonts w:ascii="Calibri Light" w:hAnsi="Calibri Light"/>
          <w:lang w:val="es-CL"/>
        </w:rPr>
        <w:t>Ѱpa)</w:t>
      </w:r>
      <w:r w:rsidR="00B165DA">
        <w:rPr>
          <w:rFonts w:ascii="Calibri Light" w:hAnsi="Calibri Light"/>
          <w:lang w:val="es-CL"/>
        </w:rPr>
        <w:t xml:space="preserve"> y </w:t>
      </w:r>
      <w:r w:rsidR="00B165DA" w:rsidRPr="00D26326">
        <w:rPr>
          <w:rFonts w:ascii="Calibri Light" w:hAnsi="Calibri Light"/>
          <w:lang w:val="es-CL"/>
        </w:rPr>
        <w:t xml:space="preserve">DGC </w:t>
      </w:r>
      <w:r w:rsidR="00B165DA">
        <w:rPr>
          <w:rFonts w:ascii="Calibri Light" w:hAnsi="Calibri Light"/>
          <w:lang w:val="es-CL"/>
        </w:rPr>
        <w:t>(</w:t>
      </w:r>
      <w:proofErr w:type="spellStart"/>
      <w:r w:rsidR="00B165DA" w:rsidRPr="00B40325">
        <w:rPr>
          <w:rFonts w:ascii="Calibri Light" w:hAnsi="Calibri Light"/>
          <w:lang w:val="es-CL"/>
        </w:rPr>
        <w:t>Ѱ</w:t>
      </w:r>
      <w:r w:rsidR="00B165DA">
        <w:rPr>
          <w:rFonts w:ascii="Calibri Light" w:hAnsi="Calibri Light"/>
          <w:lang w:val="es-CL"/>
        </w:rPr>
        <w:t>md</w:t>
      </w:r>
      <w:proofErr w:type="spellEnd"/>
      <w:r w:rsidR="00B165DA">
        <w:rPr>
          <w:rFonts w:ascii="Calibri Light" w:hAnsi="Calibri Light"/>
          <w:lang w:val="es-CL"/>
        </w:rPr>
        <w:t xml:space="preserve"> y </w:t>
      </w:r>
      <w:proofErr w:type="spellStart"/>
      <w:r w:rsidR="00B165DA">
        <w:rPr>
          <w:rFonts w:ascii="Calibri Light" w:hAnsi="Calibri Light"/>
          <w:lang w:val="es-CL"/>
        </w:rPr>
        <w:t>gs</w:t>
      </w:r>
      <w:proofErr w:type="spellEnd"/>
      <w:r w:rsidR="00B165DA" w:rsidRPr="00B40325">
        <w:rPr>
          <w:rFonts w:ascii="Calibri Light" w:hAnsi="Calibri Light"/>
          <w:lang w:val="es-CL"/>
        </w:rPr>
        <w:t>)</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r w:rsidR="00366B5E">
        <w:rPr>
          <w:rFonts w:ascii="Calibri Light" w:hAnsi="Calibri Light"/>
          <w:lang w:val="es-CL"/>
        </w:rPr>
        <w:t xml:space="preserve"> </w:t>
      </w:r>
      <w:r w:rsidR="00366B5E" w:rsidRPr="001E4A81">
        <w:rPr>
          <w:rFonts w:ascii="Calibri Light" w:hAnsi="Calibri Light"/>
          <w:lang w:val="es-CL"/>
        </w:rPr>
        <w:t>Fuente: Elaboración propia.</w:t>
      </w:r>
    </w:p>
    <w:p w14:paraId="1D4FAAFA" w14:textId="3C2BC972" w:rsidR="002C5AF5" w:rsidRPr="002C5AF5" w:rsidRDefault="008719C8" w:rsidP="002C5AF5">
      <w:pPr>
        <w:pStyle w:val="Ttulo2"/>
        <w:spacing w:after="240" w:line="240" w:lineRule="auto"/>
        <w:rPr>
          <w:rFonts w:ascii="Calibri Light" w:hAnsi="Calibri Light"/>
          <w:color w:val="auto"/>
          <w:sz w:val="24"/>
          <w:szCs w:val="24"/>
        </w:rPr>
      </w:pPr>
      <w:bookmarkStart w:id="22" w:name="_Toc163063593"/>
      <w:r>
        <w:rPr>
          <w:rFonts w:ascii="Calibri Light" w:hAnsi="Calibri Light"/>
          <w:color w:val="auto"/>
          <w:sz w:val="24"/>
          <w:szCs w:val="24"/>
        </w:rPr>
        <w:t>Comparación de algarrobos según su u</w:t>
      </w:r>
      <w:r w:rsidR="00B4653F">
        <w:rPr>
          <w:rFonts w:ascii="Calibri Light" w:hAnsi="Calibri Light"/>
          <w:color w:val="auto"/>
          <w:sz w:val="24"/>
          <w:szCs w:val="24"/>
        </w:rPr>
        <w:t>bicación respecto de la tubería</w:t>
      </w:r>
      <w:bookmarkEnd w:id="22"/>
      <w:r w:rsidR="002C5AF5" w:rsidRPr="002C5AF5">
        <w:rPr>
          <w:rFonts w:ascii="Calibri Light" w:hAnsi="Calibri Light"/>
          <w:color w:val="auto"/>
          <w:sz w:val="24"/>
          <w:szCs w:val="24"/>
        </w:rPr>
        <w:t xml:space="preserve"> </w:t>
      </w:r>
    </w:p>
    <w:p w14:paraId="6F49B96B" w14:textId="0959F90C" w:rsidR="00AF2364" w:rsidRDefault="00AF2364" w:rsidP="00AF236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1A49B1">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Ѱpa,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D17938">
        <w:rPr>
          <w:rFonts w:ascii="Calibri Light" w:hAnsi="Calibri Light"/>
          <w:sz w:val="24"/>
          <w:szCs w:val="24"/>
          <w:lang w:val="es-CL"/>
        </w:rPr>
        <w:t>enero de 2024</w:t>
      </w:r>
      <w:r w:rsidRPr="00B4653F">
        <w:rPr>
          <w:rFonts w:ascii="Calibri Light" w:hAnsi="Calibri Light"/>
          <w:sz w:val="24"/>
          <w:szCs w:val="24"/>
          <w:lang w:val="es-CL"/>
        </w:rPr>
        <w:t xml:space="preserve"> para los árboles </w:t>
      </w:r>
      <w:r w:rsidR="00C06822">
        <w:rPr>
          <w:rFonts w:ascii="Calibri Light" w:hAnsi="Calibri Light"/>
          <w:sz w:val="24"/>
          <w:szCs w:val="24"/>
          <w:lang w:val="es-CL"/>
        </w:rPr>
        <w:t>ubicados aguas arriba de la tubería y aguas abajo</w:t>
      </w:r>
      <w:r>
        <w:rPr>
          <w:rFonts w:ascii="Calibri Light" w:hAnsi="Calibri Light"/>
          <w:sz w:val="24"/>
          <w:szCs w:val="24"/>
          <w:lang w:val="es-CL"/>
        </w:rPr>
        <w:t xml:space="preserve"> </w:t>
      </w:r>
      <w:r w:rsidRPr="00B4653F">
        <w:rPr>
          <w:rFonts w:ascii="Calibri Light" w:hAnsi="Calibri Light"/>
          <w:sz w:val="24"/>
          <w:szCs w:val="24"/>
          <w:lang w:val="es-CL"/>
        </w:rPr>
        <w:t xml:space="preserve">(tabla </w:t>
      </w:r>
      <w:r>
        <w:rPr>
          <w:rFonts w:ascii="Calibri Light" w:hAnsi="Calibri Light"/>
          <w:sz w:val="24"/>
          <w:szCs w:val="24"/>
          <w:lang w:val="es-CL"/>
        </w:rPr>
        <w:t>4</w:t>
      </w:r>
      <w:r w:rsidRPr="00B4653F">
        <w:rPr>
          <w:rFonts w:ascii="Calibri Light" w:hAnsi="Calibri Light"/>
          <w:sz w:val="24"/>
          <w:szCs w:val="24"/>
          <w:lang w:val="es-CL"/>
        </w:rPr>
        <w:t xml:space="preserve">). </w:t>
      </w:r>
      <w:r w:rsidR="00F16D7B">
        <w:rPr>
          <w:rFonts w:ascii="Calibri Light" w:hAnsi="Calibri Light"/>
          <w:sz w:val="24"/>
          <w:szCs w:val="24"/>
          <w:lang w:val="es-CL"/>
        </w:rPr>
        <w:t>S</w:t>
      </w:r>
      <w:r w:rsidRPr="00B4653F">
        <w:rPr>
          <w:rFonts w:ascii="Calibri Light" w:hAnsi="Calibri Light"/>
          <w:sz w:val="24"/>
          <w:szCs w:val="24"/>
          <w:lang w:val="es-CL"/>
        </w:rPr>
        <w:t>e encontraron diferencias</w:t>
      </w:r>
      <w:r w:rsidRPr="005B5179">
        <w:rPr>
          <w:rFonts w:ascii="Calibri Light" w:hAnsi="Calibri Light"/>
          <w:sz w:val="24"/>
          <w:lang w:val="es-CL"/>
        </w:rPr>
        <w:t xml:space="preserve"> significativas </w:t>
      </w:r>
      <w:r w:rsidR="00D17938">
        <w:rPr>
          <w:rFonts w:ascii="Calibri Light" w:hAnsi="Calibri Light"/>
          <w:sz w:val="24"/>
          <w:lang w:val="es-CL"/>
        </w:rPr>
        <w:t xml:space="preserve">solo </w:t>
      </w:r>
      <w:r>
        <w:rPr>
          <w:rFonts w:ascii="Calibri Light" w:hAnsi="Calibri Light"/>
          <w:sz w:val="24"/>
          <w:lang w:val="es-CL"/>
        </w:rPr>
        <w:t xml:space="preserve">en potencial hídrico </w:t>
      </w:r>
      <w:r w:rsidR="001A49B1">
        <w:rPr>
          <w:rFonts w:ascii="Calibri Light" w:hAnsi="Calibri Light"/>
          <w:sz w:val="24"/>
          <w:lang w:val="es-CL"/>
        </w:rPr>
        <w:t>en pre-alba (p=0,</w:t>
      </w:r>
      <w:r w:rsidR="00D17938">
        <w:rPr>
          <w:rFonts w:ascii="Calibri Light" w:hAnsi="Calibri Light"/>
          <w:sz w:val="24"/>
          <w:lang w:val="es-CL"/>
        </w:rPr>
        <w:t>0499</w:t>
      </w:r>
      <w:r w:rsidR="001A49B1">
        <w:rPr>
          <w:rFonts w:ascii="Calibri Light" w:hAnsi="Calibri Light"/>
          <w:sz w:val="24"/>
          <w:lang w:val="es-CL"/>
        </w:rPr>
        <w:t xml:space="preserve">), </w:t>
      </w:r>
      <w:r w:rsidR="00B40325">
        <w:rPr>
          <w:rFonts w:ascii="Calibri Light" w:hAnsi="Calibri Light"/>
          <w:sz w:val="24"/>
          <w:lang w:val="es-CL"/>
        </w:rPr>
        <w:t xml:space="preserve">alcanzando </w:t>
      </w:r>
      <w:r w:rsidR="00F16D7B">
        <w:rPr>
          <w:rFonts w:ascii="Calibri Light" w:hAnsi="Calibri Light"/>
          <w:sz w:val="24"/>
          <w:lang w:val="es-CL"/>
        </w:rPr>
        <w:t>los</w:t>
      </w:r>
      <w:r w:rsidR="00B40325">
        <w:rPr>
          <w:rFonts w:ascii="Calibri Light" w:hAnsi="Calibri Light"/>
          <w:sz w:val="24"/>
          <w:lang w:val="es-CL"/>
        </w:rPr>
        <w:t xml:space="preserve"> valor</w:t>
      </w:r>
      <w:r w:rsidR="00F16D7B">
        <w:rPr>
          <w:rFonts w:ascii="Calibri Light" w:hAnsi="Calibri Light"/>
          <w:sz w:val="24"/>
          <w:lang w:val="es-CL"/>
        </w:rPr>
        <w:t>es más bajos en los árboles ubicados aguas arriba</w:t>
      </w:r>
      <w:r w:rsidR="00B40325">
        <w:rPr>
          <w:rFonts w:ascii="Calibri Light" w:hAnsi="Calibri Light"/>
          <w:sz w:val="24"/>
          <w:lang w:val="es-CL"/>
        </w:rPr>
        <w:t xml:space="preserve"> </w:t>
      </w:r>
      <w:r w:rsidR="00F16D7B">
        <w:rPr>
          <w:rFonts w:ascii="Calibri Light" w:hAnsi="Calibri Light"/>
          <w:sz w:val="24"/>
          <w:lang w:val="es-CL"/>
        </w:rPr>
        <w:t>(-1,</w:t>
      </w:r>
      <w:r w:rsidR="00D17938">
        <w:rPr>
          <w:rFonts w:ascii="Calibri Light" w:hAnsi="Calibri Light"/>
          <w:sz w:val="24"/>
          <w:lang w:val="es-CL"/>
        </w:rPr>
        <w:t>92</w:t>
      </w:r>
      <w:r w:rsidR="00F16D7B">
        <w:rPr>
          <w:rFonts w:ascii="Calibri Light" w:hAnsi="Calibri Light"/>
          <w:sz w:val="24"/>
          <w:lang w:val="es-CL"/>
        </w:rPr>
        <w:t xml:space="preserve"> MPa). </w:t>
      </w:r>
      <w:r w:rsidR="00EE2E0F">
        <w:rPr>
          <w:rFonts w:ascii="Calibri Light" w:hAnsi="Calibri Light"/>
          <w:sz w:val="24"/>
          <w:lang w:val="es-CL"/>
        </w:rPr>
        <w:t>Mientras que</w:t>
      </w:r>
      <w:r w:rsidR="00F16D7B">
        <w:rPr>
          <w:rFonts w:ascii="Calibri Light" w:hAnsi="Calibri Light"/>
          <w:sz w:val="24"/>
          <w:lang w:val="es-CL"/>
        </w:rPr>
        <w:t xml:space="preserve"> </w:t>
      </w:r>
      <w:r w:rsidR="00C06822" w:rsidRPr="00C06822">
        <w:rPr>
          <w:rFonts w:ascii="Calibri Light" w:hAnsi="Calibri Light"/>
          <w:sz w:val="24"/>
          <w:szCs w:val="24"/>
          <w:lang w:val="es-CL"/>
        </w:rPr>
        <w:t xml:space="preserve">el potencial hídrico </w:t>
      </w:r>
      <w:r w:rsidR="00B40325">
        <w:rPr>
          <w:rFonts w:ascii="Calibri Light" w:hAnsi="Calibri Light"/>
          <w:sz w:val="24"/>
          <w:szCs w:val="24"/>
          <w:lang w:val="es-CL"/>
        </w:rPr>
        <w:t xml:space="preserve">de mediodía </w:t>
      </w:r>
      <w:r w:rsidR="00D17938">
        <w:rPr>
          <w:rFonts w:ascii="Calibri Light" w:hAnsi="Calibri Light"/>
          <w:sz w:val="24"/>
          <w:szCs w:val="24"/>
          <w:lang w:val="es-CL"/>
        </w:rPr>
        <w:t xml:space="preserve">y la conductancia estomática </w:t>
      </w:r>
      <w:r w:rsidR="00C06822" w:rsidRPr="00C06822">
        <w:rPr>
          <w:rFonts w:ascii="Calibri Light" w:hAnsi="Calibri Light"/>
          <w:sz w:val="24"/>
          <w:szCs w:val="24"/>
          <w:lang w:val="es-CL"/>
        </w:rPr>
        <w:t xml:space="preserve">no </w:t>
      </w:r>
      <w:r w:rsidR="00D17938">
        <w:rPr>
          <w:rFonts w:ascii="Calibri Light" w:hAnsi="Calibri Light"/>
          <w:sz w:val="24"/>
          <w:szCs w:val="24"/>
          <w:lang w:val="es-CL"/>
        </w:rPr>
        <w:t>mostraron</w:t>
      </w:r>
      <w:r w:rsidR="00C06822" w:rsidRPr="00C06822">
        <w:rPr>
          <w:rFonts w:ascii="Calibri Light" w:hAnsi="Calibri Light"/>
          <w:sz w:val="24"/>
          <w:szCs w:val="24"/>
          <w:lang w:val="es-CL"/>
        </w:rPr>
        <w:t xml:space="preserve"> diferencias entre ambos grupos de árboles</w:t>
      </w:r>
      <w:r w:rsidR="00C06822">
        <w:rPr>
          <w:rFonts w:ascii="Calibri Light" w:hAnsi="Calibri Light"/>
          <w:sz w:val="24"/>
          <w:szCs w:val="24"/>
          <w:lang w:val="es-CL"/>
        </w:rPr>
        <w:t xml:space="preserve"> (p=0,</w:t>
      </w:r>
      <w:r w:rsidR="00B165DA">
        <w:rPr>
          <w:rFonts w:ascii="Calibri Light" w:hAnsi="Calibri Light"/>
          <w:sz w:val="24"/>
          <w:szCs w:val="24"/>
          <w:lang w:val="es-CL"/>
        </w:rPr>
        <w:t>7548 y p=0,2288, respectivamente</w:t>
      </w:r>
      <w:r w:rsidR="00C06822">
        <w:rPr>
          <w:rFonts w:ascii="Calibri Light" w:hAnsi="Calibri Light"/>
          <w:sz w:val="24"/>
          <w:szCs w:val="24"/>
          <w:lang w:val="es-CL"/>
        </w:rPr>
        <w:t>)</w:t>
      </w:r>
      <w:r w:rsidR="00C06822" w:rsidRPr="00C06822">
        <w:rPr>
          <w:rFonts w:ascii="Calibri Light" w:hAnsi="Calibri Light"/>
          <w:sz w:val="24"/>
          <w:szCs w:val="24"/>
          <w:lang w:val="es-CL"/>
        </w:rPr>
        <w:t xml:space="preserve">, </w:t>
      </w:r>
      <w:r w:rsidR="00B165DA">
        <w:rPr>
          <w:rFonts w:ascii="Calibri Light" w:hAnsi="Calibri Light"/>
          <w:sz w:val="24"/>
          <w:szCs w:val="24"/>
          <w:lang w:val="es-CL"/>
        </w:rPr>
        <w:t>alcanzando</w:t>
      </w:r>
      <w:r w:rsidR="00C06822">
        <w:rPr>
          <w:rFonts w:ascii="Calibri Light" w:hAnsi="Calibri Light"/>
          <w:sz w:val="24"/>
          <w:szCs w:val="24"/>
          <w:lang w:val="es-CL"/>
        </w:rPr>
        <w:t xml:space="preserve"> valor</w:t>
      </w:r>
      <w:r w:rsidR="00B165DA">
        <w:rPr>
          <w:rFonts w:ascii="Calibri Light" w:hAnsi="Calibri Light"/>
          <w:sz w:val="24"/>
          <w:szCs w:val="24"/>
          <w:lang w:val="es-CL"/>
        </w:rPr>
        <w:t>es</w:t>
      </w:r>
      <w:r w:rsidR="00C06822">
        <w:rPr>
          <w:rFonts w:ascii="Calibri Light" w:hAnsi="Calibri Light"/>
          <w:sz w:val="24"/>
          <w:szCs w:val="24"/>
          <w:lang w:val="es-CL"/>
        </w:rPr>
        <w:t xml:space="preserve"> promedio de </w:t>
      </w:r>
      <w:r w:rsidR="00C06822" w:rsidRPr="00C06822">
        <w:rPr>
          <w:rFonts w:ascii="Calibri Light" w:hAnsi="Calibri Light"/>
          <w:sz w:val="24"/>
          <w:szCs w:val="24"/>
          <w:lang w:val="es-CL"/>
        </w:rPr>
        <w:t>-</w:t>
      </w:r>
      <w:r w:rsidR="00B165DA">
        <w:rPr>
          <w:rFonts w:ascii="Calibri Light" w:hAnsi="Calibri Light"/>
          <w:sz w:val="24"/>
          <w:szCs w:val="24"/>
          <w:lang w:val="es-CL"/>
        </w:rPr>
        <w:t>2</w:t>
      </w:r>
      <w:r w:rsidR="00C06822" w:rsidRPr="00C06822">
        <w:rPr>
          <w:rFonts w:ascii="Calibri Light" w:hAnsi="Calibri Light"/>
          <w:sz w:val="24"/>
          <w:szCs w:val="24"/>
          <w:lang w:val="es-CL"/>
        </w:rPr>
        <w:t>,</w:t>
      </w:r>
      <w:r w:rsidR="00B165DA">
        <w:rPr>
          <w:rFonts w:ascii="Calibri Light" w:hAnsi="Calibri Light"/>
          <w:sz w:val="24"/>
          <w:szCs w:val="24"/>
          <w:lang w:val="es-CL"/>
        </w:rPr>
        <w:t>52</w:t>
      </w:r>
      <w:r w:rsidR="00C06822">
        <w:rPr>
          <w:rFonts w:ascii="Calibri Light" w:hAnsi="Calibri Light"/>
          <w:sz w:val="24"/>
          <w:szCs w:val="24"/>
          <w:lang w:val="es-CL"/>
        </w:rPr>
        <w:t xml:space="preserve"> MPa</w:t>
      </w:r>
      <w:r w:rsidR="00B165DA">
        <w:rPr>
          <w:rFonts w:ascii="Calibri Light" w:hAnsi="Calibri Light"/>
          <w:sz w:val="24"/>
          <w:szCs w:val="24"/>
          <w:lang w:val="es-CL"/>
        </w:rPr>
        <w:t xml:space="preserve"> y 260,15 mmol m</w:t>
      </w:r>
      <w:r w:rsidR="00B165DA" w:rsidRPr="00B165DA">
        <w:rPr>
          <w:rFonts w:ascii="Calibri Light" w:hAnsi="Calibri Light"/>
          <w:sz w:val="24"/>
          <w:szCs w:val="24"/>
          <w:vertAlign w:val="superscript"/>
          <w:lang w:val="es-CL"/>
        </w:rPr>
        <w:t>-2</w:t>
      </w:r>
      <w:r w:rsidR="00B165DA">
        <w:rPr>
          <w:rFonts w:ascii="Calibri Light" w:hAnsi="Calibri Light"/>
          <w:sz w:val="24"/>
          <w:szCs w:val="24"/>
          <w:lang w:val="es-CL"/>
        </w:rPr>
        <w:t xml:space="preserve"> s</w:t>
      </w:r>
      <w:r w:rsidR="00B165DA" w:rsidRPr="00B165DA">
        <w:rPr>
          <w:rFonts w:ascii="Calibri Light" w:hAnsi="Calibri Light"/>
          <w:sz w:val="24"/>
          <w:szCs w:val="24"/>
          <w:vertAlign w:val="superscript"/>
          <w:lang w:val="es-CL"/>
        </w:rPr>
        <w:t>-1</w:t>
      </w:r>
      <w:r w:rsidR="00C06822">
        <w:rPr>
          <w:rFonts w:ascii="Calibri Light" w:hAnsi="Calibri Light"/>
          <w:sz w:val="24"/>
          <w:szCs w:val="24"/>
          <w:lang w:val="es-CL"/>
        </w:rPr>
        <w:t>.</w:t>
      </w:r>
      <w:r w:rsidR="00C06822" w:rsidRPr="00C06822">
        <w:rPr>
          <w:rFonts w:ascii="Calibri Light" w:hAnsi="Calibri Light"/>
          <w:sz w:val="24"/>
          <w:szCs w:val="24"/>
          <w:lang w:val="es-CL"/>
        </w:rPr>
        <w:t xml:space="preserve"> </w:t>
      </w:r>
    </w:p>
    <w:p w14:paraId="0EC0575C" w14:textId="61E59B6E"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Potencial hídrico de ramilla en pre-alba (</w:t>
      </w:r>
      <w:r w:rsidR="00803C78" w:rsidRPr="006A4A4C">
        <w:rPr>
          <w:rFonts w:ascii="Calibri Light" w:hAnsi="Calibri Light"/>
          <w:sz w:val="24"/>
        </w:rPr>
        <w:t>Ѱ</w:t>
      </w:r>
      <w:r w:rsidR="00803C78" w:rsidRPr="00641706">
        <w:rPr>
          <w:rFonts w:ascii="Calibri Light" w:hAnsi="Calibri Light"/>
          <w:sz w:val="24"/>
          <w:lang w:val="es-CL"/>
        </w:rPr>
        <w:t>pa)</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872B6A">
        <w:rPr>
          <w:rFonts w:ascii="Calibri Light" w:hAnsi="Calibri Light"/>
          <w:sz w:val="24"/>
          <w:lang w:val="es-CL"/>
        </w:rPr>
        <w:t>md</w:t>
      </w:r>
      <w:proofErr w:type="spellEnd"/>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B165DA">
        <w:rPr>
          <w:rFonts w:ascii="Calibri Light" w:hAnsi="Calibri Light"/>
          <w:sz w:val="24"/>
          <w:lang w:val="es-CL"/>
        </w:rPr>
        <w:t>enero</w:t>
      </w:r>
      <w:r w:rsidR="00803C78" w:rsidRPr="00641706">
        <w:rPr>
          <w:rFonts w:ascii="Calibri Light" w:hAnsi="Calibri Light"/>
          <w:sz w:val="24"/>
          <w:lang w:val="es-CL"/>
        </w:rPr>
        <w:t xml:space="preserve"> de 202</w:t>
      </w:r>
      <w:r w:rsidR="00B165DA">
        <w:rPr>
          <w:rFonts w:ascii="Calibri Light" w:hAnsi="Calibri Light"/>
          <w:sz w:val="24"/>
          <w:lang w:val="es-CL"/>
        </w:rPr>
        <w:t>4</w:t>
      </w:r>
      <w:r w:rsidR="00803C78">
        <w:rPr>
          <w:rFonts w:ascii="Calibri Light" w:hAnsi="Calibri Light"/>
          <w:sz w:val="24"/>
          <w:lang w:val="es-CL"/>
        </w:rPr>
        <w:t xml:space="preserve"> en algarrobos de la Quebrada de Camar</w:t>
      </w:r>
      <w:r>
        <w:rPr>
          <w:rFonts w:ascii="Calibri Light" w:hAnsi="Calibri Light"/>
          <w:sz w:val="24"/>
          <w:lang w:val="es-CL"/>
        </w:rPr>
        <w:t>.</w:t>
      </w:r>
    </w:p>
    <w:tbl>
      <w:tblPr>
        <w:tblW w:w="8505" w:type="dxa"/>
        <w:jc w:val="center"/>
        <w:tblLook w:val="04A0" w:firstRow="1" w:lastRow="0" w:firstColumn="1" w:lastColumn="0" w:noHBand="0" w:noVBand="1"/>
      </w:tblPr>
      <w:tblGrid>
        <w:gridCol w:w="3261"/>
        <w:gridCol w:w="1559"/>
        <w:gridCol w:w="1701"/>
        <w:gridCol w:w="1984"/>
      </w:tblGrid>
      <w:tr w:rsidR="00B165DA" w:rsidRPr="00B165DA" w14:paraId="21A8CBCD" w14:textId="77777777" w:rsidTr="00B165DA">
        <w:trPr>
          <w:trHeight w:val="360"/>
          <w:jc w:val="center"/>
        </w:trPr>
        <w:tc>
          <w:tcPr>
            <w:tcW w:w="3261" w:type="dxa"/>
            <w:tcBorders>
              <w:top w:val="single" w:sz="8" w:space="0" w:color="auto"/>
              <w:left w:val="nil"/>
              <w:bottom w:val="single" w:sz="8" w:space="0" w:color="auto"/>
              <w:right w:val="nil"/>
            </w:tcBorders>
            <w:shd w:val="clear" w:color="auto" w:fill="auto"/>
            <w:noWrap/>
            <w:vAlign w:val="center"/>
            <w:hideMark/>
          </w:tcPr>
          <w:p w14:paraId="2C5D7587"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Ubicación respecto de la tubería</w:t>
            </w:r>
          </w:p>
        </w:tc>
        <w:tc>
          <w:tcPr>
            <w:tcW w:w="1559" w:type="dxa"/>
            <w:tcBorders>
              <w:top w:val="single" w:sz="8" w:space="0" w:color="auto"/>
              <w:left w:val="nil"/>
              <w:bottom w:val="single" w:sz="8" w:space="0" w:color="auto"/>
              <w:right w:val="nil"/>
            </w:tcBorders>
            <w:shd w:val="clear" w:color="auto" w:fill="auto"/>
            <w:noWrap/>
            <w:vAlign w:val="center"/>
            <w:hideMark/>
          </w:tcPr>
          <w:p w14:paraId="187296DC"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shd w:val="clear" w:color="auto" w:fill="auto"/>
            <w:noWrap/>
            <w:vAlign w:val="center"/>
            <w:hideMark/>
          </w:tcPr>
          <w:p w14:paraId="7F122F17" w14:textId="77777777" w:rsidR="00B165DA" w:rsidRPr="00B165DA" w:rsidRDefault="00B165DA" w:rsidP="00B165DA">
            <w:pPr>
              <w:spacing w:after="0" w:line="240" w:lineRule="auto"/>
              <w:jc w:val="center"/>
              <w:rPr>
                <w:rFonts w:ascii="Calibri" w:eastAsia="Times New Roman" w:hAnsi="Calibri" w:cs="Calibri"/>
                <w:b/>
                <w:bCs/>
                <w:color w:val="000000"/>
                <w:lang w:val="es-CL"/>
              </w:rPr>
            </w:pPr>
            <w:proofErr w:type="spellStart"/>
            <w:r w:rsidRPr="00B165DA">
              <w:rPr>
                <w:rFonts w:ascii="Calibri" w:eastAsia="Times New Roman" w:hAnsi="Calibri" w:cs="Calibri"/>
                <w:b/>
                <w:bCs/>
                <w:color w:val="000000"/>
                <w:lang w:val="es-CL"/>
              </w:rPr>
              <w:t>Ѱmd</w:t>
            </w:r>
            <w:proofErr w:type="spellEnd"/>
            <w:r w:rsidRPr="00B165DA">
              <w:rPr>
                <w:rFonts w:ascii="Calibri" w:eastAsia="Times New Roman" w:hAnsi="Calibri" w:cs="Calibri"/>
                <w:b/>
                <w:bCs/>
                <w:color w:val="000000"/>
                <w:lang w:val="es-CL"/>
              </w:rPr>
              <w:t xml:space="preserve"> (MPa)</w:t>
            </w:r>
          </w:p>
        </w:tc>
        <w:tc>
          <w:tcPr>
            <w:tcW w:w="1984" w:type="dxa"/>
            <w:tcBorders>
              <w:top w:val="single" w:sz="8" w:space="0" w:color="auto"/>
              <w:left w:val="nil"/>
              <w:bottom w:val="single" w:sz="8" w:space="0" w:color="auto"/>
              <w:right w:val="nil"/>
            </w:tcBorders>
            <w:shd w:val="clear" w:color="auto" w:fill="auto"/>
            <w:noWrap/>
            <w:vAlign w:val="center"/>
            <w:hideMark/>
          </w:tcPr>
          <w:p w14:paraId="77A575E5" w14:textId="77777777" w:rsidR="00B165DA" w:rsidRPr="00B165DA" w:rsidRDefault="00B165DA" w:rsidP="00B165DA">
            <w:pPr>
              <w:spacing w:after="0" w:line="240" w:lineRule="auto"/>
              <w:jc w:val="center"/>
              <w:rPr>
                <w:rFonts w:ascii="Calibri" w:eastAsia="Times New Roman" w:hAnsi="Calibri" w:cs="Calibri"/>
                <w:b/>
                <w:bCs/>
                <w:color w:val="000000"/>
                <w:lang w:val="es-CL"/>
              </w:rPr>
            </w:pPr>
            <w:proofErr w:type="spellStart"/>
            <w:r w:rsidRPr="00B165DA">
              <w:rPr>
                <w:rFonts w:ascii="Calibri" w:eastAsia="Times New Roman" w:hAnsi="Calibri" w:cs="Calibri"/>
                <w:b/>
                <w:bCs/>
                <w:color w:val="000000"/>
                <w:lang w:val="es-CL"/>
              </w:rPr>
              <w:t>gs</w:t>
            </w:r>
            <w:proofErr w:type="spellEnd"/>
            <w:r w:rsidRPr="00B165DA">
              <w:rPr>
                <w:rFonts w:ascii="Calibri" w:eastAsia="Times New Roman" w:hAnsi="Calibri" w:cs="Calibri"/>
                <w:b/>
                <w:bCs/>
                <w:color w:val="000000"/>
                <w:lang w:val="es-CL"/>
              </w:rPr>
              <w:t xml:space="preserve"> (mmol m</w:t>
            </w:r>
            <w:r w:rsidRPr="00B165DA">
              <w:rPr>
                <w:rFonts w:ascii="Calibri" w:eastAsia="Times New Roman" w:hAnsi="Calibri" w:cs="Calibri"/>
                <w:b/>
                <w:bCs/>
                <w:color w:val="000000"/>
                <w:vertAlign w:val="superscript"/>
                <w:lang w:val="es-CL"/>
              </w:rPr>
              <w:t>-2</w:t>
            </w:r>
            <w:r w:rsidRPr="00B165DA">
              <w:rPr>
                <w:rFonts w:ascii="Calibri" w:eastAsia="Times New Roman" w:hAnsi="Calibri" w:cs="Calibri"/>
                <w:b/>
                <w:bCs/>
                <w:color w:val="000000"/>
                <w:lang w:val="es-CL"/>
              </w:rPr>
              <w:t xml:space="preserve"> s</w:t>
            </w:r>
            <w:r w:rsidRPr="00B165DA">
              <w:rPr>
                <w:rFonts w:ascii="Calibri" w:eastAsia="Times New Roman" w:hAnsi="Calibri" w:cs="Calibri"/>
                <w:b/>
                <w:bCs/>
                <w:color w:val="000000"/>
                <w:vertAlign w:val="superscript"/>
                <w:lang w:val="es-CL"/>
              </w:rPr>
              <w:t>-1</w:t>
            </w:r>
            <w:r w:rsidRPr="00B165DA">
              <w:rPr>
                <w:rFonts w:ascii="Calibri" w:eastAsia="Times New Roman" w:hAnsi="Calibri" w:cs="Calibri"/>
                <w:b/>
                <w:bCs/>
                <w:color w:val="000000"/>
                <w:lang w:val="es-CL"/>
              </w:rPr>
              <w:t>)</w:t>
            </w:r>
          </w:p>
        </w:tc>
      </w:tr>
      <w:tr w:rsidR="00B165DA" w:rsidRPr="00B165DA" w14:paraId="4A4B9FFB" w14:textId="77777777" w:rsidTr="00B165DA">
        <w:trPr>
          <w:trHeight w:val="300"/>
          <w:jc w:val="center"/>
        </w:trPr>
        <w:tc>
          <w:tcPr>
            <w:tcW w:w="3261" w:type="dxa"/>
            <w:tcBorders>
              <w:top w:val="nil"/>
              <w:left w:val="nil"/>
              <w:bottom w:val="nil"/>
              <w:right w:val="nil"/>
            </w:tcBorders>
            <w:shd w:val="clear" w:color="auto" w:fill="auto"/>
            <w:noWrap/>
            <w:vAlign w:val="center"/>
            <w:hideMark/>
          </w:tcPr>
          <w:p w14:paraId="639F49D1"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Aguas arriba</w:t>
            </w:r>
          </w:p>
        </w:tc>
        <w:tc>
          <w:tcPr>
            <w:tcW w:w="1559" w:type="dxa"/>
            <w:tcBorders>
              <w:top w:val="nil"/>
              <w:left w:val="nil"/>
              <w:bottom w:val="nil"/>
              <w:right w:val="nil"/>
            </w:tcBorders>
            <w:shd w:val="clear" w:color="auto" w:fill="auto"/>
            <w:noWrap/>
            <w:vAlign w:val="center"/>
            <w:hideMark/>
          </w:tcPr>
          <w:p w14:paraId="70DFC8AA"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-1,92±0,16 b</w:t>
            </w:r>
          </w:p>
        </w:tc>
        <w:tc>
          <w:tcPr>
            <w:tcW w:w="1701" w:type="dxa"/>
            <w:tcBorders>
              <w:top w:val="nil"/>
              <w:left w:val="nil"/>
              <w:bottom w:val="nil"/>
              <w:right w:val="nil"/>
            </w:tcBorders>
            <w:shd w:val="clear" w:color="auto" w:fill="auto"/>
            <w:noWrap/>
            <w:vAlign w:val="center"/>
            <w:hideMark/>
          </w:tcPr>
          <w:p w14:paraId="5422179E"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-2,54±0,17 a</w:t>
            </w:r>
          </w:p>
        </w:tc>
        <w:tc>
          <w:tcPr>
            <w:tcW w:w="1984" w:type="dxa"/>
            <w:tcBorders>
              <w:top w:val="nil"/>
              <w:left w:val="nil"/>
              <w:bottom w:val="nil"/>
              <w:right w:val="nil"/>
            </w:tcBorders>
            <w:shd w:val="clear" w:color="auto" w:fill="auto"/>
            <w:noWrap/>
            <w:vAlign w:val="center"/>
            <w:hideMark/>
          </w:tcPr>
          <w:p w14:paraId="3AF0FDF6"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250,77±12,88 a</w:t>
            </w:r>
          </w:p>
        </w:tc>
      </w:tr>
      <w:tr w:rsidR="00B165DA" w:rsidRPr="00B165DA" w14:paraId="2ED9695A" w14:textId="77777777" w:rsidTr="00B165DA">
        <w:trPr>
          <w:trHeight w:val="300"/>
          <w:jc w:val="center"/>
        </w:trPr>
        <w:tc>
          <w:tcPr>
            <w:tcW w:w="3261" w:type="dxa"/>
            <w:tcBorders>
              <w:top w:val="nil"/>
              <w:left w:val="nil"/>
              <w:bottom w:val="nil"/>
              <w:right w:val="nil"/>
            </w:tcBorders>
            <w:shd w:val="clear" w:color="auto" w:fill="auto"/>
            <w:noWrap/>
            <w:vAlign w:val="center"/>
            <w:hideMark/>
          </w:tcPr>
          <w:p w14:paraId="52454350"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Aguas abajo</w:t>
            </w:r>
          </w:p>
        </w:tc>
        <w:tc>
          <w:tcPr>
            <w:tcW w:w="1559" w:type="dxa"/>
            <w:tcBorders>
              <w:top w:val="nil"/>
              <w:left w:val="nil"/>
              <w:bottom w:val="nil"/>
              <w:right w:val="nil"/>
            </w:tcBorders>
            <w:shd w:val="clear" w:color="auto" w:fill="auto"/>
            <w:noWrap/>
            <w:vAlign w:val="center"/>
            <w:hideMark/>
          </w:tcPr>
          <w:p w14:paraId="463439D1"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-1,58±0,04 a</w:t>
            </w:r>
          </w:p>
        </w:tc>
        <w:tc>
          <w:tcPr>
            <w:tcW w:w="1701" w:type="dxa"/>
            <w:tcBorders>
              <w:top w:val="nil"/>
              <w:left w:val="nil"/>
              <w:bottom w:val="nil"/>
              <w:right w:val="nil"/>
            </w:tcBorders>
            <w:shd w:val="clear" w:color="auto" w:fill="auto"/>
            <w:noWrap/>
            <w:vAlign w:val="center"/>
            <w:hideMark/>
          </w:tcPr>
          <w:p w14:paraId="5C9AD407"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-2,43±0,22 a</w:t>
            </w:r>
          </w:p>
        </w:tc>
        <w:tc>
          <w:tcPr>
            <w:tcW w:w="1984" w:type="dxa"/>
            <w:tcBorders>
              <w:top w:val="nil"/>
              <w:left w:val="nil"/>
              <w:bottom w:val="nil"/>
              <w:right w:val="nil"/>
            </w:tcBorders>
            <w:shd w:val="clear" w:color="auto" w:fill="auto"/>
            <w:noWrap/>
            <w:vAlign w:val="center"/>
            <w:hideMark/>
          </w:tcPr>
          <w:p w14:paraId="3AC4E6DC"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279,83±21,56 a</w:t>
            </w:r>
          </w:p>
        </w:tc>
      </w:tr>
      <w:tr w:rsidR="00B165DA" w:rsidRPr="00B165DA" w14:paraId="2B98448F" w14:textId="77777777" w:rsidTr="00B165DA">
        <w:trPr>
          <w:trHeight w:val="315"/>
          <w:jc w:val="center"/>
        </w:trPr>
        <w:tc>
          <w:tcPr>
            <w:tcW w:w="3261" w:type="dxa"/>
            <w:tcBorders>
              <w:top w:val="nil"/>
              <w:left w:val="nil"/>
              <w:bottom w:val="single" w:sz="8" w:space="0" w:color="auto"/>
              <w:right w:val="nil"/>
            </w:tcBorders>
            <w:shd w:val="clear" w:color="auto" w:fill="auto"/>
            <w:noWrap/>
            <w:vAlign w:val="center"/>
            <w:hideMark/>
          </w:tcPr>
          <w:p w14:paraId="65AB7CF5"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Promedio</w:t>
            </w:r>
          </w:p>
        </w:tc>
        <w:tc>
          <w:tcPr>
            <w:tcW w:w="1559" w:type="dxa"/>
            <w:tcBorders>
              <w:top w:val="nil"/>
              <w:left w:val="nil"/>
              <w:bottom w:val="single" w:sz="8" w:space="0" w:color="auto"/>
              <w:right w:val="nil"/>
            </w:tcBorders>
            <w:shd w:val="clear" w:color="auto" w:fill="auto"/>
            <w:noWrap/>
            <w:vAlign w:val="center"/>
            <w:hideMark/>
          </w:tcPr>
          <w:p w14:paraId="7EE5A5FB"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-1,85±0,13</w:t>
            </w:r>
          </w:p>
        </w:tc>
        <w:tc>
          <w:tcPr>
            <w:tcW w:w="1701" w:type="dxa"/>
            <w:tcBorders>
              <w:top w:val="nil"/>
              <w:left w:val="nil"/>
              <w:bottom w:val="single" w:sz="8" w:space="0" w:color="auto"/>
              <w:right w:val="nil"/>
            </w:tcBorders>
            <w:shd w:val="clear" w:color="auto" w:fill="auto"/>
            <w:noWrap/>
            <w:vAlign w:val="center"/>
            <w:hideMark/>
          </w:tcPr>
          <w:p w14:paraId="4B1D8C5D"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-2,52±0,14</w:t>
            </w:r>
          </w:p>
        </w:tc>
        <w:tc>
          <w:tcPr>
            <w:tcW w:w="1984" w:type="dxa"/>
            <w:tcBorders>
              <w:top w:val="nil"/>
              <w:left w:val="nil"/>
              <w:bottom w:val="single" w:sz="8" w:space="0" w:color="auto"/>
              <w:right w:val="nil"/>
            </w:tcBorders>
            <w:shd w:val="clear" w:color="auto" w:fill="auto"/>
            <w:noWrap/>
            <w:vAlign w:val="center"/>
            <w:hideMark/>
          </w:tcPr>
          <w:p w14:paraId="479EA121"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260,15±11,22</w:t>
            </w:r>
          </w:p>
        </w:tc>
      </w:tr>
    </w:tbl>
    <w:p w14:paraId="4647F606" w14:textId="182E7851"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el test</w:t>
      </w:r>
      <w:proofErr w:type="gramEnd"/>
      <w:r w:rsidRPr="00D26326">
        <w:rPr>
          <w:rFonts w:ascii="Calibri Light" w:hAnsi="Calibri Light"/>
          <w:lang w:val="es-CL"/>
        </w:rPr>
        <w:t xml:space="preserve"> </w:t>
      </w:r>
      <w:r w:rsidR="00F16D7B">
        <w:rPr>
          <w:rFonts w:ascii="Calibri Light" w:hAnsi="Calibri Light"/>
          <w:lang w:val="es-CL"/>
        </w:rPr>
        <w:t>LSD-Fisher</w:t>
      </w:r>
      <w:r w:rsidR="00B40325">
        <w:rPr>
          <w:rFonts w:ascii="Calibri Light" w:hAnsi="Calibri Light"/>
          <w:lang w:val="es-CL"/>
        </w:rPr>
        <w:t xml:space="preserve"> (</w:t>
      </w:r>
      <w:r w:rsidR="00B40325" w:rsidRPr="00B40325">
        <w:rPr>
          <w:rFonts w:ascii="Calibri Light" w:hAnsi="Calibri Light"/>
          <w:lang w:val="es-CL"/>
        </w:rPr>
        <w:t>Ѱpa)</w:t>
      </w:r>
      <w:r w:rsidR="00B40325">
        <w:rPr>
          <w:rFonts w:ascii="Calibri Light" w:hAnsi="Calibri Light"/>
          <w:lang w:val="es-CL"/>
        </w:rPr>
        <w:t xml:space="preserve"> y </w:t>
      </w:r>
      <w:r w:rsidRPr="00D26326">
        <w:rPr>
          <w:rFonts w:ascii="Calibri Light" w:hAnsi="Calibri Light"/>
          <w:lang w:val="es-CL"/>
        </w:rPr>
        <w:t xml:space="preserve">DGC </w:t>
      </w:r>
      <w:r w:rsidR="00B40325">
        <w:rPr>
          <w:rFonts w:ascii="Calibri Light" w:hAnsi="Calibri Light"/>
          <w:lang w:val="es-CL"/>
        </w:rPr>
        <w:t>(</w:t>
      </w:r>
      <w:proofErr w:type="spellStart"/>
      <w:r w:rsidR="00B40325" w:rsidRPr="00B40325">
        <w:rPr>
          <w:rFonts w:ascii="Calibri Light" w:hAnsi="Calibri Light"/>
          <w:lang w:val="es-CL"/>
        </w:rPr>
        <w:t>Ѱ</w:t>
      </w:r>
      <w:r w:rsidR="00B40325">
        <w:rPr>
          <w:rFonts w:ascii="Calibri Light" w:hAnsi="Calibri Light"/>
          <w:lang w:val="es-CL"/>
        </w:rPr>
        <w:t>md</w:t>
      </w:r>
      <w:proofErr w:type="spellEnd"/>
      <w:r w:rsidR="00B40325">
        <w:rPr>
          <w:rFonts w:ascii="Calibri Light" w:hAnsi="Calibri Light"/>
          <w:lang w:val="es-CL"/>
        </w:rPr>
        <w:t xml:space="preserve"> y </w:t>
      </w:r>
      <w:proofErr w:type="spellStart"/>
      <w:r w:rsidR="00B40325">
        <w:rPr>
          <w:rFonts w:ascii="Calibri Light" w:hAnsi="Calibri Light"/>
          <w:lang w:val="es-CL"/>
        </w:rPr>
        <w:t>gs</w:t>
      </w:r>
      <w:proofErr w:type="spellEnd"/>
      <w:r w:rsidR="00B40325" w:rsidRPr="00B40325">
        <w:rPr>
          <w:rFonts w:ascii="Calibri Light" w:hAnsi="Calibri Light"/>
          <w:lang w:val="es-CL"/>
        </w:rPr>
        <w:t>)</w:t>
      </w:r>
      <w:r w:rsidR="00B40325">
        <w:rPr>
          <w:rFonts w:ascii="Calibri Light" w:hAnsi="Calibri Light"/>
          <w:lang w:val="es-CL"/>
        </w:rPr>
        <w:t xml:space="preserve"> </w:t>
      </w:r>
      <w:r w:rsidRPr="00D26326">
        <w:rPr>
          <w:rFonts w:ascii="Calibri Light" w:hAnsi="Calibri Light"/>
          <w:lang w:val="es-CL"/>
        </w:rPr>
        <w:t>de separación de medias.</w:t>
      </w:r>
      <w:r w:rsidR="00366B5E">
        <w:rPr>
          <w:rFonts w:ascii="Calibri Light" w:hAnsi="Calibri Light"/>
          <w:lang w:val="es-CL"/>
        </w:rPr>
        <w:t xml:space="preserve"> </w:t>
      </w:r>
      <w:r w:rsidR="00366B5E" w:rsidRPr="001E4A81">
        <w:rPr>
          <w:rFonts w:ascii="Calibri Light" w:hAnsi="Calibri Light"/>
          <w:lang w:val="es-CL"/>
        </w:rPr>
        <w:t>Fuente: Elaboración propia.</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23" w:name="_Toc163063594"/>
      <w:r>
        <w:rPr>
          <w:rFonts w:ascii="Calibri Light" w:hAnsi="Calibri Light"/>
          <w:color w:val="auto"/>
          <w:sz w:val="24"/>
          <w:szCs w:val="24"/>
        </w:rPr>
        <w:t>Comparación de algarrobos con y sin r</w:t>
      </w:r>
      <w:r w:rsidR="000251CA">
        <w:rPr>
          <w:rFonts w:ascii="Calibri Light" w:hAnsi="Calibri Light"/>
          <w:color w:val="auto"/>
          <w:sz w:val="24"/>
          <w:szCs w:val="24"/>
        </w:rPr>
        <w:t>iego</w:t>
      </w:r>
      <w:bookmarkEnd w:id="23"/>
      <w:r w:rsidR="00797E12">
        <w:rPr>
          <w:rFonts w:ascii="Calibri Light" w:hAnsi="Calibri Light"/>
          <w:color w:val="auto"/>
          <w:sz w:val="24"/>
          <w:szCs w:val="24"/>
        </w:rPr>
        <w:t xml:space="preserve"> </w:t>
      </w:r>
    </w:p>
    <w:p w14:paraId="0735E5A7" w14:textId="632BABC4"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Ѱpa,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B165DA">
        <w:rPr>
          <w:rFonts w:ascii="Calibri Light" w:hAnsi="Calibri Light"/>
          <w:sz w:val="24"/>
          <w:szCs w:val="24"/>
          <w:lang w:val="es-CL"/>
        </w:rPr>
        <w:t>enero de 2024</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Pr="00B4653F">
        <w:rPr>
          <w:rFonts w:ascii="Calibri Light" w:hAnsi="Calibri Light"/>
          <w:sz w:val="24"/>
          <w:szCs w:val="24"/>
          <w:lang w:val="es-CL"/>
        </w:rPr>
        <w:t xml:space="preserve">(tabla </w:t>
      </w:r>
      <w:r>
        <w:rPr>
          <w:rFonts w:ascii="Calibri Light" w:hAnsi="Calibri Light"/>
          <w:sz w:val="24"/>
          <w:szCs w:val="24"/>
          <w:lang w:val="es-CL"/>
        </w:rPr>
        <w:t>5</w:t>
      </w:r>
      <w:r w:rsidRPr="00B4653F">
        <w:rPr>
          <w:rFonts w:ascii="Calibri Light" w:hAnsi="Calibri Light"/>
          <w:sz w:val="24"/>
          <w:szCs w:val="24"/>
          <w:lang w:val="es-CL"/>
        </w:rPr>
        <w:t xml:space="preserve">). </w:t>
      </w:r>
      <w:r w:rsidR="00B51BFF">
        <w:rPr>
          <w:rFonts w:ascii="Calibri Light" w:hAnsi="Calibri Light"/>
          <w:sz w:val="24"/>
          <w:szCs w:val="24"/>
          <w:lang w:val="es-CL"/>
        </w:rPr>
        <w:t>S</w:t>
      </w:r>
      <w:r w:rsidRPr="00B4653F">
        <w:rPr>
          <w:rFonts w:ascii="Calibri Light" w:hAnsi="Calibri Light"/>
          <w:sz w:val="24"/>
          <w:szCs w:val="24"/>
          <w:lang w:val="es-CL"/>
        </w:rPr>
        <w:t>e encontraron diferencias</w:t>
      </w:r>
      <w:r w:rsidRPr="005B5179">
        <w:rPr>
          <w:rFonts w:ascii="Calibri Light" w:hAnsi="Calibri Light"/>
          <w:sz w:val="24"/>
          <w:lang w:val="es-CL"/>
        </w:rPr>
        <w:t xml:space="preserve"> significativas </w:t>
      </w:r>
      <w:r>
        <w:rPr>
          <w:rFonts w:ascii="Calibri Light" w:hAnsi="Calibri Light"/>
          <w:sz w:val="24"/>
          <w:lang w:val="es-CL"/>
        </w:rPr>
        <w:t>tanto en el potencial hídrico en pre-alba (p=0,</w:t>
      </w:r>
      <w:r w:rsidR="00B165DA">
        <w:rPr>
          <w:rFonts w:ascii="Calibri Light" w:hAnsi="Calibri Light"/>
          <w:sz w:val="24"/>
          <w:lang w:val="es-CL"/>
        </w:rPr>
        <w:t>0093</w:t>
      </w:r>
      <w:r>
        <w:rPr>
          <w:rFonts w:ascii="Calibri Light" w:hAnsi="Calibri Light"/>
          <w:sz w:val="24"/>
          <w:lang w:val="es-CL"/>
        </w:rPr>
        <w:t xml:space="preserve">) como en </w:t>
      </w:r>
      <w:r w:rsidR="00B165DA">
        <w:rPr>
          <w:rFonts w:ascii="Calibri Light" w:hAnsi="Calibri Light"/>
          <w:sz w:val="24"/>
          <w:lang w:val="es-CL"/>
        </w:rPr>
        <w:t>mediodía</w:t>
      </w:r>
      <w:r>
        <w:rPr>
          <w:rFonts w:ascii="Calibri Light" w:hAnsi="Calibri Light"/>
          <w:sz w:val="24"/>
          <w:lang w:val="es-CL"/>
        </w:rPr>
        <w:t xml:space="preserve"> (p=0,</w:t>
      </w:r>
      <w:r w:rsidR="00B51BFF">
        <w:rPr>
          <w:rFonts w:ascii="Calibri Light" w:hAnsi="Calibri Light"/>
          <w:sz w:val="24"/>
          <w:lang w:val="es-CL"/>
        </w:rPr>
        <w:t>0</w:t>
      </w:r>
      <w:r w:rsidR="00B165DA">
        <w:rPr>
          <w:rFonts w:ascii="Calibri Light" w:hAnsi="Calibri Light"/>
          <w:sz w:val="24"/>
          <w:lang w:val="es-CL"/>
        </w:rPr>
        <w:t>416</w:t>
      </w:r>
      <w:r>
        <w:rPr>
          <w:rFonts w:ascii="Calibri Light" w:hAnsi="Calibri Light"/>
          <w:sz w:val="24"/>
          <w:lang w:val="es-CL"/>
        </w:rPr>
        <w:t>)</w:t>
      </w:r>
      <w:r w:rsidRPr="00C06822">
        <w:rPr>
          <w:rFonts w:ascii="Calibri Light" w:hAnsi="Calibri Light"/>
          <w:sz w:val="24"/>
          <w:szCs w:val="24"/>
          <w:lang w:val="es-CL"/>
        </w:rPr>
        <w:t xml:space="preserve">. </w:t>
      </w:r>
      <w:r w:rsidR="00B51BFF">
        <w:rPr>
          <w:rFonts w:ascii="Calibri Light" w:hAnsi="Calibri Light"/>
          <w:sz w:val="24"/>
          <w:szCs w:val="24"/>
          <w:lang w:val="es-CL"/>
        </w:rPr>
        <w:t>Los valores más bajos se encontraron en los árbo</w:t>
      </w:r>
      <w:r w:rsidR="00B165DA">
        <w:rPr>
          <w:rFonts w:ascii="Calibri Light" w:hAnsi="Calibri Light"/>
          <w:sz w:val="24"/>
          <w:szCs w:val="24"/>
          <w:lang w:val="es-CL"/>
        </w:rPr>
        <w:t>les sin riego, con valores de -2,28</w:t>
      </w:r>
      <w:r w:rsidR="00B51BFF">
        <w:rPr>
          <w:rFonts w:ascii="Calibri Light" w:hAnsi="Calibri Light"/>
          <w:sz w:val="24"/>
          <w:szCs w:val="24"/>
          <w:lang w:val="es-CL"/>
        </w:rPr>
        <w:t xml:space="preserve"> MPa</w:t>
      </w:r>
      <w:r w:rsidR="00EE2E0F">
        <w:rPr>
          <w:rFonts w:ascii="Calibri Light" w:hAnsi="Calibri Light"/>
          <w:sz w:val="24"/>
          <w:szCs w:val="24"/>
          <w:lang w:val="es-CL"/>
        </w:rPr>
        <w:t xml:space="preserve"> en </w:t>
      </w:r>
      <w:r w:rsidR="00EE2E0F" w:rsidRPr="00EE2E0F">
        <w:rPr>
          <w:rFonts w:ascii="Calibri Light" w:hAnsi="Calibri Light"/>
          <w:sz w:val="24"/>
          <w:szCs w:val="24"/>
          <w:lang w:val="es-CL"/>
        </w:rPr>
        <w:t xml:space="preserve">Ѱpa </w:t>
      </w:r>
      <w:r w:rsidR="00B51BFF">
        <w:rPr>
          <w:rFonts w:ascii="Calibri Light" w:hAnsi="Calibri Light"/>
          <w:sz w:val="24"/>
          <w:szCs w:val="24"/>
          <w:lang w:val="es-CL"/>
        </w:rPr>
        <w:t xml:space="preserve">y </w:t>
      </w:r>
      <w:r w:rsidR="00B165DA">
        <w:rPr>
          <w:rFonts w:ascii="Calibri Light" w:hAnsi="Calibri Light"/>
          <w:sz w:val="24"/>
          <w:szCs w:val="24"/>
          <w:lang w:val="es-CL"/>
        </w:rPr>
        <w:t>-2,83 MPa</w:t>
      </w:r>
      <w:r w:rsidR="00EE2E0F">
        <w:rPr>
          <w:rFonts w:ascii="Calibri Light" w:hAnsi="Calibri Light"/>
          <w:sz w:val="24"/>
          <w:szCs w:val="24"/>
          <w:lang w:val="es-CL"/>
        </w:rPr>
        <w:t xml:space="preserve"> en </w:t>
      </w:r>
      <w:proofErr w:type="spellStart"/>
      <w:r w:rsidR="00EE2E0F" w:rsidRPr="00EE2E0F">
        <w:rPr>
          <w:rFonts w:ascii="Calibri Light" w:hAnsi="Calibri Light"/>
          <w:sz w:val="24"/>
          <w:szCs w:val="24"/>
          <w:lang w:val="es-CL"/>
        </w:rPr>
        <w:t>Ѱ</w:t>
      </w:r>
      <w:r w:rsidR="00EE2E0F">
        <w:rPr>
          <w:rFonts w:ascii="Calibri Light" w:hAnsi="Calibri Light"/>
          <w:sz w:val="24"/>
          <w:szCs w:val="24"/>
          <w:lang w:val="es-CL"/>
        </w:rPr>
        <w:t>md</w:t>
      </w:r>
      <w:proofErr w:type="spellEnd"/>
      <w:r w:rsidR="00B51BFF">
        <w:rPr>
          <w:rFonts w:ascii="Calibri Light" w:hAnsi="Calibri Light"/>
          <w:sz w:val="24"/>
          <w:szCs w:val="24"/>
          <w:lang w:val="es-CL"/>
        </w:rPr>
        <w:t xml:space="preserve">. </w:t>
      </w:r>
      <w:r w:rsidR="00EE2E0F">
        <w:rPr>
          <w:rFonts w:ascii="Calibri Light" w:hAnsi="Calibri Light"/>
          <w:sz w:val="24"/>
          <w:szCs w:val="24"/>
          <w:lang w:val="es-CL"/>
        </w:rPr>
        <w:t xml:space="preserve">Mientras que en </w:t>
      </w:r>
      <w:r w:rsidR="00B165DA">
        <w:rPr>
          <w:rFonts w:ascii="Calibri Light" w:hAnsi="Calibri Light"/>
          <w:sz w:val="24"/>
          <w:szCs w:val="24"/>
          <w:lang w:val="es-CL"/>
        </w:rPr>
        <w:t>la conductancia estomática</w:t>
      </w:r>
      <w:r w:rsidR="009D7486">
        <w:rPr>
          <w:rFonts w:ascii="Calibri Light" w:hAnsi="Calibri Light"/>
          <w:sz w:val="24"/>
          <w:szCs w:val="24"/>
          <w:lang w:val="es-CL"/>
        </w:rPr>
        <w:t xml:space="preserve"> no se encontraron</w:t>
      </w:r>
      <w:r w:rsidRPr="00C06822">
        <w:rPr>
          <w:rFonts w:ascii="Calibri Light" w:hAnsi="Calibri Light"/>
          <w:sz w:val="24"/>
          <w:szCs w:val="24"/>
          <w:lang w:val="es-CL"/>
        </w:rPr>
        <w:t xml:space="preserve"> diferencias </w:t>
      </w:r>
      <w:r>
        <w:rPr>
          <w:rFonts w:ascii="Calibri Light" w:hAnsi="Calibri Light"/>
          <w:sz w:val="24"/>
          <w:szCs w:val="24"/>
          <w:lang w:val="es-CL"/>
        </w:rPr>
        <w:t>respecto de</w:t>
      </w:r>
      <w:r w:rsidR="009D7486">
        <w:rPr>
          <w:rFonts w:ascii="Calibri Light" w:hAnsi="Calibri Light"/>
          <w:sz w:val="24"/>
          <w:szCs w:val="24"/>
          <w:lang w:val="es-CL"/>
        </w:rPr>
        <w:t>l riego</w:t>
      </w:r>
      <w:r>
        <w:rPr>
          <w:rFonts w:ascii="Calibri Light" w:hAnsi="Calibri Light"/>
          <w:sz w:val="24"/>
          <w:szCs w:val="24"/>
          <w:lang w:val="es-CL"/>
        </w:rPr>
        <w:t xml:space="preserve"> </w:t>
      </w:r>
      <w:r w:rsidRPr="00C06822">
        <w:rPr>
          <w:rFonts w:ascii="Calibri Light" w:hAnsi="Calibri Light"/>
          <w:sz w:val="24"/>
          <w:szCs w:val="24"/>
          <w:lang w:val="es-CL"/>
        </w:rPr>
        <w:t>(p=0,</w:t>
      </w:r>
      <w:r w:rsidR="00B165DA">
        <w:rPr>
          <w:rFonts w:ascii="Calibri Light" w:hAnsi="Calibri Light"/>
          <w:sz w:val="24"/>
          <w:szCs w:val="24"/>
          <w:lang w:val="es-CL"/>
        </w:rPr>
        <w:t>5349</w:t>
      </w:r>
      <w:r w:rsidRPr="00C06822">
        <w:rPr>
          <w:rFonts w:ascii="Calibri Light" w:hAnsi="Calibri Light"/>
          <w:sz w:val="24"/>
          <w:szCs w:val="24"/>
          <w:lang w:val="es-CL"/>
        </w:rPr>
        <w:t>)</w:t>
      </w:r>
      <w:r w:rsidR="00B51BFF">
        <w:rPr>
          <w:rFonts w:ascii="Calibri Light" w:hAnsi="Calibri Light"/>
          <w:sz w:val="24"/>
          <w:szCs w:val="24"/>
          <w:lang w:val="es-CL"/>
        </w:rPr>
        <w:t>, con un valor</w:t>
      </w:r>
      <w:r w:rsidR="00B165DA">
        <w:rPr>
          <w:rFonts w:ascii="Calibri Light" w:hAnsi="Calibri Light"/>
          <w:sz w:val="24"/>
          <w:szCs w:val="24"/>
          <w:lang w:val="es-CL"/>
        </w:rPr>
        <w:t xml:space="preserve"> promedio de 260,15 mmol m</w:t>
      </w:r>
      <w:r w:rsidR="00B165DA" w:rsidRPr="00B165DA">
        <w:rPr>
          <w:rFonts w:ascii="Calibri Light" w:hAnsi="Calibri Light"/>
          <w:sz w:val="24"/>
          <w:szCs w:val="24"/>
          <w:vertAlign w:val="superscript"/>
          <w:lang w:val="es-CL"/>
        </w:rPr>
        <w:t>-2</w:t>
      </w:r>
      <w:r w:rsidR="00B165DA">
        <w:rPr>
          <w:rFonts w:ascii="Calibri Light" w:hAnsi="Calibri Light"/>
          <w:sz w:val="24"/>
          <w:szCs w:val="24"/>
          <w:lang w:val="es-CL"/>
        </w:rPr>
        <w:t xml:space="preserve"> s</w:t>
      </w:r>
      <w:r w:rsidR="00B165DA" w:rsidRPr="00B165DA">
        <w:rPr>
          <w:rFonts w:ascii="Calibri Light" w:hAnsi="Calibri Light"/>
          <w:sz w:val="24"/>
          <w:szCs w:val="24"/>
          <w:vertAlign w:val="superscript"/>
          <w:lang w:val="es-CL"/>
        </w:rPr>
        <w:t>-1</w:t>
      </w:r>
      <w:r w:rsidR="00586B1C">
        <w:rPr>
          <w:rFonts w:ascii="Calibri Light" w:hAnsi="Calibri Light"/>
          <w:sz w:val="24"/>
          <w:szCs w:val="24"/>
          <w:lang w:val="es-CL"/>
        </w:rPr>
        <w:t>.</w:t>
      </w:r>
    </w:p>
    <w:p w14:paraId="0B6E1E89" w14:textId="2D3BFD9C"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Potencial hídrico de ramilla en pre-alba (</w:t>
      </w:r>
      <w:r w:rsidR="009D7486" w:rsidRPr="006A4A4C">
        <w:rPr>
          <w:rFonts w:ascii="Calibri Light" w:hAnsi="Calibri Light"/>
          <w:sz w:val="24"/>
        </w:rPr>
        <w:t>Ѱ</w:t>
      </w:r>
      <w:r w:rsidR="009D7486" w:rsidRPr="00641706">
        <w:rPr>
          <w:rFonts w:ascii="Calibri Light" w:hAnsi="Calibri Light"/>
          <w:sz w:val="24"/>
          <w:lang w:val="es-CL"/>
        </w:rPr>
        <w:t>pa)</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872B6A">
        <w:rPr>
          <w:rFonts w:ascii="Calibri Light" w:hAnsi="Calibri Light"/>
          <w:sz w:val="24"/>
          <w:lang w:val="es-CL"/>
        </w:rPr>
        <w:t>md</w:t>
      </w:r>
      <w:proofErr w:type="spellEnd"/>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B165DA">
        <w:rPr>
          <w:rFonts w:ascii="Calibri Light" w:hAnsi="Calibri Light"/>
          <w:sz w:val="24"/>
          <w:lang w:val="es-CL"/>
        </w:rPr>
        <w:t>enero</w:t>
      </w:r>
      <w:r w:rsidR="009D7486" w:rsidRPr="00641706">
        <w:rPr>
          <w:rFonts w:ascii="Calibri Light" w:hAnsi="Calibri Light"/>
          <w:sz w:val="24"/>
          <w:lang w:val="es-CL"/>
        </w:rPr>
        <w:t xml:space="preserve"> de 202</w:t>
      </w:r>
      <w:r w:rsidR="00B165DA">
        <w:rPr>
          <w:rFonts w:ascii="Calibri Light" w:hAnsi="Calibri Light"/>
          <w:sz w:val="24"/>
          <w:lang w:val="es-CL"/>
        </w:rPr>
        <w:t>4</w:t>
      </w:r>
      <w:r w:rsidR="009D7486">
        <w:rPr>
          <w:rFonts w:ascii="Calibri Light" w:hAnsi="Calibri Light"/>
          <w:sz w:val="24"/>
          <w:lang w:val="es-CL"/>
        </w:rPr>
        <w:t xml:space="preserve"> en algarrobos de la Quebrada de Camar</w:t>
      </w:r>
      <w:r>
        <w:rPr>
          <w:rFonts w:ascii="Calibri Light" w:hAnsi="Calibri Light"/>
          <w:sz w:val="24"/>
          <w:lang w:val="es-CL"/>
        </w:rPr>
        <w:t>.</w:t>
      </w:r>
    </w:p>
    <w:tbl>
      <w:tblPr>
        <w:tblW w:w="6922" w:type="dxa"/>
        <w:jc w:val="center"/>
        <w:tblLook w:val="04A0" w:firstRow="1" w:lastRow="0" w:firstColumn="1" w:lastColumn="0" w:noHBand="0" w:noVBand="1"/>
      </w:tblPr>
      <w:tblGrid>
        <w:gridCol w:w="1418"/>
        <w:gridCol w:w="1701"/>
        <w:gridCol w:w="1818"/>
        <w:gridCol w:w="1985"/>
      </w:tblGrid>
      <w:tr w:rsidR="00B165DA" w:rsidRPr="00B165DA" w14:paraId="7537706C" w14:textId="77777777" w:rsidTr="00B165DA">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073436B5"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Riego</w:t>
            </w:r>
          </w:p>
        </w:tc>
        <w:tc>
          <w:tcPr>
            <w:tcW w:w="1701" w:type="dxa"/>
            <w:tcBorders>
              <w:top w:val="single" w:sz="8" w:space="0" w:color="auto"/>
              <w:left w:val="nil"/>
              <w:bottom w:val="single" w:sz="8" w:space="0" w:color="auto"/>
              <w:right w:val="nil"/>
            </w:tcBorders>
            <w:shd w:val="clear" w:color="auto" w:fill="auto"/>
            <w:noWrap/>
            <w:vAlign w:val="center"/>
            <w:hideMark/>
          </w:tcPr>
          <w:p w14:paraId="79237F9D"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Ѱpa (MPa)</w:t>
            </w:r>
          </w:p>
        </w:tc>
        <w:tc>
          <w:tcPr>
            <w:tcW w:w="1818" w:type="dxa"/>
            <w:tcBorders>
              <w:top w:val="single" w:sz="8" w:space="0" w:color="auto"/>
              <w:left w:val="nil"/>
              <w:bottom w:val="single" w:sz="8" w:space="0" w:color="auto"/>
              <w:right w:val="nil"/>
            </w:tcBorders>
            <w:shd w:val="clear" w:color="auto" w:fill="auto"/>
            <w:noWrap/>
            <w:vAlign w:val="center"/>
            <w:hideMark/>
          </w:tcPr>
          <w:p w14:paraId="61E39D46" w14:textId="77777777" w:rsidR="00B165DA" w:rsidRPr="00B165DA" w:rsidRDefault="00B165DA" w:rsidP="00B165DA">
            <w:pPr>
              <w:spacing w:after="0" w:line="240" w:lineRule="auto"/>
              <w:jc w:val="center"/>
              <w:rPr>
                <w:rFonts w:ascii="Calibri" w:eastAsia="Times New Roman" w:hAnsi="Calibri" w:cs="Calibri"/>
                <w:b/>
                <w:bCs/>
                <w:color w:val="000000"/>
                <w:lang w:val="es-CL"/>
              </w:rPr>
            </w:pPr>
            <w:proofErr w:type="spellStart"/>
            <w:r w:rsidRPr="00B165DA">
              <w:rPr>
                <w:rFonts w:ascii="Calibri" w:eastAsia="Times New Roman" w:hAnsi="Calibri" w:cs="Calibri"/>
                <w:b/>
                <w:bCs/>
                <w:color w:val="000000"/>
                <w:lang w:val="es-CL"/>
              </w:rPr>
              <w:t>Ѱmd</w:t>
            </w:r>
            <w:proofErr w:type="spellEnd"/>
            <w:r w:rsidRPr="00B165DA">
              <w:rPr>
                <w:rFonts w:ascii="Calibri" w:eastAsia="Times New Roman" w:hAnsi="Calibri" w:cs="Calibri"/>
                <w:b/>
                <w:bCs/>
                <w:color w:val="000000"/>
                <w:lang w:val="es-CL"/>
              </w:rPr>
              <w:t xml:space="preserve"> (MPa)</w:t>
            </w:r>
          </w:p>
        </w:tc>
        <w:tc>
          <w:tcPr>
            <w:tcW w:w="1985" w:type="dxa"/>
            <w:tcBorders>
              <w:top w:val="single" w:sz="8" w:space="0" w:color="auto"/>
              <w:left w:val="nil"/>
              <w:bottom w:val="single" w:sz="8" w:space="0" w:color="auto"/>
              <w:right w:val="nil"/>
            </w:tcBorders>
            <w:shd w:val="clear" w:color="auto" w:fill="auto"/>
            <w:noWrap/>
            <w:vAlign w:val="center"/>
            <w:hideMark/>
          </w:tcPr>
          <w:p w14:paraId="74156E5A" w14:textId="77777777" w:rsidR="00B165DA" w:rsidRPr="00B165DA" w:rsidRDefault="00B165DA" w:rsidP="00B165DA">
            <w:pPr>
              <w:spacing w:after="0" w:line="240" w:lineRule="auto"/>
              <w:jc w:val="center"/>
              <w:rPr>
                <w:rFonts w:ascii="Calibri" w:eastAsia="Times New Roman" w:hAnsi="Calibri" w:cs="Calibri"/>
                <w:b/>
                <w:bCs/>
                <w:color w:val="000000"/>
                <w:lang w:val="es-CL"/>
              </w:rPr>
            </w:pPr>
            <w:proofErr w:type="spellStart"/>
            <w:r w:rsidRPr="00B165DA">
              <w:rPr>
                <w:rFonts w:ascii="Calibri" w:eastAsia="Times New Roman" w:hAnsi="Calibri" w:cs="Calibri"/>
                <w:b/>
                <w:bCs/>
                <w:color w:val="000000"/>
                <w:lang w:val="es-CL"/>
              </w:rPr>
              <w:t>gs</w:t>
            </w:r>
            <w:proofErr w:type="spellEnd"/>
            <w:r w:rsidRPr="00B165DA">
              <w:rPr>
                <w:rFonts w:ascii="Calibri" w:eastAsia="Times New Roman" w:hAnsi="Calibri" w:cs="Calibri"/>
                <w:b/>
                <w:bCs/>
                <w:color w:val="000000"/>
                <w:lang w:val="es-CL"/>
              </w:rPr>
              <w:t xml:space="preserve"> (mmol m</w:t>
            </w:r>
            <w:r w:rsidRPr="00B165DA">
              <w:rPr>
                <w:rFonts w:ascii="Calibri" w:eastAsia="Times New Roman" w:hAnsi="Calibri" w:cs="Calibri"/>
                <w:b/>
                <w:bCs/>
                <w:color w:val="000000"/>
                <w:vertAlign w:val="superscript"/>
                <w:lang w:val="es-CL"/>
              </w:rPr>
              <w:t>-2</w:t>
            </w:r>
            <w:r w:rsidRPr="00B165DA">
              <w:rPr>
                <w:rFonts w:ascii="Calibri" w:eastAsia="Times New Roman" w:hAnsi="Calibri" w:cs="Calibri"/>
                <w:b/>
                <w:bCs/>
                <w:color w:val="000000"/>
                <w:lang w:val="es-CL"/>
              </w:rPr>
              <w:t xml:space="preserve"> s</w:t>
            </w:r>
            <w:r w:rsidRPr="00B165DA">
              <w:rPr>
                <w:rFonts w:ascii="Calibri" w:eastAsia="Times New Roman" w:hAnsi="Calibri" w:cs="Calibri"/>
                <w:b/>
                <w:bCs/>
                <w:color w:val="000000"/>
                <w:vertAlign w:val="superscript"/>
                <w:lang w:val="es-CL"/>
              </w:rPr>
              <w:t>-1</w:t>
            </w:r>
            <w:r w:rsidRPr="00B165DA">
              <w:rPr>
                <w:rFonts w:ascii="Calibri" w:eastAsia="Times New Roman" w:hAnsi="Calibri" w:cs="Calibri"/>
                <w:b/>
                <w:bCs/>
                <w:color w:val="000000"/>
                <w:lang w:val="es-CL"/>
              </w:rPr>
              <w:t>)</w:t>
            </w:r>
          </w:p>
        </w:tc>
      </w:tr>
      <w:tr w:rsidR="00B165DA" w:rsidRPr="00B165DA" w14:paraId="420C04DA" w14:textId="77777777" w:rsidTr="00B165DA">
        <w:trPr>
          <w:trHeight w:val="300"/>
          <w:jc w:val="center"/>
        </w:trPr>
        <w:tc>
          <w:tcPr>
            <w:tcW w:w="1418" w:type="dxa"/>
            <w:tcBorders>
              <w:top w:val="nil"/>
              <w:left w:val="nil"/>
              <w:bottom w:val="nil"/>
              <w:right w:val="nil"/>
            </w:tcBorders>
            <w:shd w:val="clear" w:color="auto" w:fill="auto"/>
            <w:noWrap/>
            <w:vAlign w:val="center"/>
            <w:hideMark/>
          </w:tcPr>
          <w:p w14:paraId="6AE0D7A4"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Con riego</w:t>
            </w:r>
          </w:p>
        </w:tc>
        <w:tc>
          <w:tcPr>
            <w:tcW w:w="1701" w:type="dxa"/>
            <w:tcBorders>
              <w:top w:val="nil"/>
              <w:left w:val="nil"/>
              <w:bottom w:val="nil"/>
              <w:right w:val="nil"/>
            </w:tcBorders>
            <w:shd w:val="clear" w:color="auto" w:fill="auto"/>
            <w:noWrap/>
            <w:vAlign w:val="center"/>
            <w:hideMark/>
          </w:tcPr>
          <w:p w14:paraId="4EBDAAE2"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-1,56±0,10 a</w:t>
            </w:r>
          </w:p>
        </w:tc>
        <w:tc>
          <w:tcPr>
            <w:tcW w:w="1818" w:type="dxa"/>
            <w:tcBorders>
              <w:top w:val="nil"/>
              <w:left w:val="nil"/>
              <w:bottom w:val="nil"/>
              <w:right w:val="nil"/>
            </w:tcBorders>
            <w:shd w:val="clear" w:color="auto" w:fill="auto"/>
            <w:noWrap/>
            <w:vAlign w:val="center"/>
            <w:hideMark/>
          </w:tcPr>
          <w:p w14:paraId="5D518720"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-2,31±0,18 a</w:t>
            </w:r>
          </w:p>
        </w:tc>
        <w:tc>
          <w:tcPr>
            <w:tcW w:w="1985" w:type="dxa"/>
            <w:tcBorders>
              <w:top w:val="nil"/>
              <w:left w:val="nil"/>
              <w:bottom w:val="nil"/>
              <w:right w:val="nil"/>
            </w:tcBorders>
            <w:shd w:val="clear" w:color="auto" w:fill="auto"/>
            <w:noWrap/>
            <w:vAlign w:val="center"/>
            <w:hideMark/>
          </w:tcPr>
          <w:p w14:paraId="1BB9CD77"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266,38±11,66 a</w:t>
            </w:r>
          </w:p>
        </w:tc>
      </w:tr>
      <w:tr w:rsidR="00B165DA" w:rsidRPr="00B165DA" w14:paraId="528D2F75" w14:textId="77777777" w:rsidTr="00B165DA">
        <w:trPr>
          <w:trHeight w:val="300"/>
          <w:jc w:val="center"/>
        </w:trPr>
        <w:tc>
          <w:tcPr>
            <w:tcW w:w="1418" w:type="dxa"/>
            <w:tcBorders>
              <w:top w:val="nil"/>
              <w:left w:val="nil"/>
              <w:bottom w:val="nil"/>
              <w:right w:val="nil"/>
            </w:tcBorders>
            <w:shd w:val="clear" w:color="auto" w:fill="auto"/>
            <w:noWrap/>
            <w:vAlign w:val="center"/>
            <w:hideMark/>
          </w:tcPr>
          <w:p w14:paraId="622308FE"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Sin riego</w:t>
            </w:r>
          </w:p>
        </w:tc>
        <w:tc>
          <w:tcPr>
            <w:tcW w:w="1701" w:type="dxa"/>
            <w:tcBorders>
              <w:top w:val="nil"/>
              <w:left w:val="nil"/>
              <w:bottom w:val="nil"/>
              <w:right w:val="nil"/>
            </w:tcBorders>
            <w:shd w:val="clear" w:color="auto" w:fill="auto"/>
            <w:noWrap/>
            <w:vAlign w:val="center"/>
            <w:hideMark/>
          </w:tcPr>
          <w:p w14:paraId="751CE464"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-2,28±0,23 b</w:t>
            </w:r>
          </w:p>
        </w:tc>
        <w:tc>
          <w:tcPr>
            <w:tcW w:w="1818" w:type="dxa"/>
            <w:tcBorders>
              <w:top w:val="nil"/>
              <w:left w:val="nil"/>
              <w:bottom w:val="nil"/>
              <w:right w:val="nil"/>
            </w:tcBorders>
            <w:shd w:val="clear" w:color="auto" w:fill="auto"/>
            <w:noWrap/>
            <w:vAlign w:val="center"/>
            <w:hideMark/>
          </w:tcPr>
          <w:p w14:paraId="7072D4A6"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-2,83±0,20 b</w:t>
            </w:r>
          </w:p>
        </w:tc>
        <w:tc>
          <w:tcPr>
            <w:tcW w:w="1985" w:type="dxa"/>
            <w:tcBorders>
              <w:top w:val="nil"/>
              <w:left w:val="nil"/>
              <w:bottom w:val="nil"/>
              <w:right w:val="nil"/>
            </w:tcBorders>
            <w:shd w:val="clear" w:color="auto" w:fill="auto"/>
            <w:noWrap/>
            <w:vAlign w:val="center"/>
            <w:hideMark/>
          </w:tcPr>
          <w:p w14:paraId="0054DC1F"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250,28±22,83 a</w:t>
            </w:r>
          </w:p>
        </w:tc>
      </w:tr>
      <w:tr w:rsidR="00B165DA" w:rsidRPr="00B165DA" w14:paraId="65DF517A" w14:textId="77777777" w:rsidTr="00B165DA">
        <w:trPr>
          <w:trHeight w:val="315"/>
          <w:jc w:val="center"/>
        </w:trPr>
        <w:tc>
          <w:tcPr>
            <w:tcW w:w="1418" w:type="dxa"/>
            <w:tcBorders>
              <w:top w:val="nil"/>
              <w:left w:val="nil"/>
              <w:bottom w:val="single" w:sz="8" w:space="0" w:color="auto"/>
              <w:right w:val="nil"/>
            </w:tcBorders>
            <w:shd w:val="clear" w:color="auto" w:fill="auto"/>
            <w:noWrap/>
            <w:vAlign w:val="center"/>
            <w:hideMark/>
          </w:tcPr>
          <w:p w14:paraId="0D627D11" w14:textId="77777777" w:rsidR="00B165DA" w:rsidRPr="00B165DA" w:rsidRDefault="00B165DA" w:rsidP="00B165DA">
            <w:pPr>
              <w:spacing w:after="0" w:line="240" w:lineRule="auto"/>
              <w:jc w:val="center"/>
              <w:rPr>
                <w:rFonts w:ascii="Calibri" w:eastAsia="Times New Roman" w:hAnsi="Calibri" w:cs="Calibri"/>
                <w:b/>
                <w:bCs/>
                <w:color w:val="000000"/>
                <w:lang w:val="es-CL"/>
              </w:rPr>
            </w:pPr>
            <w:r w:rsidRPr="00B165DA">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1664A3B6"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-1,85±0,13</w:t>
            </w:r>
          </w:p>
        </w:tc>
        <w:tc>
          <w:tcPr>
            <w:tcW w:w="1818" w:type="dxa"/>
            <w:tcBorders>
              <w:top w:val="nil"/>
              <w:left w:val="nil"/>
              <w:bottom w:val="single" w:sz="8" w:space="0" w:color="auto"/>
              <w:right w:val="nil"/>
            </w:tcBorders>
            <w:shd w:val="clear" w:color="auto" w:fill="auto"/>
            <w:noWrap/>
            <w:vAlign w:val="center"/>
            <w:hideMark/>
          </w:tcPr>
          <w:p w14:paraId="2DE928E0"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-2,52±0,14</w:t>
            </w:r>
          </w:p>
        </w:tc>
        <w:tc>
          <w:tcPr>
            <w:tcW w:w="1985" w:type="dxa"/>
            <w:tcBorders>
              <w:top w:val="nil"/>
              <w:left w:val="nil"/>
              <w:bottom w:val="single" w:sz="8" w:space="0" w:color="auto"/>
              <w:right w:val="nil"/>
            </w:tcBorders>
            <w:shd w:val="clear" w:color="auto" w:fill="auto"/>
            <w:noWrap/>
            <w:vAlign w:val="center"/>
            <w:hideMark/>
          </w:tcPr>
          <w:p w14:paraId="64D1F636" w14:textId="77777777" w:rsidR="00B165DA" w:rsidRPr="00B165DA" w:rsidRDefault="00B165DA" w:rsidP="00B165DA">
            <w:pPr>
              <w:spacing w:after="0" w:line="240" w:lineRule="auto"/>
              <w:jc w:val="center"/>
              <w:rPr>
                <w:rFonts w:ascii="Calibri" w:eastAsia="Times New Roman" w:hAnsi="Calibri" w:cs="Calibri"/>
                <w:color w:val="000000"/>
                <w:lang w:val="es-CL"/>
              </w:rPr>
            </w:pPr>
            <w:r w:rsidRPr="00B165DA">
              <w:rPr>
                <w:rFonts w:ascii="Calibri" w:eastAsia="Times New Roman" w:hAnsi="Calibri" w:cs="Calibri"/>
                <w:color w:val="000000"/>
                <w:lang w:val="es-CL"/>
              </w:rPr>
              <w:t>260,15±11,22</w:t>
            </w:r>
          </w:p>
        </w:tc>
      </w:tr>
    </w:tbl>
    <w:p w14:paraId="394B4691" w14:textId="65294EF5" w:rsidR="001F245F" w:rsidRDefault="00C26C8D" w:rsidP="00D26326">
      <w:pPr>
        <w:spacing w:line="240" w:lineRule="auto"/>
        <w:jc w:val="center"/>
        <w:rPr>
          <w:rFonts w:ascii="Calibri Light" w:hAnsi="Calibri Light"/>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w:t>
      </w:r>
      <w:proofErr w:type="gramStart"/>
      <w:r w:rsidRPr="00D26326">
        <w:rPr>
          <w:rFonts w:ascii="Calibri Light" w:hAnsi="Calibri Light"/>
          <w:lang w:val="es-CL"/>
        </w:rPr>
        <w:t xml:space="preserve">el </w:t>
      </w:r>
      <w:r w:rsidR="003230EA" w:rsidRPr="00D26326">
        <w:rPr>
          <w:rFonts w:ascii="Calibri Light" w:hAnsi="Calibri Light"/>
          <w:lang w:val="es-CL"/>
        </w:rPr>
        <w:t>test</w:t>
      </w:r>
      <w:proofErr w:type="gramEnd"/>
      <w:r w:rsidR="003230EA" w:rsidRPr="00D26326">
        <w:rPr>
          <w:rFonts w:ascii="Calibri Light" w:hAnsi="Calibri Light"/>
          <w:lang w:val="es-CL"/>
        </w:rPr>
        <w:t xml:space="preserve"> </w:t>
      </w:r>
      <w:r w:rsidR="00B165DA">
        <w:rPr>
          <w:rFonts w:ascii="Calibri Light" w:hAnsi="Calibri Light"/>
          <w:lang w:val="es-CL"/>
        </w:rPr>
        <w:t>LSD-Fisher (</w:t>
      </w:r>
      <w:r w:rsidR="00B165DA" w:rsidRPr="00B40325">
        <w:rPr>
          <w:rFonts w:ascii="Calibri Light" w:hAnsi="Calibri Light"/>
          <w:lang w:val="es-CL"/>
        </w:rPr>
        <w:t>Ѱpa)</w:t>
      </w:r>
      <w:r w:rsidR="00B165DA">
        <w:rPr>
          <w:rFonts w:ascii="Calibri Light" w:hAnsi="Calibri Light"/>
          <w:lang w:val="es-CL"/>
        </w:rPr>
        <w:t xml:space="preserve"> y </w:t>
      </w:r>
      <w:r w:rsidR="00B165DA" w:rsidRPr="00D26326">
        <w:rPr>
          <w:rFonts w:ascii="Calibri Light" w:hAnsi="Calibri Light"/>
          <w:lang w:val="es-CL"/>
        </w:rPr>
        <w:t xml:space="preserve">DGC </w:t>
      </w:r>
      <w:r w:rsidR="00B165DA">
        <w:rPr>
          <w:rFonts w:ascii="Calibri Light" w:hAnsi="Calibri Light"/>
          <w:lang w:val="es-CL"/>
        </w:rPr>
        <w:t>(</w:t>
      </w:r>
      <w:proofErr w:type="spellStart"/>
      <w:r w:rsidR="00B165DA" w:rsidRPr="00B40325">
        <w:rPr>
          <w:rFonts w:ascii="Calibri Light" w:hAnsi="Calibri Light"/>
          <w:lang w:val="es-CL"/>
        </w:rPr>
        <w:t>Ѱ</w:t>
      </w:r>
      <w:r w:rsidR="00B165DA">
        <w:rPr>
          <w:rFonts w:ascii="Calibri Light" w:hAnsi="Calibri Light"/>
          <w:lang w:val="es-CL"/>
        </w:rPr>
        <w:t>md</w:t>
      </w:r>
      <w:proofErr w:type="spellEnd"/>
      <w:r w:rsidR="00B165DA">
        <w:rPr>
          <w:rFonts w:ascii="Calibri Light" w:hAnsi="Calibri Light"/>
          <w:lang w:val="es-CL"/>
        </w:rPr>
        <w:t xml:space="preserve"> y </w:t>
      </w:r>
      <w:proofErr w:type="spellStart"/>
      <w:r w:rsidR="00B165DA">
        <w:rPr>
          <w:rFonts w:ascii="Calibri Light" w:hAnsi="Calibri Light"/>
          <w:lang w:val="es-CL"/>
        </w:rPr>
        <w:t>gs</w:t>
      </w:r>
      <w:proofErr w:type="spellEnd"/>
      <w:r w:rsidR="00B165DA" w:rsidRPr="00B40325">
        <w:rPr>
          <w:rFonts w:ascii="Calibri Light" w:hAnsi="Calibri Light"/>
          <w:lang w:val="es-CL"/>
        </w:rPr>
        <w:t>)</w:t>
      </w:r>
      <w:r w:rsidR="00B165DA">
        <w:rPr>
          <w:rFonts w:ascii="Calibri Light" w:hAnsi="Calibri Light"/>
          <w:lang w:val="es-CL"/>
        </w:rPr>
        <w:t xml:space="preserve"> </w:t>
      </w:r>
      <w:r w:rsidR="00B165DA" w:rsidRPr="00D26326">
        <w:rPr>
          <w:rFonts w:ascii="Calibri Light" w:hAnsi="Calibri Light"/>
          <w:lang w:val="es-CL"/>
        </w:rPr>
        <w:t>de separación de medias</w:t>
      </w:r>
      <w:r w:rsidR="003230EA" w:rsidRPr="00D26326">
        <w:rPr>
          <w:rFonts w:ascii="Calibri Light" w:hAnsi="Calibri Light"/>
          <w:lang w:val="es-CL"/>
        </w:rPr>
        <w:t>.</w:t>
      </w:r>
      <w:r w:rsidR="00366B5E">
        <w:rPr>
          <w:rFonts w:ascii="Calibri Light" w:hAnsi="Calibri Light"/>
          <w:lang w:val="es-CL"/>
        </w:rPr>
        <w:t xml:space="preserve"> </w:t>
      </w:r>
      <w:r w:rsidR="00366B5E" w:rsidRPr="001E4A81">
        <w:rPr>
          <w:rFonts w:ascii="Calibri Light" w:hAnsi="Calibri Light"/>
          <w:lang w:val="es-CL"/>
        </w:rPr>
        <w:t>Fuente: Elaboración propia.</w:t>
      </w:r>
    </w:p>
    <w:p w14:paraId="0BD7A803" w14:textId="7D2F88D9" w:rsidR="007D6E41" w:rsidRPr="001E4A81" w:rsidRDefault="00545DFD" w:rsidP="630A7D8B">
      <w:pPr>
        <w:pStyle w:val="Descripcin"/>
        <w:jc w:val="center"/>
        <w:rPr>
          <w:rFonts w:ascii="Calibri Light" w:hAnsi="Calibri Light"/>
          <w:i w:val="0"/>
          <w:iCs w:val="0"/>
          <w:color w:val="auto"/>
          <w:sz w:val="22"/>
          <w:szCs w:val="22"/>
          <w:lang w:val="es-CL"/>
        </w:rPr>
      </w:pPr>
      <w:r w:rsidRPr="630A7D8B">
        <w:rPr>
          <w:rFonts w:ascii="Calibri Light" w:hAnsi="Calibri Light"/>
          <w:i w:val="0"/>
          <w:iCs w:val="0"/>
          <w:color w:val="auto"/>
          <w:sz w:val="22"/>
          <w:szCs w:val="22"/>
          <w:lang w:val="es-CL"/>
        </w:rPr>
        <w:br w:type="page"/>
      </w:r>
    </w:p>
    <w:p w14:paraId="7E8E8960" w14:textId="1F794EFB" w:rsidR="0085382C" w:rsidRDefault="0085382C" w:rsidP="0085382C">
      <w:pPr>
        <w:pStyle w:val="Ttulo1"/>
        <w:spacing w:before="0" w:after="240" w:line="240" w:lineRule="auto"/>
        <w:rPr>
          <w:rFonts w:ascii="Calibri Light" w:hAnsi="Calibri Light"/>
          <w:color w:val="auto"/>
          <w:sz w:val="24"/>
          <w:szCs w:val="24"/>
        </w:rPr>
      </w:pPr>
      <w:bookmarkStart w:id="24" w:name="_Toc163063596"/>
      <w:r w:rsidRPr="5D3A0B1D">
        <w:rPr>
          <w:rFonts w:ascii="Calibri Light" w:hAnsi="Calibri Light"/>
          <w:color w:val="auto"/>
          <w:sz w:val="24"/>
          <w:szCs w:val="24"/>
        </w:rPr>
        <w:t>DISCUSIÓN</w:t>
      </w:r>
      <w:bookmarkEnd w:id="24"/>
    </w:p>
    <w:p w14:paraId="20600BDD" w14:textId="23A1EE29" w:rsidR="002E0721" w:rsidRPr="00522369" w:rsidRDefault="002E0721" w:rsidP="00522369">
      <w:pPr>
        <w:spacing w:line="240" w:lineRule="auto"/>
        <w:jc w:val="both"/>
        <w:rPr>
          <w:rFonts w:ascii="Calibri Light" w:hAnsi="Calibri Light"/>
          <w:sz w:val="24"/>
          <w:szCs w:val="24"/>
          <w:lang w:val="es-CL"/>
        </w:rPr>
      </w:pPr>
      <w:bookmarkStart w:id="25" w:name="_Hlk188457122"/>
      <w:r>
        <w:rPr>
          <w:rFonts w:ascii="Calibri Light" w:hAnsi="Calibri Light"/>
          <w:sz w:val="24"/>
          <w:szCs w:val="20"/>
          <w:lang w:val="es-CL"/>
        </w:rPr>
        <w:t xml:space="preserve">A continuación, se presenta la evolución en el tiempo de las mediciones de potencial hídrico en pre-alba </w:t>
      </w:r>
      <w:r w:rsidRPr="009208A7">
        <w:rPr>
          <w:rFonts w:ascii="Calibri Light" w:hAnsi="Calibri Light"/>
          <w:sz w:val="24"/>
          <w:szCs w:val="24"/>
          <w:lang w:val="es-CL"/>
        </w:rPr>
        <w:t>(Ѱpa)</w:t>
      </w:r>
      <w:r>
        <w:rPr>
          <w:rFonts w:ascii="Calibri Light" w:hAnsi="Calibri Light"/>
          <w:sz w:val="24"/>
          <w:szCs w:val="20"/>
          <w:lang w:val="es-CL"/>
        </w:rPr>
        <w:t xml:space="preserve">, potencial hídrico de mediodía </w:t>
      </w:r>
      <w:r w:rsidRPr="009208A7">
        <w:rPr>
          <w:rFonts w:ascii="Calibri Light" w:hAnsi="Calibri Light"/>
          <w:sz w:val="24"/>
          <w:szCs w:val="24"/>
          <w:lang w:val="es-CL"/>
        </w:rPr>
        <w:t>(</w:t>
      </w:r>
      <w:proofErr w:type="spellStart"/>
      <w:r w:rsidRPr="009208A7">
        <w:rPr>
          <w:rFonts w:ascii="Calibri Light" w:hAnsi="Calibri Light"/>
          <w:sz w:val="24"/>
          <w:szCs w:val="24"/>
          <w:lang w:val="es-CL"/>
        </w:rPr>
        <w:t>Ѱmd</w:t>
      </w:r>
      <w:proofErr w:type="spellEnd"/>
      <w:r w:rsidRPr="009208A7">
        <w:rPr>
          <w:rFonts w:ascii="Calibri Light" w:hAnsi="Calibri Light"/>
          <w:sz w:val="24"/>
          <w:szCs w:val="24"/>
          <w:lang w:val="es-CL"/>
        </w:rPr>
        <w:t>)</w:t>
      </w:r>
      <w:r>
        <w:rPr>
          <w:rFonts w:ascii="Calibri Light" w:hAnsi="Calibri Light"/>
          <w:sz w:val="24"/>
          <w:szCs w:val="24"/>
          <w:lang w:val="es-CL"/>
        </w:rPr>
        <w:t xml:space="preserve"> </w:t>
      </w:r>
      <w:r>
        <w:rPr>
          <w:rFonts w:ascii="Calibri Light" w:hAnsi="Calibri Light"/>
          <w:sz w:val="24"/>
          <w:szCs w:val="20"/>
          <w:lang w:val="es-CL"/>
        </w:rPr>
        <w:t>y conductancia estomática</w:t>
      </w:r>
      <w:r w:rsidRPr="009208A7">
        <w:rPr>
          <w:rFonts w:ascii="Calibri Light" w:hAnsi="Calibri Light"/>
          <w:sz w:val="24"/>
          <w:szCs w:val="24"/>
          <w:lang w:val="es-CL"/>
        </w:rPr>
        <w:t xml:space="preserve"> (</w:t>
      </w:r>
      <w:proofErr w:type="spellStart"/>
      <w:r w:rsidRPr="009208A7">
        <w:rPr>
          <w:rFonts w:ascii="Calibri Light" w:hAnsi="Calibri Light"/>
          <w:sz w:val="24"/>
          <w:szCs w:val="24"/>
          <w:lang w:val="es-CL"/>
        </w:rPr>
        <w:t>gs</w:t>
      </w:r>
      <w:proofErr w:type="spellEnd"/>
      <w:r w:rsidRPr="009208A7">
        <w:rPr>
          <w:rFonts w:ascii="Calibri Light" w:hAnsi="Calibri Light"/>
          <w:sz w:val="24"/>
          <w:szCs w:val="24"/>
          <w:lang w:val="es-CL"/>
        </w:rPr>
        <w:t>)</w:t>
      </w:r>
      <w:r>
        <w:rPr>
          <w:rFonts w:ascii="Calibri Light" w:hAnsi="Calibri Light"/>
          <w:sz w:val="24"/>
          <w:szCs w:val="20"/>
          <w:lang w:val="es-CL"/>
        </w:rPr>
        <w:t xml:space="preserve">, desde noviembre de 2020 a </w:t>
      </w:r>
      <w:r w:rsidR="00140A6D">
        <w:rPr>
          <w:rFonts w:ascii="Calibri Light" w:hAnsi="Calibri Light"/>
          <w:sz w:val="24"/>
          <w:szCs w:val="20"/>
          <w:lang w:val="es-CL"/>
        </w:rPr>
        <w:t>enero</w:t>
      </w:r>
      <w:r>
        <w:rPr>
          <w:rFonts w:ascii="Calibri Light" w:hAnsi="Calibri Light"/>
          <w:sz w:val="24"/>
          <w:szCs w:val="20"/>
          <w:lang w:val="es-CL"/>
        </w:rPr>
        <w:t xml:space="preserve"> de 2024. </w:t>
      </w:r>
    </w:p>
    <w:bookmarkEnd w:id="25"/>
    <w:p w14:paraId="1FB3D418" w14:textId="77777777" w:rsidR="002E0721" w:rsidRPr="001E4A81" w:rsidRDefault="002E0721" w:rsidP="002E0721">
      <w:pPr>
        <w:spacing w:line="240" w:lineRule="auto"/>
        <w:jc w:val="both"/>
        <w:rPr>
          <w:rFonts w:ascii="Calibri Light" w:hAnsi="Calibri Light"/>
          <w:sz w:val="24"/>
          <w:szCs w:val="20"/>
          <w:lang w:val="es-CL"/>
        </w:rPr>
      </w:pPr>
      <w:r>
        <w:rPr>
          <w:rFonts w:ascii="Calibri Light" w:hAnsi="Calibri Light"/>
          <w:sz w:val="24"/>
          <w:szCs w:val="20"/>
          <w:lang w:val="es-CL"/>
        </w:rPr>
        <w:t>En la figura 5 se observa la evolución en el tiempo (desde noviembre de 2020 a la actualidad) del potencial hídrico en pre-alba en los árboles de la serie A y B. En los meses de julio (2021 y 2022) se observan los valores más bajos de potencial (inferiores a -3,0 MPa), tanto en la serie A como en la serie B. Por otro lado, antes de la aplicación de riego (diciembre 2022) la serie B tuvo</w:t>
      </w:r>
      <w:r w:rsidRPr="005A4A55">
        <w:rPr>
          <w:rFonts w:ascii="Calibri Light" w:hAnsi="Calibri Light"/>
          <w:sz w:val="24"/>
          <w:szCs w:val="20"/>
          <w:lang w:val="es-CL"/>
        </w:rPr>
        <w:t xml:space="preserve"> valores superiores o similares a</w:t>
      </w:r>
      <w:r>
        <w:rPr>
          <w:rFonts w:ascii="Calibri Light" w:hAnsi="Calibri Light"/>
          <w:sz w:val="24"/>
          <w:szCs w:val="20"/>
          <w:lang w:val="es-CL"/>
        </w:rPr>
        <w:t xml:space="preserve"> los de la serie A, </w:t>
      </w:r>
      <w:r w:rsidRPr="00D344F3">
        <w:rPr>
          <w:rFonts w:ascii="Calibri Light" w:hAnsi="Calibri Light"/>
          <w:sz w:val="24"/>
          <w:szCs w:val="20"/>
          <w:lang w:val="es-CL"/>
        </w:rPr>
        <w:t>lo que se da por el mejor estado hídrico de los árboles B11, B17, B20 y B21. Estos árboles se encuentran distribuidos cercanos a la ruta CH-23, donde los árboles B20 y B21 reciben</w:t>
      </w:r>
      <w:r>
        <w:rPr>
          <w:rFonts w:ascii="Calibri Light" w:hAnsi="Calibri Light"/>
          <w:sz w:val="24"/>
          <w:szCs w:val="20"/>
          <w:lang w:val="es-CL"/>
        </w:rPr>
        <w:t xml:space="preserve"> diariamente agua liberada desde el poblado de Camar, lo que ha sido observado desde el inicio de las mediciones en 2020. Pese a ello, al iniciar el riego, la serie A alcanza valores superiores a los de la serie B en enero, abril y octubre de 2023, y en enero de 2024. En las campañas de octubre de 2022 y 2023 se alcanzaron los valores más altos de cada año, tanto en la serie A como en la serie B. </w:t>
      </w:r>
    </w:p>
    <w:p w14:paraId="50DC70A3" w14:textId="77777777" w:rsidR="002E0721" w:rsidRPr="001E4A81" w:rsidRDefault="002E0721" w:rsidP="002E0721">
      <w:pPr>
        <w:pStyle w:val="Descripcin"/>
        <w:jc w:val="center"/>
        <w:rPr>
          <w:rFonts w:ascii="Calibri Light" w:hAnsi="Calibri Light"/>
          <w:i w:val="0"/>
          <w:iCs w:val="0"/>
          <w:color w:val="auto"/>
          <w:sz w:val="22"/>
          <w:szCs w:val="22"/>
          <w:lang w:val="es-CL"/>
        </w:rPr>
      </w:pPr>
      <w:r w:rsidRPr="630A7D8B">
        <w:rPr>
          <w:rFonts w:ascii="Calibri Light" w:hAnsi="Calibri Light"/>
          <w:b/>
          <w:bCs/>
          <w:i w:val="0"/>
          <w:iCs w:val="0"/>
          <w:color w:val="auto"/>
          <w:sz w:val="22"/>
          <w:szCs w:val="22"/>
          <w:lang w:val="es-CL"/>
        </w:rPr>
        <w:t xml:space="preserve">Figura </w:t>
      </w:r>
      <w:r w:rsidRPr="630A7D8B">
        <w:rPr>
          <w:rFonts w:ascii="Calibri Light" w:hAnsi="Calibri Light"/>
          <w:b/>
          <w:bCs/>
          <w:i w:val="0"/>
          <w:iCs w:val="0"/>
          <w:color w:val="auto"/>
          <w:sz w:val="22"/>
          <w:szCs w:val="22"/>
          <w:lang w:val="es-CL"/>
        </w:rPr>
        <w:fldChar w:fldCharType="begin"/>
      </w:r>
      <w:r w:rsidRPr="630A7D8B">
        <w:rPr>
          <w:rFonts w:ascii="Calibri Light" w:hAnsi="Calibri Light"/>
          <w:b/>
          <w:bCs/>
          <w:i w:val="0"/>
          <w:iCs w:val="0"/>
          <w:color w:val="auto"/>
          <w:sz w:val="22"/>
          <w:szCs w:val="22"/>
          <w:lang w:val="es-CL"/>
        </w:rPr>
        <w:instrText xml:space="preserve"> SEQ Figura \* ARABIC </w:instrText>
      </w:r>
      <w:r w:rsidRPr="630A7D8B">
        <w:rPr>
          <w:rFonts w:ascii="Calibri Light" w:hAnsi="Calibri Light"/>
          <w:b/>
          <w:bCs/>
          <w:i w:val="0"/>
          <w:iCs w:val="0"/>
          <w:color w:val="auto"/>
          <w:sz w:val="22"/>
          <w:szCs w:val="22"/>
          <w:lang w:val="es-CL"/>
        </w:rPr>
        <w:fldChar w:fldCharType="separate"/>
      </w:r>
      <w:r w:rsidRPr="630A7D8B">
        <w:rPr>
          <w:rFonts w:ascii="Calibri Light" w:hAnsi="Calibri Light"/>
          <w:b/>
          <w:bCs/>
          <w:i w:val="0"/>
          <w:iCs w:val="0"/>
          <w:noProof/>
          <w:color w:val="auto"/>
          <w:sz w:val="22"/>
          <w:szCs w:val="22"/>
          <w:lang w:val="es-CL"/>
        </w:rPr>
        <w:t>5</w:t>
      </w:r>
      <w:r w:rsidRPr="630A7D8B">
        <w:rPr>
          <w:rFonts w:ascii="Calibri Light" w:hAnsi="Calibri Light"/>
          <w:b/>
          <w:bCs/>
          <w:i w:val="0"/>
          <w:iCs w:val="0"/>
          <w:color w:val="auto"/>
          <w:sz w:val="22"/>
          <w:szCs w:val="22"/>
          <w:lang w:val="es-CL"/>
        </w:rPr>
        <w:fldChar w:fldCharType="end"/>
      </w:r>
      <w:r w:rsidRPr="630A7D8B">
        <w:rPr>
          <w:rFonts w:ascii="Calibri Light" w:hAnsi="Calibri Light"/>
          <w:b/>
          <w:bCs/>
          <w:i w:val="0"/>
          <w:iCs w:val="0"/>
          <w:color w:val="auto"/>
          <w:sz w:val="22"/>
          <w:szCs w:val="22"/>
          <w:lang w:val="es-CL"/>
        </w:rPr>
        <w:t>.</w:t>
      </w:r>
      <w:r w:rsidRPr="630A7D8B">
        <w:rPr>
          <w:rFonts w:ascii="Calibri Light" w:hAnsi="Calibri Light"/>
          <w:i w:val="0"/>
          <w:iCs w:val="0"/>
          <w:color w:val="auto"/>
          <w:sz w:val="22"/>
          <w:szCs w:val="22"/>
          <w:lang w:val="es-CL"/>
        </w:rPr>
        <w:t xml:space="preserve"> Evolución temporal, potencial hídrico en pre-alba en las series A y B, desde 2020 a 2024.</w:t>
      </w:r>
      <w:r w:rsidRPr="00A02571">
        <w:rPr>
          <w:lang w:val="es-CL"/>
        </w:rPr>
        <w:br/>
      </w:r>
      <w:r>
        <w:rPr>
          <w:noProof/>
        </w:rPr>
        <w:drawing>
          <wp:inline distT="0" distB="0" distL="0" distR="0" wp14:anchorId="42928002" wp14:editId="6DBC9B82">
            <wp:extent cx="5943600" cy="2799715"/>
            <wp:effectExtent l="0" t="0" r="0" b="635"/>
            <wp:docPr id="1454726064" name="Imagen 1454726064"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726064" name="Imagen 1454726064" descr="Gráfico, Gráfico de líneas&#10;&#10;Descripción generada automáticamente"/>
                    <pic:cNvPicPr/>
                  </pic:nvPicPr>
                  <pic:blipFill>
                    <a:blip r:embed="rId25">
                      <a:extLst>
                        <a:ext uri="{28A0092B-C50C-407E-A947-70E740481C1C}">
                          <a14:useLocalDpi xmlns:a14="http://schemas.microsoft.com/office/drawing/2010/main" val="0"/>
                        </a:ext>
                      </a:extLst>
                    </a:blip>
                    <a:stretch>
                      <a:fillRect/>
                    </a:stretch>
                  </pic:blipFill>
                  <pic:spPr>
                    <a:xfrm>
                      <a:off x="0" y="0"/>
                      <a:ext cx="5943600" cy="2799715"/>
                    </a:xfrm>
                    <a:prstGeom prst="rect">
                      <a:avLst/>
                    </a:prstGeom>
                  </pic:spPr>
                </pic:pic>
              </a:graphicData>
            </a:graphic>
          </wp:inline>
        </w:drawing>
      </w:r>
      <w:r w:rsidRPr="00A02571">
        <w:rPr>
          <w:lang w:val="es-CL"/>
        </w:rPr>
        <w:br/>
      </w:r>
      <w:r w:rsidRPr="630A7D8B">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p>
    <w:p w14:paraId="33DA07D7" w14:textId="77777777" w:rsidR="002E0721" w:rsidRDefault="002E0721" w:rsidP="002E0721">
      <w:pPr>
        <w:spacing w:line="240" w:lineRule="auto"/>
        <w:jc w:val="both"/>
        <w:rPr>
          <w:rFonts w:ascii="Calibri Light" w:hAnsi="Calibri Light"/>
          <w:sz w:val="24"/>
          <w:szCs w:val="20"/>
          <w:lang w:val="es-CL"/>
        </w:rPr>
      </w:pPr>
      <w:r>
        <w:rPr>
          <w:rFonts w:ascii="Calibri Light" w:hAnsi="Calibri Light"/>
          <w:sz w:val="24"/>
          <w:szCs w:val="20"/>
          <w:lang w:val="es-CL"/>
        </w:rPr>
        <w:t xml:space="preserve">En la figura 6 se observa la evolución en el tiempo del potencial hídrico de mediodía en los árboles de la serie A y B. Al igual que en el potencial hídrico en pre-alba, se aprecia que en los meses de julio (2021 y 2022) se obtuvieron los valores más bajos de potencial de cada año (en 2021 alcanzan valores inferiores a los -4,0 MPa), tanto para la serie A como para la serie B. Por otro lado, antes de la aplicación de riego la serie B alcanzó una media superior a la de la serie A, mientras que, en las campañas de enero y abril de 2023, y enero de 2024, con la aplicación del riego en la serie A, esta alcanza valores superiores a los de la serie B. En las campañas de octubre de 2022 y 2023, ambas series alcanzan los valores de potencial hídrico de mediodía más alto de cada año. </w:t>
      </w:r>
    </w:p>
    <w:p w14:paraId="0E6B8461" w14:textId="77777777" w:rsidR="002E0721" w:rsidRPr="001E4A81" w:rsidRDefault="002E0721" w:rsidP="00522369">
      <w:pPr>
        <w:spacing w:after="200" w:line="276" w:lineRule="auto"/>
        <w:rPr>
          <w:rFonts w:ascii="Calibri Light" w:hAnsi="Calibri Light"/>
          <w:lang w:val="es-CL"/>
        </w:rPr>
      </w:pPr>
      <w:r w:rsidRPr="630A7D8B">
        <w:rPr>
          <w:rFonts w:ascii="Calibri Light" w:hAnsi="Calibri Light"/>
          <w:b/>
          <w:bCs/>
          <w:lang w:val="es-CL"/>
        </w:rPr>
        <w:t xml:space="preserve">Figura </w:t>
      </w:r>
      <w:r w:rsidRPr="630A7D8B">
        <w:rPr>
          <w:rFonts w:ascii="Calibri Light" w:hAnsi="Calibri Light"/>
          <w:b/>
          <w:bCs/>
          <w:i/>
          <w:iCs/>
          <w:lang w:val="es-CL"/>
        </w:rPr>
        <w:fldChar w:fldCharType="begin"/>
      </w:r>
      <w:r w:rsidRPr="630A7D8B">
        <w:rPr>
          <w:rFonts w:ascii="Calibri Light" w:hAnsi="Calibri Light"/>
          <w:b/>
          <w:bCs/>
          <w:lang w:val="es-CL"/>
        </w:rPr>
        <w:instrText xml:space="preserve"> SEQ Figura \* ARABIC </w:instrText>
      </w:r>
      <w:r w:rsidRPr="630A7D8B">
        <w:rPr>
          <w:rFonts w:ascii="Calibri Light" w:hAnsi="Calibri Light"/>
          <w:b/>
          <w:bCs/>
          <w:i/>
          <w:iCs/>
          <w:lang w:val="es-CL"/>
        </w:rPr>
        <w:fldChar w:fldCharType="separate"/>
      </w:r>
      <w:r w:rsidRPr="630A7D8B">
        <w:rPr>
          <w:rFonts w:ascii="Calibri Light" w:hAnsi="Calibri Light"/>
          <w:b/>
          <w:bCs/>
          <w:noProof/>
          <w:lang w:val="es-CL"/>
        </w:rPr>
        <w:t>6</w:t>
      </w:r>
      <w:r w:rsidRPr="630A7D8B">
        <w:rPr>
          <w:rFonts w:ascii="Calibri Light" w:hAnsi="Calibri Light"/>
          <w:b/>
          <w:bCs/>
          <w:i/>
          <w:iCs/>
          <w:lang w:val="es-CL"/>
        </w:rPr>
        <w:fldChar w:fldCharType="end"/>
      </w:r>
      <w:r w:rsidRPr="630A7D8B">
        <w:rPr>
          <w:rFonts w:ascii="Calibri Light" w:hAnsi="Calibri Light"/>
          <w:b/>
          <w:bCs/>
          <w:lang w:val="es-CL"/>
        </w:rPr>
        <w:t>.</w:t>
      </w:r>
      <w:r w:rsidRPr="630A7D8B">
        <w:rPr>
          <w:rFonts w:ascii="Calibri Light" w:hAnsi="Calibri Light"/>
          <w:lang w:val="es-CL"/>
        </w:rPr>
        <w:t xml:space="preserve"> Evolución temporal, potencial hídrico de mediodía de las series A y B, desde 2020 a 2024.</w:t>
      </w:r>
      <w:r w:rsidRPr="00A02571">
        <w:rPr>
          <w:lang w:val="es-CL"/>
        </w:rPr>
        <w:br/>
      </w:r>
      <w:r>
        <w:rPr>
          <w:noProof/>
        </w:rPr>
        <w:drawing>
          <wp:inline distT="0" distB="0" distL="0" distR="0" wp14:anchorId="50C61254" wp14:editId="75D8106B">
            <wp:extent cx="5943600" cy="2810510"/>
            <wp:effectExtent l="0" t="0" r="0" b="8890"/>
            <wp:docPr id="1496839775" name="Imagen 1496839775"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39775" name="Imagen 1496839775" descr="Gráfico, Gráfico de líneas&#10;&#10;Descripción generada automáticamente"/>
                    <pic:cNvPicPr/>
                  </pic:nvPicPr>
                  <pic:blipFill>
                    <a:blip r:embed="rId26">
                      <a:extLst>
                        <a:ext uri="{28A0092B-C50C-407E-A947-70E740481C1C}">
                          <a14:useLocalDpi xmlns:a14="http://schemas.microsoft.com/office/drawing/2010/main" val="0"/>
                        </a:ext>
                      </a:extLst>
                    </a:blip>
                    <a:stretch>
                      <a:fillRect/>
                    </a:stretch>
                  </pic:blipFill>
                  <pic:spPr>
                    <a:xfrm>
                      <a:off x="0" y="0"/>
                      <a:ext cx="5943600" cy="2810510"/>
                    </a:xfrm>
                    <a:prstGeom prst="rect">
                      <a:avLst/>
                    </a:prstGeom>
                  </pic:spPr>
                </pic:pic>
              </a:graphicData>
            </a:graphic>
          </wp:inline>
        </w:drawing>
      </w:r>
      <w:r w:rsidRPr="00A02571">
        <w:rPr>
          <w:lang w:val="es-CL"/>
        </w:rPr>
        <w:br/>
      </w:r>
      <w:r w:rsidRPr="630A7D8B">
        <w:rPr>
          <w:rFonts w:ascii="Calibri Light" w:hAnsi="Calibri Light"/>
          <w:lang w:val="es-CL"/>
        </w:rPr>
        <w:t>Las barras verticales representan el error estándar de la media. La flecha representa el inicio de la aplicación de riego en los árboles de la serie A. Fuente: Elaboración propia.</w:t>
      </w:r>
    </w:p>
    <w:p w14:paraId="4DC22C4B" w14:textId="77777777" w:rsidR="002E0721" w:rsidRDefault="002E0721" w:rsidP="002E0721">
      <w:pPr>
        <w:spacing w:line="240" w:lineRule="auto"/>
        <w:jc w:val="both"/>
        <w:rPr>
          <w:rFonts w:ascii="Calibri Light" w:hAnsi="Calibri Light"/>
          <w:sz w:val="24"/>
          <w:szCs w:val="20"/>
          <w:lang w:val="es-CL"/>
        </w:rPr>
      </w:pPr>
      <w:r>
        <w:rPr>
          <w:rFonts w:ascii="Calibri Light" w:hAnsi="Calibri Light"/>
          <w:sz w:val="24"/>
          <w:szCs w:val="20"/>
          <w:lang w:val="es-CL"/>
        </w:rPr>
        <w:t>En la figura 7 se observa la evolución en el tiempo (desde noviembre de 2020 a la actualidad) de la conductancia estomática en los árboles de la serie A y B. Se aprecia que antes de la aplicación de riego, la serie B alcanzó valores superiores o similares a los de la serie A (hasta 2022), mientras que, en las últimas cinco campañas, con la aplicación del riego en la serie A, esta alcanza valores superiores a los de la serie B. En esta campaña de enero se redujo la diferencia entre la seria A y B, manteniendo la tendencia de mayor conductancia en la serie A.</w:t>
      </w:r>
    </w:p>
    <w:p w14:paraId="06EC6899" w14:textId="2D2A15C9" w:rsidR="002E0721" w:rsidRPr="00522369" w:rsidRDefault="002E0721" w:rsidP="00522369">
      <w:pPr>
        <w:rPr>
          <w:lang w:val="es-CL"/>
        </w:rPr>
      </w:pPr>
      <w:r w:rsidRPr="630A7D8B">
        <w:rPr>
          <w:rFonts w:ascii="Calibri Light" w:hAnsi="Calibri Light"/>
          <w:b/>
          <w:bCs/>
          <w:lang w:val="es-CL"/>
        </w:rPr>
        <w:t xml:space="preserve">Figura </w:t>
      </w:r>
      <w:r w:rsidRPr="630A7D8B">
        <w:rPr>
          <w:rFonts w:ascii="Calibri Light" w:hAnsi="Calibri Light"/>
          <w:b/>
          <w:bCs/>
          <w:i/>
          <w:iCs/>
          <w:lang w:val="es-CL"/>
        </w:rPr>
        <w:fldChar w:fldCharType="begin"/>
      </w:r>
      <w:r w:rsidRPr="630A7D8B">
        <w:rPr>
          <w:rFonts w:ascii="Calibri Light" w:hAnsi="Calibri Light"/>
          <w:b/>
          <w:bCs/>
          <w:lang w:val="es-CL"/>
        </w:rPr>
        <w:instrText xml:space="preserve"> SEQ Figura \* ARABIC </w:instrText>
      </w:r>
      <w:r w:rsidRPr="630A7D8B">
        <w:rPr>
          <w:rFonts w:ascii="Calibri Light" w:hAnsi="Calibri Light"/>
          <w:b/>
          <w:bCs/>
          <w:i/>
          <w:iCs/>
          <w:lang w:val="es-CL"/>
        </w:rPr>
        <w:fldChar w:fldCharType="separate"/>
      </w:r>
      <w:r w:rsidRPr="630A7D8B">
        <w:rPr>
          <w:rFonts w:ascii="Calibri Light" w:hAnsi="Calibri Light"/>
          <w:b/>
          <w:bCs/>
          <w:noProof/>
          <w:lang w:val="es-CL"/>
        </w:rPr>
        <w:t>7</w:t>
      </w:r>
      <w:r w:rsidRPr="630A7D8B">
        <w:rPr>
          <w:rFonts w:ascii="Calibri Light" w:hAnsi="Calibri Light"/>
          <w:b/>
          <w:bCs/>
          <w:i/>
          <w:iCs/>
          <w:lang w:val="es-CL"/>
        </w:rPr>
        <w:fldChar w:fldCharType="end"/>
      </w:r>
      <w:r w:rsidRPr="630A7D8B">
        <w:rPr>
          <w:rFonts w:ascii="Calibri Light" w:hAnsi="Calibri Light"/>
          <w:b/>
          <w:bCs/>
          <w:lang w:val="es-CL"/>
        </w:rPr>
        <w:t>.</w:t>
      </w:r>
      <w:r w:rsidRPr="630A7D8B">
        <w:rPr>
          <w:rFonts w:ascii="Calibri Light" w:hAnsi="Calibri Light"/>
          <w:lang w:val="es-CL"/>
        </w:rPr>
        <w:t xml:space="preserve"> Evolución temporal, conductancia estomática para las series A y B, desde 2020 a 2024.</w:t>
      </w:r>
      <w:r w:rsidRPr="00A02571">
        <w:rPr>
          <w:lang w:val="es-CL"/>
        </w:rPr>
        <w:br/>
      </w:r>
      <w:r>
        <w:rPr>
          <w:noProof/>
        </w:rPr>
        <w:drawing>
          <wp:inline distT="0" distB="0" distL="0" distR="0" wp14:anchorId="50A93101" wp14:editId="2B7FF183">
            <wp:extent cx="5943600" cy="2901315"/>
            <wp:effectExtent l="0" t="0" r="0" b="0"/>
            <wp:docPr id="1245596253" name="Imagen 1245596253"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96253" name="Imagen 1245596253" descr="Gráfico, Gráfico de líneas&#10;&#10;Descripción generada automáticamente"/>
                    <pic:cNvPicPr/>
                  </pic:nvPicPr>
                  <pic:blipFill>
                    <a:blip r:embed="rId27">
                      <a:extLst>
                        <a:ext uri="{28A0092B-C50C-407E-A947-70E740481C1C}">
                          <a14:useLocalDpi xmlns:a14="http://schemas.microsoft.com/office/drawing/2010/main" val="0"/>
                        </a:ext>
                      </a:extLst>
                    </a:blip>
                    <a:stretch>
                      <a:fillRect/>
                    </a:stretch>
                  </pic:blipFill>
                  <pic:spPr>
                    <a:xfrm>
                      <a:off x="0" y="0"/>
                      <a:ext cx="5943600" cy="2901315"/>
                    </a:xfrm>
                    <a:prstGeom prst="rect">
                      <a:avLst/>
                    </a:prstGeom>
                  </pic:spPr>
                </pic:pic>
              </a:graphicData>
            </a:graphic>
          </wp:inline>
        </w:drawing>
      </w:r>
      <w:r w:rsidRPr="00A02571">
        <w:rPr>
          <w:lang w:val="es-CL"/>
        </w:rPr>
        <w:br/>
      </w:r>
      <w:r w:rsidRPr="630A7D8B">
        <w:rPr>
          <w:rFonts w:ascii="Calibri Light" w:hAnsi="Calibri Light"/>
          <w:lang w:val="es-CL"/>
        </w:rPr>
        <w:t>Las barras verticales representan el error estándar de la media. La flecha representa el inicio de la aplicación de riego en los árboles de la serie A. Fuente: Elaboración propia.</w:t>
      </w:r>
    </w:p>
    <w:p w14:paraId="0A8CB970" w14:textId="01B259EF" w:rsidR="006A6FFC" w:rsidRPr="00927C11" w:rsidRDefault="00013526">
      <w:pPr>
        <w:tabs>
          <w:tab w:val="left" w:pos="4536"/>
        </w:tabs>
        <w:spacing w:line="240" w:lineRule="auto"/>
        <w:jc w:val="both"/>
        <w:rPr>
          <w:rFonts w:ascii="Calibri Light" w:eastAsiaTheme="minorHAnsi" w:hAnsi="Calibri Light"/>
          <w:sz w:val="24"/>
          <w:lang w:val="es-CL"/>
        </w:rPr>
      </w:pPr>
      <w:r w:rsidRPr="00927C11">
        <w:rPr>
          <w:rFonts w:ascii="Calibri Light" w:eastAsiaTheme="minorHAnsi" w:hAnsi="Calibri Light"/>
          <w:sz w:val="24"/>
          <w:lang w:val="es-CL"/>
        </w:rPr>
        <w:t xml:space="preserve">En </w:t>
      </w:r>
      <w:r w:rsidR="0012564E" w:rsidRPr="00927C11">
        <w:rPr>
          <w:rFonts w:ascii="Calibri Light" w:eastAsiaTheme="minorHAnsi" w:hAnsi="Calibri Light"/>
          <w:sz w:val="24"/>
          <w:lang w:val="es-CL"/>
        </w:rPr>
        <w:t>enero de 2024</w:t>
      </w:r>
      <w:r w:rsidRPr="00927C11">
        <w:rPr>
          <w:rFonts w:ascii="Calibri Light" w:eastAsiaTheme="minorHAnsi" w:hAnsi="Calibri Light"/>
          <w:sz w:val="24"/>
          <w:lang w:val="es-CL"/>
        </w:rPr>
        <w:t xml:space="preserve"> se observaron a</w:t>
      </w:r>
      <w:r w:rsidR="006A6FFC" w:rsidRPr="00927C11">
        <w:rPr>
          <w:rFonts w:ascii="Calibri Light" w:eastAsiaTheme="minorHAnsi" w:hAnsi="Calibri Light"/>
          <w:sz w:val="24"/>
          <w:lang w:val="es-CL"/>
        </w:rPr>
        <w:t>lgarrobos ubicados en las proximidades del pozo Camar</w:t>
      </w:r>
      <w:r w:rsidR="009035B0" w:rsidRPr="00927C11">
        <w:rPr>
          <w:rFonts w:ascii="Calibri Light" w:eastAsiaTheme="minorHAnsi" w:hAnsi="Calibri Light"/>
          <w:sz w:val="24"/>
          <w:lang w:val="es-CL"/>
        </w:rPr>
        <w:t>-</w:t>
      </w:r>
      <w:r w:rsidR="006A6FFC" w:rsidRPr="00927C11">
        <w:rPr>
          <w:rFonts w:ascii="Calibri Light" w:eastAsiaTheme="minorHAnsi" w:hAnsi="Calibri Light"/>
          <w:sz w:val="24"/>
          <w:lang w:val="es-CL"/>
        </w:rPr>
        <w:t xml:space="preserve">2 </w:t>
      </w:r>
      <w:r w:rsidRPr="00927C11">
        <w:rPr>
          <w:rFonts w:ascii="Calibri Light" w:eastAsiaTheme="minorHAnsi" w:hAnsi="Calibri Light"/>
          <w:sz w:val="24"/>
          <w:lang w:val="es-CL"/>
        </w:rPr>
        <w:t xml:space="preserve">que </w:t>
      </w:r>
      <w:r w:rsidR="006A6FFC" w:rsidRPr="00927C11">
        <w:rPr>
          <w:rFonts w:ascii="Calibri Light" w:eastAsiaTheme="minorHAnsi" w:hAnsi="Calibri Light"/>
          <w:sz w:val="24"/>
          <w:lang w:val="es-CL"/>
        </w:rPr>
        <w:t>presenta</w:t>
      </w:r>
      <w:r w:rsidR="00027F42" w:rsidRPr="00927C11">
        <w:rPr>
          <w:rFonts w:ascii="Calibri Light" w:eastAsiaTheme="minorHAnsi" w:hAnsi="Calibri Light"/>
          <w:sz w:val="24"/>
          <w:lang w:val="es-CL"/>
        </w:rPr>
        <w:t>ro</w:t>
      </w:r>
      <w:r w:rsidR="006A6FFC" w:rsidRPr="00927C11">
        <w:rPr>
          <w:rFonts w:ascii="Calibri Light" w:eastAsiaTheme="minorHAnsi" w:hAnsi="Calibri Light"/>
          <w:sz w:val="24"/>
          <w:lang w:val="es-CL"/>
        </w:rPr>
        <w:t>n un</w:t>
      </w:r>
      <w:r w:rsidR="00027F42" w:rsidRPr="00927C11">
        <w:rPr>
          <w:rFonts w:ascii="Calibri Light" w:eastAsiaTheme="minorHAnsi" w:hAnsi="Calibri Light"/>
          <w:sz w:val="24"/>
          <w:lang w:val="es-CL"/>
        </w:rPr>
        <w:t>a</w:t>
      </w:r>
      <w:r w:rsidR="00354109" w:rsidRPr="00927C11">
        <w:rPr>
          <w:rFonts w:ascii="Calibri Light" w:eastAsiaTheme="minorHAnsi" w:hAnsi="Calibri Light"/>
          <w:sz w:val="24"/>
          <w:lang w:val="es-CL"/>
        </w:rPr>
        <w:t xml:space="preserve"> </w:t>
      </w:r>
      <w:r w:rsidR="00027F42" w:rsidRPr="00927C11">
        <w:rPr>
          <w:rFonts w:ascii="Calibri Light" w:eastAsiaTheme="minorHAnsi" w:hAnsi="Calibri Light"/>
          <w:sz w:val="24"/>
          <w:lang w:val="es-CL"/>
        </w:rPr>
        <w:t xml:space="preserve">disminución </w:t>
      </w:r>
      <w:r w:rsidR="00354109" w:rsidRPr="00927C11">
        <w:rPr>
          <w:rFonts w:ascii="Calibri Light" w:eastAsiaTheme="minorHAnsi" w:hAnsi="Calibri Light"/>
          <w:sz w:val="24"/>
          <w:lang w:val="es-CL"/>
        </w:rPr>
        <w:t>en su cobertura, respecto de lo</w:t>
      </w:r>
      <w:r w:rsidR="00927C11" w:rsidRPr="00927C11">
        <w:rPr>
          <w:rFonts w:ascii="Calibri Light" w:eastAsiaTheme="minorHAnsi" w:hAnsi="Calibri Light"/>
          <w:sz w:val="24"/>
          <w:lang w:val="es-CL"/>
        </w:rPr>
        <w:t xml:space="preserve"> observado en la campaña de </w:t>
      </w:r>
      <w:r w:rsidR="00354109" w:rsidRPr="00927C11">
        <w:rPr>
          <w:rFonts w:ascii="Calibri Light" w:eastAsiaTheme="minorHAnsi" w:hAnsi="Calibri Light"/>
          <w:sz w:val="24"/>
          <w:lang w:val="es-CL"/>
        </w:rPr>
        <w:t>o</w:t>
      </w:r>
      <w:r w:rsidR="00927C11" w:rsidRPr="00927C11">
        <w:rPr>
          <w:rFonts w:ascii="Calibri Light" w:eastAsiaTheme="minorHAnsi" w:hAnsi="Calibri Light"/>
          <w:sz w:val="24"/>
          <w:lang w:val="es-CL"/>
        </w:rPr>
        <w:t>ctubre</w:t>
      </w:r>
      <w:r w:rsidR="00354109" w:rsidRPr="00927C11">
        <w:rPr>
          <w:rFonts w:ascii="Calibri Light" w:eastAsiaTheme="minorHAnsi" w:hAnsi="Calibri Light"/>
          <w:sz w:val="24"/>
          <w:lang w:val="es-CL"/>
        </w:rPr>
        <w:t xml:space="preserve"> de 2023 </w:t>
      </w:r>
      <w:r w:rsidR="006A6FFC" w:rsidRPr="00927C11">
        <w:rPr>
          <w:rFonts w:ascii="Calibri Light" w:eastAsiaTheme="minorHAnsi" w:hAnsi="Calibri Light"/>
          <w:sz w:val="24"/>
          <w:lang w:val="es-CL"/>
        </w:rPr>
        <w:t>(Anexo 1</w:t>
      </w:r>
      <w:r w:rsidR="00D26326" w:rsidRPr="00927C11">
        <w:rPr>
          <w:rFonts w:ascii="Calibri Light" w:eastAsiaTheme="minorHAnsi" w:hAnsi="Calibri Light"/>
          <w:sz w:val="24"/>
          <w:lang w:val="es-CL"/>
        </w:rPr>
        <w:t>. Registro fotográfico</w:t>
      </w:r>
      <w:r w:rsidR="006A6FFC" w:rsidRPr="00927C11">
        <w:rPr>
          <w:rFonts w:ascii="Calibri Light" w:eastAsiaTheme="minorHAnsi" w:hAnsi="Calibri Light"/>
          <w:sz w:val="24"/>
          <w:lang w:val="es-CL"/>
        </w:rPr>
        <w:t>)</w:t>
      </w:r>
      <w:r w:rsidR="00354109" w:rsidRPr="00927C11">
        <w:rPr>
          <w:rFonts w:ascii="Calibri Light" w:eastAsiaTheme="minorHAnsi" w:hAnsi="Calibri Light"/>
          <w:sz w:val="24"/>
          <w:lang w:val="es-CL"/>
        </w:rPr>
        <w:t xml:space="preserve">. Lo que se refleja en la mayor cantidad de </w:t>
      </w:r>
      <w:r w:rsidR="00927C11" w:rsidRPr="00927C11">
        <w:rPr>
          <w:rFonts w:ascii="Calibri Light" w:eastAsiaTheme="minorHAnsi" w:hAnsi="Calibri Light"/>
          <w:sz w:val="24"/>
          <w:lang w:val="es-CL"/>
        </w:rPr>
        <w:t>árboles</w:t>
      </w:r>
      <w:r w:rsidR="00354109" w:rsidRPr="00927C11">
        <w:rPr>
          <w:rFonts w:ascii="Calibri Light" w:eastAsiaTheme="minorHAnsi" w:hAnsi="Calibri Light"/>
          <w:sz w:val="24"/>
          <w:lang w:val="es-CL"/>
        </w:rPr>
        <w:t xml:space="preserve"> </w:t>
      </w:r>
      <w:r w:rsidR="00927C11" w:rsidRPr="00927C11">
        <w:rPr>
          <w:rFonts w:ascii="Calibri Light" w:eastAsiaTheme="minorHAnsi" w:hAnsi="Calibri Light"/>
          <w:sz w:val="24"/>
          <w:lang w:val="es-CL"/>
        </w:rPr>
        <w:t>que</w:t>
      </w:r>
      <w:r w:rsidR="006A6FFC" w:rsidRPr="00927C11">
        <w:rPr>
          <w:rFonts w:ascii="Calibri Light" w:eastAsiaTheme="minorHAnsi" w:hAnsi="Calibri Light"/>
          <w:sz w:val="24"/>
          <w:lang w:val="es-CL"/>
        </w:rPr>
        <w:t xml:space="preserve"> </w:t>
      </w:r>
      <w:r w:rsidR="00354109" w:rsidRPr="00927C11">
        <w:rPr>
          <w:rFonts w:ascii="Calibri Light" w:eastAsiaTheme="minorHAnsi" w:hAnsi="Calibri Light"/>
          <w:sz w:val="24"/>
          <w:lang w:val="es-CL"/>
        </w:rPr>
        <w:t>no fue</w:t>
      </w:r>
      <w:r w:rsidR="00927C11" w:rsidRPr="00927C11">
        <w:rPr>
          <w:rFonts w:ascii="Calibri Light" w:eastAsiaTheme="minorHAnsi" w:hAnsi="Calibri Light"/>
          <w:sz w:val="24"/>
          <w:lang w:val="es-CL"/>
        </w:rPr>
        <w:t>ron</w:t>
      </w:r>
      <w:r w:rsidR="00354109" w:rsidRPr="00927C11">
        <w:rPr>
          <w:rFonts w:ascii="Calibri Light" w:eastAsiaTheme="minorHAnsi" w:hAnsi="Calibri Light"/>
          <w:sz w:val="24"/>
          <w:lang w:val="es-CL"/>
        </w:rPr>
        <w:t xml:space="preserve"> posible</w:t>
      </w:r>
      <w:r w:rsidR="00F35F65">
        <w:rPr>
          <w:rFonts w:ascii="Calibri Light" w:eastAsiaTheme="minorHAnsi" w:hAnsi="Calibri Light"/>
          <w:sz w:val="24"/>
          <w:lang w:val="es-CL"/>
        </w:rPr>
        <w:t>s de</w:t>
      </w:r>
      <w:r w:rsidR="00354109" w:rsidRPr="00927C11">
        <w:rPr>
          <w:rFonts w:ascii="Calibri Light" w:eastAsiaTheme="minorHAnsi" w:hAnsi="Calibri Light"/>
          <w:sz w:val="24"/>
          <w:lang w:val="es-CL"/>
        </w:rPr>
        <w:t xml:space="preserve"> </w:t>
      </w:r>
      <w:r w:rsidR="00F35F65">
        <w:rPr>
          <w:rFonts w:ascii="Calibri Light" w:eastAsiaTheme="minorHAnsi" w:hAnsi="Calibri Light"/>
          <w:sz w:val="24"/>
          <w:lang w:val="es-CL"/>
        </w:rPr>
        <w:t>evaluar</w:t>
      </w:r>
      <w:r w:rsidR="00354109" w:rsidRPr="00927C11">
        <w:rPr>
          <w:rFonts w:ascii="Calibri Light" w:eastAsiaTheme="minorHAnsi" w:hAnsi="Calibri Light"/>
          <w:sz w:val="24"/>
          <w:lang w:val="es-CL"/>
        </w:rPr>
        <w:t xml:space="preserve"> </w:t>
      </w:r>
      <w:r w:rsidR="00927C11" w:rsidRPr="00927C11">
        <w:rPr>
          <w:rFonts w:ascii="Calibri Light" w:eastAsiaTheme="minorHAnsi" w:hAnsi="Calibri Light"/>
          <w:sz w:val="24"/>
          <w:lang w:val="es-CL"/>
        </w:rPr>
        <w:t>por la inexistencia de ramillas medibles suficientes (</w:t>
      </w:r>
      <w:r w:rsidR="00354109" w:rsidRPr="00927C11">
        <w:rPr>
          <w:rFonts w:ascii="Calibri Light" w:eastAsiaTheme="minorHAnsi" w:hAnsi="Calibri Light"/>
          <w:sz w:val="24"/>
          <w:lang w:val="es-CL"/>
        </w:rPr>
        <w:t>árboles</w:t>
      </w:r>
      <w:r w:rsidR="00F415F7" w:rsidRPr="00927C11">
        <w:rPr>
          <w:rFonts w:ascii="Calibri Light" w:eastAsiaTheme="minorHAnsi" w:hAnsi="Calibri Light"/>
          <w:sz w:val="24"/>
          <w:lang w:val="es-CL"/>
        </w:rPr>
        <w:t xml:space="preserve"> </w:t>
      </w:r>
      <w:r w:rsidR="00927C11" w:rsidRPr="00927C11">
        <w:rPr>
          <w:rFonts w:ascii="Calibri Light" w:eastAsiaTheme="minorHAnsi" w:hAnsi="Calibri Light"/>
          <w:sz w:val="24"/>
          <w:lang w:val="es-CL"/>
        </w:rPr>
        <w:t xml:space="preserve">A12, </w:t>
      </w:r>
      <w:r w:rsidR="006A6FFC" w:rsidRPr="00927C11">
        <w:rPr>
          <w:rFonts w:ascii="Calibri Light" w:eastAsiaTheme="minorHAnsi" w:hAnsi="Calibri Light"/>
          <w:sz w:val="24"/>
          <w:lang w:val="es-CL"/>
        </w:rPr>
        <w:t>A</w:t>
      </w:r>
      <w:r w:rsidR="00F415F7" w:rsidRPr="00927C11">
        <w:rPr>
          <w:rFonts w:ascii="Calibri Light" w:eastAsiaTheme="minorHAnsi" w:hAnsi="Calibri Light"/>
          <w:sz w:val="24"/>
          <w:lang w:val="es-CL"/>
        </w:rPr>
        <w:t xml:space="preserve">17, </w:t>
      </w:r>
      <w:r w:rsidR="00927C11" w:rsidRPr="00927C11">
        <w:rPr>
          <w:rFonts w:ascii="Calibri Light" w:eastAsiaTheme="minorHAnsi" w:hAnsi="Calibri Light"/>
          <w:sz w:val="24"/>
          <w:lang w:val="es-CL"/>
        </w:rPr>
        <w:t xml:space="preserve">A21, </w:t>
      </w:r>
      <w:r w:rsidR="000A25AA" w:rsidRPr="00927C11">
        <w:rPr>
          <w:rFonts w:ascii="Calibri Light" w:eastAsiaTheme="minorHAnsi" w:hAnsi="Calibri Light"/>
          <w:sz w:val="24"/>
          <w:lang w:val="es-CL"/>
        </w:rPr>
        <w:t>A</w:t>
      </w:r>
      <w:r w:rsidR="00354109" w:rsidRPr="00927C11">
        <w:rPr>
          <w:rFonts w:ascii="Calibri Light" w:eastAsiaTheme="minorHAnsi" w:hAnsi="Calibri Light"/>
          <w:sz w:val="24"/>
          <w:lang w:val="es-CL"/>
        </w:rPr>
        <w:t xml:space="preserve">22, </w:t>
      </w:r>
      <w:r w:rsidR="00927C11" w:rsidRPr="00927C11">
        <w:rPr>
          <w:rFonts w:ascii="Calibri Light" w:eastAsiaTheme="minorHAnsi" w:hAnsi="Calibri Light"/>
          <w:sz w:val="24"/>
          <w:lang w:val="es-CL"/>
        </w:rPr>
        <w:t xml:space="preserve">A30, A43, B02, C58 y </w:t>
      </w:r>
      <w:r w:rsidR="00354109" w:rsidRPr="00927C11">
        <w:rPr>
          <w:rFonts w:ascii="Calibri Light" w:eastAsiaTheme="minorHAnsi" w:hAnsi="Calibri Light"/>
          <w:sz w:val="24"/>
          <w:lang w:val="es-CL"/>
        </w:rPr>
        <w:t>AX02</w:t>
      </w:r>
      <w:r w:rsidR="00927C11" w:rsidRPr="00927C11">
        <w:rPr>
          <w:rFonts w:ascii="Calibri Light" w:eastAsiaTheme="minorHAnsi" w:hAnsi="Calibri Light"/>
          <w:sz w:val="24"/>
          <w:lang w:val="es-CL"/>
        </w:rPr>
        <w:t>)</w:t>
      </w:r>
      <w:r w:rsidR="009035B0" w:rsidRPr="00927C11">
        <w:rPr>
          <w:rFonts w:ascii="Calibri Light" w:eastAsiaTheme="minorHAnsi" w:hAnsi="Calibri Light"/>
          <w:sz w:val="24"/>
          <w:lang w:val="es-CL"/>
        </w:rPr>
        <w:t xml:space="preserve">. Esta falta de ramillas se </w:t>
      </w:r>
      <w:r w:rsidR="0065637C" w:rsidRPr="00927C11">
        <w:rPr>
          <w:rFonts w:ascii="Calibri Light" w:eastAsiaTheme="minorHAnsi" w:hAnsi="Calibri Light"/>
          <w:sz w:val="24"/>
          <w:lang w:val="es-CL"/>
        </w:rPr>
        <w:t xml:space="preserve">puede </w:t>
      </w:r>
      <w:r w:rsidR="009035B0" w:rsidRPr="00927C11">
        <w:rPr>
          <w:rFonts w:ascii="Calibri Light" w:eastAsiaTheme="minorHAnsi" w:hAnsi="Calibri Light"/>
          <w:sz w:val="24"/>
          <w:lang w:val="es-CL"/>
        </w:rPr>
        <w:t>debe</w:t>
      </w:r>
      <w:r w:rsidR="0065637C" w:rsidRPr="00927C11">
        <w:rPr>
          <w:rFonts w:ascii="Calibri Light" w:eastAsiaTheme="minorHAnsi" w:hAnsi="Calibri Light"/>
          <w:sz w:val="24"/>
          <w:lang w:val="es-CL"/>
        </w:rPr>
        <w:t>r</w:t>
      </w:r>
      <w:r w:rsidR="009035B0" w:rsidRPr="00927C11">
        <w:rPr>
          <w:rFonts w:ascii="Calibri Light" w:eastAsiaTheme="minorHAnsi" w:hAnsi="Calibri Light"/>
          <w:sz w:val="24"/>
          <w:lang w:val="es-CL"/>
        </w:rPr>
        <w:t>, a la escasa regeneración de ramillas, al ramoneo producido por burros que hay e</w:t>
      </w:r>
      <w:r w:rsidR="005121B7" w:rsidRPr="00927C11">
        <w:rPr>
          <w:rFonts w:ascii="Calibri Light" w:eastAsiaTheme="minorHAnsi" w:hAnsi="Calibri Light"/>
          <w:sz w:val="24"/>
          <w:lang w:val="es-CL"/>
        </w:rPr>
        <w:t>n la zona</w:t>
      </w:r>
      <w:bookmarkStart w:id="26" w:name="_Hlk188457226"/>
      <w:r w:rsidR="002E2197">
        <w:rPr>
          <w:rFonts w:ascii="Calibri Light" w:eastAsiaTheme="minorHAnsi" w:hAnsi="Calibri Light"/>
          <w:sz w:val="24"/>
          <w:lang w:val="es-CL"/>
        </w:rPr>
        <w:t>, el cual es intensivo de acuerdo con los resultados del censo mensual de algarrobos</w:t>
      </w:r>
      <w:r w:rsidR="005121B7" w:rsidRPr="00927C11">
        <w:rPr>
          <w:rFonts w:ascii="Calibri Light" w:eastAsiaTheme="minorHAnsi" w:hAnsi="Calibri Light"/>
          <w:sz w:val="24"/>
          <w:lang w:val="es-CL"/>
        </w:rPr>
        <w:t>,</w:t>
      </w:r>
      <w:r w:rsidR="009035B0" w:rsidRPr="00927C11">
        <w:rPr>
          <w:rFonts w:ascii="Calibri Light" w:eastAsiaTheme="minorHAnsi" w:hAnsi="Calibri Light"/>
          <w:sz w:val="24"/>
          <w:lang w:val="es-CL"/>
        </w:rPr>
        <w:t xml:space="preserve"> </w:t>
      </w:r>
      <w:bookmarkEnd w:id="26"/>
      <w:r w:rsidR="005A6AAB" w:rsidRPr="00927C11">
        <w:rPr>
          <w:rFonts w:ascii="Calibri Light" w:eastAsiaTheme="minorHAnsi" w:hAnsi="Calibri Light"/>
          <w:sz w:val="24"/>
          <w:lang w:val="es-CL"/>
        </w:rPr>
        <w:t xml:space="preserve">y </w:t>
      </w:r>
      <w:r w:rsidR="009035B0" w:rsidRPr="00927C11">
        <w:rPr>
          <w:rFonts w:ascii="Calibri Light" w:eastAsiaTheme="minorHAnsi" w:hAnsi="Calibri Light"/>
          <w:sz w:val="24"/>
          <w:lang w:val="es-CL"/>
        </w:rPr>
        <w:t>a la naturaleza destructiva de la medición de los potenciales hídricos que corta 4 ramillas por campaña de medición (2 p</w:t>
      </w:r>
      <w:bookmarkStart w:id="27" w:name="_Hlk120700805"/>
      <w:r w:rsidR="009035B0" w:rsidRPr="00927C11">
        <w:rPr>
          <w:rFonts w:ascii="Calibri Light" w:eastAsiaTheme="minorHAnsi" w:hAnsi="Calibri Light"/>
          <w:sz w:val="24"/>
          <w:lang w:val="es-CL"/>
        </w:rPr>
        <w:t xml:space="preserve">ara </w:t>
      </w:r>
      <w:r w:rsidR="009035B0" w:rsidRPr="00927C11">
        <w:rPr>
          <w:rFonts w:ascii="Calibri Light" w:hAnsi="Calibri Light"/>
          <w:sz w:val="24"/>
          <w:lang w:val="es-CL"/>
        </w:rPr>
        <w:t xml:space="preserve">Ѱpa y 2 para </w:t>
      </w:r>
      <w:proofErr w:type="spellStart"/>
      <w:r w:rsidR="009035B0" w:rsidRPr="00927C11">
        <w:rPr>
          <w:rFonts w:ascii="Calibri Light" w:hAnsi="Calibri Light"/>
          <w:sz w:val="24"/>
          <w:lang w:val="es-CL"/>
        </w:rPr>
        <w:t>Ѱmd</w:t>
      </w:r>
      <w:proofErr w:type="spellEnd"/>
      <w:r w:rsidR="009035B0" w:rsidRPr="00927C11">
        <w:rPr>
          <w:rFonts w:ascii="Calibri Light" w:hAnsi="Calibri Light"/>
          <w:sz w:val="24"/>
          <w:lang w:val="es-CL"/>
        </w:rPr>
        <w:t>)</w:t>
      </w:r>
      <w:r w:rsidR="005A6AAB" w:rsidRPr="00927C11">
        <w:rPr>
          <w:rFonts w:ascii="Calibri Light" w:hAnsi="Calibri Light"/>
          <w:sz w:val="24"/>
          <w:lang w:val="es-CL"/>
        </w:rPr>
        <w:t>.</w:t>
      </w:r>
      <w:r w:rsidR="00A104C1" w:rsidRPr="00927C11">
        <w:rPr>
          <w:rFonts w:ascii="Calibri Light" w:hAnsi="Calibri Light"/>
          <w:sz w:val="24"/>
          <w:lang w:val="es-CL"/>
        </w:rPr>
        <w:t xml:space="preserve"> </w:t>
      </w:r>
      <w:r w:rsidR="00062B89">
        <w:rPr>
          <w:rFonts w:ascii="Calibri Light" w:hAnsi="Calibri Light"/>
          <w:sz w:val="24"/>
          <w:lang w:val="es-CL"/>
        </w:rPr>
        <w:t>Además, esto se traduce en una disminución de las hojas en el árbol, aunque esto no fue un impedimento para la medición de conductancia estomática.</w:t>
      </w:r>
    </w:p>
    <w:bookmarkEnd w:id="27"/>
    <w:p w14:paraId="20342E4E" w14:textId="54A8BF06" w:rsidR="00F12DDC" w:rsidRPr="00784CA8" w:rsidRDefault="00766A75" w:rsidP="00F12DDC">
      <w:pPr>
        <w:spacing w:line="240" w:lineRule="auto"/>
        <w:jc w:val="both"/>
        <w:rPr>
          <w:rFonts w:ascii="Calibri Light" w:eastAsiaTheme="minorHAnsi" w:hAnsi="Calibri Light"/>
          <w:sz w:val="24"/>
          <w:lang w:val="es-CL"/>
        </w:rPr>
      </w:pPr>
      <w:r w:rsidRPr="00927C11">
        <w:rPr>
          <w:rFonts w:ascii="Calibri Light" w:eastAsiaTheme="minorHAnsi" w:hAnsi="Calibri Light"/>
          <w:sz w:val="24"/>
          <w:lang w:val="es-CL"/>
        </w:rPr>
        <w:t>La</w:t>
      </w:r>
      <w:r w:rsidR="00DB6C5B" w:rsidRPr="00927C11">
        <w:rPr>
          <w:rFonts w:ascii="Calibri Light" w:eastAsiaTheme="minorHAnsi" w:hAnsi="Calibri Light"/>
          <w:sz w:val="24"/>
          <w:lang w:val="es-CL"/>
        </w:rPr>
        <w:t xml:space="preserve"> ficha de clasificación de estado de conservación de </w:t>
      </w:r>
      <w:r w:rsidR="00AA32D6" w:rsidRPr="00927C11">
        <w:rPr>
          <w:rFonts w:ascii="Calibri Light" w:eastAsiaTheme="minorHAnsi" w:hAnsi="Calibri Light"/>
          <w:i/>
          <w:sz w:val="24"/>
          <w:lang w:val="es-CL"/>
        </w:rPr>
        <w:t>N</w:t>
      </w:r>
      <w:r w:rsidR="00EF1522" w:rsidRPr="00927C11">
        <w:rPr>
          <w:rFonts w:ascii="Calibri Light" w:eastAsiaTheme="minorHAnsi" w:hAnsi="Calibri Light"/>
          <w:i/>
          <w:sz w:val="24"/>
          <w:lang w:val="es-CL"/>
        </w:rPr>
        <w:t>.</w:t>
      </w:r>
      <w:r w:rsidR="00F12DDC" w:rsidRPr="00927C11">
        <w:rPr>
          <w:rFonts w:ascii="Calibri Light" w:eastAsiaTheme="minorHAnsi" w:hAnsi="Calibri Light"/>
          <w:i/>
          <w:sz w:val="24"/>
          <w:lang w:val="es-CL"/>
        </w:rPr>
        <w:t xml:space="preserve"> alba</w:t>
      </w:r>
      <w:r w:rsidR="00F12DDC" w:rsidRPr="00927C11">
        <w:rPr>
          <w:rFonts w:ascii="Calibri Light" w:eastAsiaTheme="minorHAnsi" w:hAnsi="Calibri Light"/>
          <w:sz w:val="24"/>
          <w:lang w:val="es-CL"/>
        </w:rPr>
        <w:t xml:space="preserve"> </w:t>
      </w:r>
      <w:r w:rsidR="00DB6C5B" w:rsidRPr="00927C11">
        <w:rPr>
          <w:rFonts w:ascii="Calibri Light" w:eastAsiaTheme="minorHAnsi" w:hAnsi="Calibri Light"/>
          <w:sz w:val="24"/>
          <w:lang w:val="es-CL"/>
        </w:rPr>
        <w:t>y</w:t>
      </w:r>
      <w:r w:rsidR="00F12DDC" w:rsidRPr="00927C11">
        <w:rPr>
          <w:rFonts w:ascii="Calibri Light" w:eastAsiaTheme="minorHAnsi" w:hAnsi="Calibri Light"/>
          <w:sz w:val="24"/>
          <w:lang w:val="es-CL"/>
        </w:rPr>
        <w:t xml:space="preserve"> </w:t>
      </w:r>
      <w:r w:rsidR="00AA32D6" w:rsidRPr="00927C11">
        <w:rPr>
          <w:rFonts w:ascii="Calibri Light" w:eastAsiaTheme="minorHAnsi" w:hAnsi="Calibri Light"/>
          <w:i/>
          <w:sz w:val="24"/>
          <w:lang w:val="es-CL"/>
        </w:rPr>
        <w:t>N</w:t>
      </w:r>
      <w:r w:rsidR="00EF1522" w:rsidRPr="00927C11">
        <w:rPr>
          <w:rFonts w:ascii="Calibri Light" w:eastAsiaTheme="minorHAnsi" w:hAnsi="Calibri Light"/>
          <w:i/>
          <w:sz w:val="24"/>
          <w:lang w:val="es-CL"/>
        </w:rPr>
        <w:t>.</w:t>
      </w:r>
      <w:r w:rsidR="00F12DDC" w:rsidRPr="00927C11">
        <w:rPr>
          <w:rFonts w:ascii="Calibri Light" w:eastAsiaTheme="minorHAnsi" w:hAnsi="Calibri Light"/>
          <w:i/>
          <w:sz w:val="24"/>
          <w:lang w:val="es-CL"/>
        </w:rPr>
        <w:t xml:space="preserve"> flexuosa</w:t>
      </w:r>
      <w:r w:rsidR="00F12DDC" w:rsidRPr="00927C11">
        <w:rPr>
          <w:rFonts w:ascii="Calibri Light" w:eastAsiaTheme="minorHAnsi" w:hAnsi="Calibri Light"/>
          <w:sz w:val="24"/>
          <w:lang w:val="es-CL"/>
        </w:rPr>
        <w:t xml:space="preserve">, </w:t>
      </w:r>
      <w:r w:rsidR="00DB6C5B" w:rsidRPr="00927C11">
        <w:rPr>
          <w:rFonts w:ascii="Calibri Light" w:eastAsiaTheme="minorHAnsi" w:hAnsi="Calibri Light"/>
          <w:sz w:val="24"/>
          <w:lang w:val="es-CL"/>
        </w:rPr>
        <w:t>describen estas especies</w:t>
      </w:r>
      <w:r w:rsidR="00F12DDC" w:rsidRPr="00927C11">
        <w:rPr>
          <w:rFonts w:ascii="Calibri Light" w:eastAsiaTheme="minorHAnsi" w:hAnsi="Calibri Light"/>
          <w:sz w:val="24"/>
          <w:lang w:val="es-CL"/>
        </w:rPr>
        <w:t xml:space="preserve"> como </w:t>
      </w:r>
      <w:r w:rsidR="00DB6C5B" w:rsidRPr="00927C11">
        <w:rPr>
          <w:rFonts w:ascii="Calibri Light" w:eastAsiaTheme="minorHAnsi" w:hAnsi="Calibri Light"/>
          <w:sz w:val="24"/>
          <w:lang w:val="es-CL"/>
        </w:rPr>
        <w:t>de</w:t>
      </w:r>
      <w:r w:rsidR="00F12DDC" w:rsidRPr="00927C11">
        <w:rPr>
          <w:rFonts w:ascii="Calibri Light" w:eastAsiaTheme="minorHAnsi" w:hAnsi="Calibri Light"/>
          <w:sz w:val="24"/>
          <w:lang w:val="es-CL"/>
        </w:rPr>
        <w:t xml:space="preserve"> hojas caducas,</w:t>
      </w:r>
      <w:r w:rsidR="00DB6C5B" w:rsidRPr="00927C11">
        <w:rPr>
          <w:rFonts w:ascii="Calibri Light" w:eastAsiaTheme="minorHAnsi" w:hAnsi="Calibri Light"/>
          <w:sz w:val="24"/>
          <w:lang w:val="es-CL"/>
        </w:rPr>
        <w:t xml:space="preserve"> es decir</w:t>
      </w:r>
      <w:r w:rsidR="003D613F" w:rsidRPr="00927C11">
        <w:rPr>
          <w:rFonts w:ascii="Calibri Light" w:eastAsiaTheme="minorHAnsi" w:hAnsi="Calibri Light"/>
          <w:sz w:val="24"/>
          <w:lang w:val="es-CL"/>
        </w:rPr>
        <w:t>,</w:t>
      </w:r>
      <w:r w:rsidR="00DB6C5B" w:rsidRPr="00927C11">
        <w:rPr>
          <w:rFonts w:ascii="Calibri Light" w:eastAsiaTheme="minorHAnsi" w:hAnsi="Calibri Light"/>
          <w:sz w:val="24"/>
          <w:lang w:val="es-CL"/>
        </w:rPr>
        <w:t xml:space="preserve"> que pierden gran parte de sus hojas en invierno</w:t>
      </w:r>
      <w:r w:rsidR="00F12DDC" w:rsidRPr="00927C11">
        <w:rPr>
          <w:rFonts w:ascii="Calibri Light" w:eastAsiaTheme="minorHAnsi" w:hAnsi="Calibri Light"/>
          <w:sz w:val="24"/>
          <w:lang w:val="es-CL"/>
        </w:rPr>
        <w:t xml:space="preserve"> (MMA, 2012a; MMA, 2012b). Así mismo, </w:t>
      </w:r>
      <w:r w:rsidR="00AA32D6" w:rsidRPr="00927C11">
        <w:rPr>
          <w:rFonts w:ascii="Calibri Light" w:eastAsiaTheme="minorHAnsi" w:hAnsi="Calibri Light"/>
          <w:i/>
          <w:sz w:val="24"/>
          <w:lang w:val="es-CL"/>
        </w:rPr>
        <w:t>N</w:t>
      </w:r>
      <w:r w:rsidR="00EF1522" w:rsidRPr="00927C11">
        <w:rPr>
          <w:rFonts w:ascii="Calibri Light" w:eastAsiaTheme="minorHAnsi" w:hAnsi="Calibri Light"/>
          <w:i/>
          <w:sz w:val="24"/>
          <w:lang w:val="es-CL"/>
        </w:rPr>
        <w:t>.</w:t>
      </w:r>
      <w:r w:rsidR="00F12DDC" w:rsidRPr="00927C11">
        <w:rPr>
          <w:rFonts w:ascii="Calibri Light" w:eastAsiaTheme="minorHAnsi" w:hAnsi="Calibri Light"/>
          <w:i/>
          <w:sz w:val="24"/>
          <w:lang w:val="es-CL"/>
        </w:rPr>
        <w:t xml:space="preserve"> chilensis</w:t>
      </w:r>
      <w:r w:rsidR="00DB6C5B" w:rsidRPr="00927C11">
        <w:rPr>
          <w:rFonts w:ascii="Calibri Light" w:eastAsiaTheme="minorHAnsi" w:hAnsi="Calibri Light"/>
          <w:iCs/>
          <w:sz w:val="24"/>
          <w:lang w:val="es-CL"/>
        </w:rPr>
        <w:t xml:space="preserve">, también ha sido descrito como </w:t>
      </w:r>
      <w:r w:rsidR="00F12DDC" w:rsidRPr="00927C11">
        <w:rPr>
          <w:rFonts w:ascii="Calibri Light" w:eastAsiaTheme="minorHAnsi" w:hAnsi="Calibri Light"/>
          <w:sz w:val="24"/>
          <w:lang w:val="es-CL"/>
        </w:rPr>
        <w:t>caducifolio en su distribución sur en Latinoamérica, lo que se produce como resultado del efecto de las heladas (FAO, 1997). Esto podría explicar la falta de hojas observad</w:t>
      </w:r>
      <w:r w:rsidR="0057030F" w:rsidRPr="00927C11">
        <w:rPr>
          <w:rFonts w:ascii="Calibri Light" w:eastAsiaTheme="minorHAnsi" w:hAnsi="Calibri Light"/>
          <w:sz w:val="24"/>
          <w:lang w:val="es-CL"/>
        </w:rPr>
        <w:t>a</w:t>
      </w:r>
      <w:r w:rsidR="00F12DDC" w:rsidRPr="00927C11">
        <w:rPr>
          <w:rFonts w:ascii="Calibri Light" w:eastAsiaTheme="minorHAnsi" w:hAnsi="Calibri Light"/>
          <w:sz w:val="24"/>
          <w:lang w:val="es-CL"/>
        </w:rPr>
        <w:t xml:space="preserve"> en algarrobos </w:t>
      </w:r>
      <w:r w:rsidR="00927C11" w:rsidRPr="00927C11">
        <w:rPr>
          <w:rFonts w:ascii="Calibri Light" w:eastAsiaTheme="minorHAnsi" w:hAnsi="Calibri Light"/>
          <w:sz w:val="24"/>
          <w:lang w:val="es-CL"/>
        </w:rPr>
        <w:t>en</w:t>
      </w:r>
      <w:r w:rsidR="005A6AAB" w:rsidRPr="00927C11">
        <w:rPr>
          <w:rFonts w:ascii="Calibri Light" w:eastAsiaTheme="minorHAnsi" w:hAnsi="Calibri Light"/>
          <w:sz w:val="24"/>
          <w:lang w:val="es-CL"/>
        </w:rPr>
        <w:t xml:space="preserve"> l</w:t>
      </w:r>
      <w:r w:rsidR="00927C11" w:rsidRPr="00927C11">
        <w:rPr>
          <w:rFonts w:ascii="Calibri Light" w:eastAsiaTheme="minorHAnsi" w:hAnsi="Calibri Light"/>
          <w:sz w:val="24"/>
          <w:lang w:val="es-CL"/>
        </w:rPr>
        <w:t>os</w:t>
      </w:r>
      <w:r w:rsidR="005A6AAB" w:rsidRPr="00927C11">
        <w:rPr>
          <w:rFonts w:ascii="Calibri Light" w:eastAsiaTheme="minorHAnsi" w:hAnsi="Calibri Light"/>
          <w:sz w:val="24"/>
          <w:lang w:val="es-CL"/>
        </w:rPr>
        <w:t xml:space="preserve"> mes</w:t>
      </w:r>
      <w:r w:rsidR="00927C11" w:rsidRPr="00927C11">
        <w:rPr>
          <w:rFonts w:ascii="Calibri Light" w:eastAsiaTheme="minorHAnsi" w:hAnsi="Calibri Light"/>
          <w:sz w:val="24"/>
          <w:lang w:val="es-CL"/>
        </w:rPr>
        <w:t>es</w:t>
      </w:r>
      <w:r w:rsidR="00F12DDC" w:rsidRPr="00927C11">
        <w:rPr>
          <w:rFonts w:ascii="Calibri Light" w:eastAsiaTheme="minorHAnsi" w:hAnsi="Calibri Light"/>
          <w:sz w:val="24"/>
          <w:lang w:val="es-CL"/>
        </w:rPr>
        <w:t xml:space="preserve"> </w:t>
      </w:r>
      <w:r w:rsidR="00927C11" w:rsidRPr="00927C11">
        <w:rPr>
          <w:rFonts w:ascii="Calibri Light" w:eastAsiaTheme="minorHAnsi" w:hAnsi="Calibri Light"/>
          <w:sz w:val="24"/>
          <w:lang w:val="es-CL"/>
        </w:rPr>
        <w:t xml:space="preserve">de </w:t>
      </w:r>
      <w:r w:rsidR="00DB6C5B" w:rsidRPr="00927C11">
        <w:rPr>
          <w:rFonts w:ascii="Calibri Light" w:eastAsiaTheme="minorHAnsi" w:hAnsi="Calibri Light"/>
          <w:sz w:val="24"/>
          <w:lang w:val="es-CL"/>
        </w:rPr>
        <w:t>julio</w:t>
      </w:r>
      <w:r w:rsidR="00927C11" w:rsidRPr="00927C11">
        <w:rPr>
          <w:rFonts w:ascii="Calibri Light" w:eastAsiaTheme="minorHAnsi" w:hAnsi="Calibri Light"/>
          <w:sz w:val="24"/>
          <w:lang w:val="es-CL"/>
        </w:rPr>
        <w:t>, pero que no justifica la menor cantidad de hojas observa</w:t>
      </w:r>
      <w:r w:rsidR="00927C11" w:rsidRPr="00784CA8">
        <w:rPr>
          <w:rFonts w:ascii="Calibri Light" w:eastAsiaTheme="minorHAnsi" w:hAnsi="Calibri Light"/>
          <w:sz w:val="24"/>
          <w:lang w:val="es-CL"/>
        </w:rPr>
        <w:t>das en esta campaña de enero</w:t>
      </w:r>
      <w:r w:rsidR="00F12DDC" w:rsidRPr="00784CA8">
        <w:rPr>
          <w:rFonts w:ascii="Calibri Light" w:eastAsiaTheme="minorHAnsi" w:hAnsi="Calibri Light"/>
          <w:sz w:val="24"/>
          <w:lang w:val="es-CL"/>
        </w:rPr>
        <w:t>.</w:t>
      </w:r>
    </w:p>
    <w:p w14:paraId="7F9224AA" w14:textId="64ECFE65" w:rsidR="00F12DDC" w:rsidRPr="0008347C" w:rsidRDefault="002E146E" w:rsidP="00A476CB">
      <w:pPr>
        <w:tabs>
          <w:tab w:val="left" w:pos="4536"/>
        </w:tabs>
        <w:spacing w:line="240" w:lineRule="auto"/>
        <w:jc w:val="both"/>
        <w:rPr>
          <w:rFonts w:ascii="Calibri Light" w:eastAsiaTheme="minorHAnsi" w:hAnsi="Calibri Light"/>
          <w:sz w:val="24"/>
          <w:lang w:val="es-CL"/>
        </w:rPr>
      </w:pPr>
      <w:r w:rsidRPr="00784CA8">
        <w:rPr>
          <w:rFonts w:ascii="Calibri Light" w:eastAsiaTheme="minorHAnsi" w:hAnsi="Calibri Light"/>
          <w:sz w:val="24"/>
          <w:lang w:val="es-CL"/>
        </w:rPr>
        <w:t xml:space="preserve">En </w:t>
      </w:r>
      <w:r w:rsidR="00013526" w:rsidRPr="00784CA8">
        <w:rPr>
          <w:rFonts w:ascii="Calibri Light" w:eastAsiaTheme="minorHAnsi" w:hAnsi="Calibri Light"/>
          <w:sz w:val="24"/>
          <w:lang w:val="es-CL"/>
        </w:rPr>
        <w:t>esta campaña</w:t>
      </w:r>
      <w:r w:rsidR="005D0B36" w:rsidRPr="00784CA8">
        <w:rPr>
          <w:rFonts w:ascii="Calibri Light" w:eastAsiaTheme="minorHAnsi" w:hAnsi="Calibri Light"/>
          <w:sz w:val="24"/>
          <w:lang w:val="es-CL"/>
        </w:rPr>
        <w:t xml:space="preserve"> </w:t>
      </w:r>
      <w:r w:rsidRPr="00784CA8">
        <w:rPr>
          <w:rFonts w:ascii="Calibri Light" w:eastAsiaTheme="minorHAnsi" w:hAnsi="Calibri Light"/>
          <w:sz w:val="24"/>
          <w:lang w:val="es-CL"/>
        </w:rPr>
        <w:t xml:space="preserve">se observaron diferencias estadísticamente significativas en las variables fisiológicas de </w:t>
      </w:r>
      <w:r w:rsidR="00D33C54" w:rsidRPr="00784CA8">
        <w:rPr>
          <w:rFonts w:ascii="Calibri Light" w:eastAsiaTheme="minorHAnsi" w:hAnsi="Calibri Light"/>
          <w:sz w:val="24"/>
          <w:lang w:val="es-CL"/>
        </w:rPr>
        <w:t>potencial hídrico</w:t>
      </w:r>
      <w:r w:rsidR="006A2E65" w:rsidRPr="00784CA8">
        <w:rPr>
          <w:rFonts w:ascii="Calibri Light" w:eastAsiaTheme="minorHAnsi" w:hAnsi="Calibri Light"/>
          <w:sz w:val="24"/>
          <w:lang w:val="es-CL"/>
        </w:rPr>
        <w:t xml:space="preserve"> en </w:t>
      </w:r>
      <w:r w:rsidR="005D0B36" w:rsidRPr="00784CA8">
        <w:rPr>
          <w:rFonts w:ascii="Calibri Light" w:eastAsiaTheme="minorHAnsi" w:hAnsi="Calibri Light"/>
          <w:sz w:val="24"/>
          <w:lang w:val="es-CL"/>
        </w:rPr>
        <w:t xml:space="preserve">pre-alba y </w:t>
      </w:r>
      <w:r w:rsidR="00927C11" w:rsidRPr="00784CA8">
        <w:rPr>
          <w:rFonts w:ascii="Calibri Light" w:eastAsiaTheme="minorHAnsi" w:hAnsi="Calibri Light"/>
          <w:sz w:val="24"/>
          <w:lang w:val="es-CL"/>
        </w:rPr>
        <w:t>mediodía</w:t>
      </w:r>
      <w:r w:rsidRPr="00784CA8">
        <w:rPr>
          <w:rFonts w:ascii="Calibri Light" w:eastAsiaTheme="minorHAnsi" w:hAnsi="Calibri Light"/>
          <w:sz w:val="24"/>
          <w:lang w:val="es-CL"/>
        </w:rPr>
        <w:t>, entre l</w:t>
      </w:r>
      <w:r w:rsidR="0067000B" w:rsidRPr="00784CA8">
        <w:rPr>
          <w:rFonts w:ascii="Calibri Light" w:eastAsiaTheme="minorHAnsi" w:hAnsi="Calibri Light"/>
          <w:sz w:val="24"/>
          <w:lang w:val="es-CL"/>
        </w:rPr>
        <w:t xml:space="preserve">as series A </w:t>
      </w:r>
      <w:r w:rsidR="00B51599" w:rsidRPr="00784CA8">
        <w:rPr>
          <w:rFonts w:ascii="Calibri Light" w:eastAsiaTheme="minorHAnsi" w:hAnsi="Calibri Light"/>
          <w:sz w:val="24"/>
          <w:lang w:val="es-CL"/>
        </w:rPr>
        <w:t xml:space="preserve">(cercano al pozo Camar-2) </w:t>
      </w:r>
      <w:r w:rsidR="0067000B" w:rsidRPr="00784CA8">
        <w:rPr>
          <w:rFonts w:ascii="Calibri Light" w:eastAsiaTheme="minorHAnsi" w:hAnsi="Calibri Light"/>
          <w:sz w:val="24"/>
          <w:lang w:val="es-CL"/>
        </w:rPr>
        <w:t>y B-C</w:t>
      </w:r>
      <w:r w:rsidR="00E31645" w:rsidRPr="00784CA8">
        <w:rPr>
          <w:rFonts w:ascii="Calibri Light" w:eastAsiaTheme="minorHAnsi" w:hAnsi="Calibri Light"/>
          <w:sz w:val="24"/>
          <w:lang w:val="es-CL"/>
        </w:rPr>
        <w:t xml:space="preserve">, observándose </w:t>
      </w:r>
      <w:r w:rsidR="006A2E65" w:rsidRPr="00784CA8">
        <w:rPr>
          <w:rFonts w:ascii="Calibri Light" w:eastAsiaTheme="minorHAnsi" w:hAnsi="Calibri Light"/>
          <w:sz w:val="24"/>
          <w:lang w:val="es-CL"/>
        </w:rPr>
        <w:t>en la serie B-C los valores más bajos (</w:t>
      </w:r>
      <w:r w:rsidR="00E31645" w:rsidRPr="00784CA8">
        <w:rPr>
          <w:rFonts w:ascii="Calibri Light" w:eastAsiaTheme="minorHAnsi" w:hAnsi="Calibri Light"/>
          <w:sz w:val="24"/>
          <w:lang w:val="es-CL"/>
        </w:rPr>
        <w:t>-</w:t>
      </w:r>
      <w:r w:rsidR="00927C11" w:rsidRPr="00784CA8">
        <w:rPr>
          <w:rFonts w:ascii="Calibri Light" w:eastAsiaTheme="minorHAnsi" w:hAnsi="Calibri Light"/>
          <w:sz w:val="24"/>
          <w:lang w:val="es-CL"/>
        </w:rPr>
        <w:t>2</w:t>
      </w:r>
      <w:r w:rsidR="00E31645" w:rsidRPr="00784CA8">
        <w:rPr>
          <w:rFonts w:ascii="Calibri Light" w:eastAsiaTheme="minorHAnsi" w:hAnsi="Calibri Light"/>
          <w:sz w:val="24"/>
          <w:lang w:val="es-CL"/>
        </w:rPr>
        <w:t>,</w:t>
      </w:r>
      <w:r w:rsidR="00927C11" w:rsidRPr="00784CA8">
        <w:rPr>
          <w:rFonts w:ascii="Calibri Light" w:eastAsiaTheme="minorHAnsi" w:hAnsi="Calibri Light"/>
          <w:sz w:val="24"/>
          <w:lang w:val="es-CL"/>
        </w:rPr>
        <w:t>38</w:t>
      </w:r>
      <w:r w:rsidR="00E31645" w:rsidRPr="00784CA8">
        <w:rPr>
          <w:rFonts w:ascii="Calibri Light" w:eastAsiaTheme="minorHAnsi" w:hAnsi="Calibri Light"/>
          <w:sz w:val="24"/>
          <w:lang w:val="es-CL"/>
        </w:rPr>
        <w:t xml:space="preserve"> </w:t>
      </w:r>
      <w:r w:rsidR="00927C11" w:rsidRPr="00784CA8">
        <w:rPr>
          <w:rFonts w:ascii="Calibri Light" w:eastAsiaTheme="minorHAnsi" w:hAnsi="Calibri Light"/>
          <w:sz w:val="24"/>
          <w:lang w:val="es-CL"/>
        </w:rPr>
        <w:t xml:space="preserve">y -2,96 </w:t>
      </w:r>
      <w:r w:rsidR="00E31645" w:rsidRPr="00784CA8">
        <w:rPr>
          <w:rFonts w:ascii="Calibri Light" w:eastAsiaTheme="minorHAnsi" w:hAnsi="Calibri Light"/>
          <w:sz w:val="24"/>
          <w:lang w:val="es-CL"/>
        </w:rPr>
        <w:t>MPa</w:t>
      </w:r>
      <w:bookmarkStart w:id="28" w:name="_Hlk144804812"/>
      <w:r w:rsidR="00E31645" w:rsidRPr="00784CA8">
        <w:rPr>
          <w:rFonts w:ascii="Calibri Light" w:eastAsiaTheme="minorHAnsi" w:hAnsi="Calibri Light"/>
          <w:sz w:val="24"/>
          <w:lang w:val="es-CL"/>
        </w:rPr>
        <w:t xml:space="preserve">, </w:t>
      </w:r>
      <w:bookmarkEnd w:id="28"/>
      <w:r w:rsidR="00E31645" w:rsidRPr="00784CA8">
        <w:rPr>
          <w:rFonts w:ascii="Calibri Light" w:eastAsiaTheme="minorHAnsi" w:hAnsi="Calibri Light"/>
          <w:sz w:val="24"/>
          <w:lang w:val="es-CL"/>
        </w:rPr>
        <w:t>respectivamente)</w:t>
      </w:r>
      <w:r w:rsidR="00013526" w:rsidRPr="00784CA8">
        <w:rPr>
          <w:rFonts w:ascii="Calibri Light" w:eastAsiaTheme="minorHAnsi" w:hAnsi="Calibri Light"/>
          <w:sz w:val="24"/>
          <w:lang w:val="es-CL"/>
        </w:rPr>
        <w:t xml:space="preserve">. </w:t>
      </w:r>
      <w:r w:rsidR="00E05EF5" w:rsidRPr="00784CA8">
        <w:rPr>
          <w:rFonts w:ascii="Calibri Light" w:eastAsiaTheme="minorHAnsi" w:hAnsi="Calibri Light"/>
          <w:sz w:val="24"/>
          <w:lang w:val="es-CL"/>
        </w:rPr>
        <w:t>Por otra parte,</w:t>
      </w:r>
      <w:r w:rsidR="00E05EF5" w:rsidRPr="00784CA8">
        <w:rPr>
          <w:rFonts w:ascii="Calibri Light" w:hAnsi="Calibri Light"/>
          <w:sz w:val="24"/>
          <w:lang w:val="es-CL"/>
        </w:rPr>
        <w:t xml:space="preserve"> a</w:t>
      </w:r>
      <w:r w:rsidR="002029A1" w:rsidRPr="00784CA8">
        <w:rPr>
          <w:rFonts w:ascii="Calibri Light" w:hAnsi="Calibri Light"/>
          <w:sz w:val="24"/>
          <w:lang w:val="es-CL"/>
        </w:rPr>
        <w:t xml:space="preserve">l comparar el estado hídrico de los </w:t>
      </w:r>
      <w:r w:rsidR="00E05EF5" w:rsidRPr="00784CA8">
        <w:rPr>
          <w:rFonts w:ascii="Calibri Light" w:hAnsi="Calibri Light"/>
          <w:sz w:val="24"/>
          <w:lang w:val="es-CL"/>
        </w:rPr>
        <w:t>algarrobos</w:t>
      </w:r>
      <w:r w:rsidR="002029A1" w:rsidRPr="00784CA8">
        <w:rPr>
          <w:rFonts w:ascii="Calibri Light" w:hAnsi="Calibri Light"/>
          <w:sz w:val="24"/>
          <w:lang w:val="es-CL"/>
        </w:rPr>
        <w:t xml:space="preserve"> con y sin riego</w:t>
      </w:r>
      <w:r w:rsidR="00E31645" w:rsidRPr="00784CA8">
        <w:rPr>
          <w:rFonts w:ascii="Calibri Light" w:hAnsi="Calibri Light"/>
          <w:sz w:val="24"/>
          <w:lang w:val="es-CL"/>
        </w:rPr>
        <w:t>, tam</w:t>
      </w:r>
      <w:r w:rsidR="006A2E65" w:rsidRPr="00784CA8">
        <w:rPr>
          <w:rFonts w:ascii="Calibri Light" w:hAnsi="Calibri Light"/>
          <w:sz w:val="24"/>
          <w:lang w:val="es-CL"/>
        </w:rPr>
        <w:t>bién</w:t>
      </w:r>
      <w:r w:rsidR="00E31645" w:rsidRPr="00784CA8">
        <w:rPr>
          <w:rFonts w:ascii="Calibri Light" w:hAnsi="Calibri Light"/>
          <w:sz w:val="24"/>
          <w:lang w:val="es-CL"/>
        </w:rPr>
        <w:t xml:space="preserve"> </w:t>
      </w:r>
      <w:r w:rsidR="00E05EF5" w:rsidRPr="00784CA8">
        <w:rPr>
          <w:rFonts w:ascii="Calibri Light" w:hAnsi="Calibri Light"/>
          <w:sz w:val="24"/>
          <w:lang w:val="es-CL"/>
        </w:rPr>
        <w:t>se observ</w:t>
      </w:r>
      <w:r w:rsidR="006A2E65" w:rsidRPr="00784CA8">
        <w:rPr>
          <w:rFonts w:ascii="Calibri Light" w:hAnsi="Calibri Light"/>
          <w:sz w:val="24"/>
          <w:lang w:val="es-CL"/>
        </w:rPr>
        <w:t>aron las mismas</w:t>
      </w:r>
      <w:r w:rsidR="00E31645" w:rsidRPr="00784CA8">
        <w:rPr>
          <w:rFonts w:ascii="Calibri Light" w:hAnsi="Calibri Light"/>
          <w:sz w:val="24"/>
          <w:lang w:val="es-CL"/>
        </w:rPr>
        <w:t xml:space="preserve"> diferencias entre estos grupos</w:t>
      </w:r>
      <w:r w:rsidR="00E05EF5" w:rsidRPr="00784CA8">
        <w:rPr>
          <w:rFonts w:ascii="Calibri Light" w:hAnsi="Calibri Light"/>
          <w:sz w:val="24"/>
          <w:lang w:val="es-CL"/>
        </w:rPr>
        <w:t>, encontrando</w:t>
      </w:r>
      <w:r w:rsidR="00E31645" w:rsidRPr="00784CA8">
        <w:rPr>
          <w:rFonts w:ascii="Calibri Light" w:hAnsi="Calibri Light"/>
          <w:sz w:val="24"/>
          <w:lang w:val="es-CL"/>
        </w:rPr>
        <w:t xml:space="preserve"> </w:t>
      </w:r>
      <w:r w:rsidR="006A2E65" w:rsidRPr="00784CA8">
        <w:rPr>
          <w:rFonts w:ascii="Calibri Light" w:hAnsi="Calibri Light"/>
          <w:sz w:val="24"/>
          <w:lang w:val="es-CL"/>
        </w:rPr>
        <w:t>el valor más bajo</w:t>
      </w:r>
      <w:r w:rsidR="00F35F65">
        <w:rPr>
          <w:rFonts w:ascii="Calibri Light" w:hAnsi="Calibri Light"/>
          <w:sz w:val="24"/>
          <w:lang w:val="es-CL"/>
        </w:rPr>
        <w:t xml:space="preserve"> en potencial de potencial hídrico en pre-alba y mediodía </w:t>
      </w:r>
      <w:r w:rsidR="006A2E65" w:rsidRPr="00784CA8">
        <w:rPr>
          <w:rFonts w:ascii="Calibri Light" w:hAnsi="Calibri Light"/>
          <w:sz w:val="24"/>
          <w:lang w:val="es-CL"/>
        </w:rPr>
        <w:t>en los árboles sin riego (-</w:t>
      </w:r>
      <w:r w:rsidR="00927C11" w:rsidRPr="00784CA8">
        <w:rPr>
          <w:rFonts w:ascii="Calibri Light" w:hAnsi="Calibri Light"/>
          <w:sz w:val="24"/>
          <w:lang w:val="es-CL"/>
        </w:rPr>
        <w:t>2</w:t>
      </w:r>
      <w:r w:rsidR="006A2E65" w:rsidRPr="00784CA8">
        <w:rPr>
          <w:rFonts w:ascii="Calibri Light" w:hAnsi="Calibri Light"/>
          <w:sz w:val="24"/>
          <w:lang w:val="es-CL"/>
        </w:rPr>
        <w:t>,</w:t>
      </w:r>
      <w:r w:rsidR="00927C11" w:rsidRPr="00784CA8">
        <w:rPr>
          <w:rFonts w:ascii="Calibri Light" w:hAnsi="Calibri Light"/>
          <w:sz w:val="24"/>
          <w:lang w:val="es-CL"/>
        </w:rPr>
        <w:t>28</w:t>
      </w:r>
      <w:r w:rsidR="006A2E65" w:rsidRPr="00784CA8">
        <w:rPr>
          <w:rFonts w:ascii="Calibri Light" w:hAnsi="Calibri Light"/>
          <w:sz w:val="24"/>
          <w:lang w:val="es-CL"/>
        </w:rPr>
        <w:t xml:space="preserve"> </w:t>
      </w:r>
      <w:r w:rsidR="00927C11" w:rsidRPr="00784CA8">
        <w:rPr>
          <w:rFonts w:ascii="Calibri Light" w:hAnsi="Calibri Light"/>
          <w:sz w:val="24"/>
          <w:lang w:val="es-CL"/>
        </w:rPr>
        <w:t xml:space="preserve">y -2,83 </w:t>
      </w:r>
      <w:r w:rsidR="006A2E65" w:rsidRPr="00784CA8">
        <w:rPr>
          <w:rFonts w:ascii="Calibri Light" w:hAnsi="Calibri Light"/>
          <w:sz w:val="24"/>
          <w:lang w:val="es-CL"/>
        </w:rPr>
        <w:t>MPa</w:t>
      </w:r>
      <w:r w:rsidR="00E31645" w:rsidRPr="00784CA8">
        <w:rPr>
          <w:rFonts w:ascii="Calibri Light" w:eastAsiaTheme="minorHAnsi" w:hAnsi="Calibri Light"/>
          <w:sz w:val="24"/>
          <w:lang w:val="es-CL"/>
        </w:rPr>
        <w:t>,</w:t>
      </w:r>
      <w:r w:rsidR="00E31645" w:rsidRPr="00784CA8">
        <w:rPr>
          <w:rFonts w:ascii="Calibri Light" w:hAnsi="Calibri Light"/>
          <w:sz w:val="24"/>
          <w:lang w:val="es-CL"/>
        </w:rPr>
        <w:t xml:space="preserve"> respectivamente</w:t>
      </w:r>
      <w:r w:rsidR="006A2E65" w:rsidRPr="00784CA8">
        <w:rPr>
          <w:rFonts w:ascii="Calibri Light" w:hAnsi="Calibri Light"/>
          <w:sz w:val="24"/>
          <w:lang w:val="es-CL"/>
        </w:rPr>
        <w:t>)</w:t>
      </w:r>
      <w:r w:rsidR="004B2296" w:rsidRPr="00784CA8">
        <w:rPr>
          <w:rFonts w:ascii="Calibri Light" w:hAnsi="Calibri Light"/>
          <w:sz w:val="24"/>
          <w:lang w:val="es-CL"/>
        </w:rPr>
        <w:t>.</w:t>
      </w:r>
      <w:r w:rsidR="006943F8" w:rsidRPr="00784CA8">
        <w:rPr>
          <w:rFonts w:ascii="Calibri Light" w:hAnsi="Calibri Light"/>
          <w:sz w:val="24"/>
          <w:lang w:val="es-CL"/>
        </w:rPr>
        <w:t xml:space="preserve"> A</w:t>
      </w:r>
      <w:r w:rsidR="006A2E65" w:rsidRPr="00784CA8">
        <w:rPr>
          <w:rFonts w:ascii="Calibri Light" w:hAnsi="Calibri Light"/>
          <w:sz w:val="24"/>
          <w:lang w:val="es-CL"/>
        </w:rPr>
        <w:t>sí mismo, a</w:t>
      </w:r>
      <w:r w:rsidR="006943F8" w:rsidRPr="00784CA8">
        <w:rPr>
          <w:rFonts w:ascii="Calibri Light" w:hAnsi="Calibri Light"/>
          <w:sz w:val="24"/>
          <w:lang w:val="es-CL"/>
        </w:rPr>
        <w:t xml:space="preserve">l comparar los algarrobos ubicados aguas arriba y aguas </w:t>
      </w:r>
      <w:r w:rsidR="0057030F" w:rsidRPr="00784CA8">
        <w:rPr>
          <w:rFonts w:ascii="Calibri Light" w:hAnsi="Calibri Light"/>
          <w:sz w:val="24"/>
          <w:lang w:val="es-CL"/>
        </w:rPr>
        <w:t>a</w:t>
      </w:r>
      <w:r w:rsidR="006943F8" w:rsidRPr="00784CA8">
        <w:rPr>
          <w:rFonts w:ascii="Calibri Light" w:hAnsi="Calibri Light"/>
          <w:sz w:val="24"/>
          <w:lang w:val="es-CL"/>
        </w:rPr>
        <w:t>bajo de la tubería que atraviesa la quebrada, se observaron diferencias</w:t>
      </w:r>
      <w:r w:rsidR="00784CA8" w:rsidRPr="00784CA8">
        <w:rPr>
          <w:rFonts w:ascii="Calibri Light" w:hAnsi="Calibri Light"/>
          <w:sz w:val="24"/>
          <w:lang w:val="es-CL"/>
        </w:rPr>
        <w:t xml:space="preserve"> solo en el potencial hídrico en pre-alba</w:t>
      </w:r>
      <w:r w:rsidR="006943F8" w:rsidRPr="00784CA8">
        <w:rPr>
          <w:rFonts w:ascii="Calibri Light" w:hAnsi="Calibri Light"/>
          <w:sz w:val="24"/>
          <w:lang w:val="es-CL"/>
        </w:rPr>
        <w:t xml:space="preserve">, </w:t>
      </w:r>
      <w:r w:rsidR="006A2E65" w:rsidRPr="00784CA8">
        <w:rPr>
          <w:rFonts w:ascii="Calibri Light" w:hAnsi="Calibri Light"/>
          <w:sz w:val="24"/>
          <w:lang w:val="es-CL"/>
        </w:rPr>
        <w:t>con los valores más bajos en los árboles ubicados aguas arriba (-1,</w:t>
      </w:r>
      <w:r w:rsidR="00784CA8" w:rsidRPr="00784CA8">
        <w:rPr>
          <w:rFonts w:ascii="Calibri Light" w:hAnsi="Calibri Light"/>
          <w:sz w:val="24"/>
          <w:lang w:val="es-CL"/>
        </w:rPr>
        <w:t>9</w:t>
      </w:r>
      <w:r w:rsidR="006A2E65" w:rsidRPr="00784CA8">
        <w:rPr>
          <w:rFonts w:ascii="Calibri Light" w:hAnsi="Calibri Light"/>
          <w:sz w:val="24"/>
          <w:lang w:val="es-CL"/>
        </w:rPr>
        <w:t>2 MPa), lo que se podría explicar debido a la cantidad de árboles sin riego que hay aguas arriba de la tubería</w:t>
      </w:r>
      <w:r w:rsidR="00B1097C" w:rsidRPr="00784CA8">
        <w:rPr>
          <w:rFonts w:ascii="Calibri Light" w:hAnsi="Calibri Light"/>
          <w:sz w:val="24"/>
          <w:lang w:val="es-CL"/>
        </w:rPr>
        <w:t xml:space="preserve"> (48%)</w:t>
      </w:r>
      <w:r w:rsidR="006A2E65" w:rsidRPr="00784CA8">
        <w:rPr>
          <w:rFonts w:ascii="Calibri Light" w:hAnsi="Calibri Light"/>
          <w:sz w:val="24"/>
          <w:lang w:val="es-CL"/>
        </w:rPr>
        <w:t xml:space="preserve">, mientras que aguas abajo solo dos árboles no tienen </w:t>
      </w:r>
      <w:r w:rsidR="006A2E65" w:rsidRPr="0008347C">
        <w:rPr>
          <w:rFonts w:ascii="Calibri Light" w:hAnsi="Calibri Light"/>
          <w:sz w:val="24"/>
          <w:lang w:val="es-CL"/>
        </w:rPr>
        <w:t>sistema de riego</w:t>
      </w:r>
      <w:r w:rsidR="00784CA8" w:rsidRPr="0008347C">
        <w:rPr>
          <w:rFonts w:ascii="Calibri Light" w:hAnsi="Calibri Light"/>
          <w:sz w:val="24"/>
          <w:lang w:val="es-CL"/>
        </w:rPr>
        <w:t xml:space="preserve"> (20</w:t>
      </w:r>
      <w:r w:rsidR="00B1097C" w:rsidRPr="0008347C">
        <w:rPr>
          <w:rFonts w:ascii="Calibri Light" w:hAnsi="Calibri Light"/>
          <w:sz w:val="24"/>
          <w:lang w:val="es-CL"/>
        </w:rPr>
        <w:t>%)</w:t>
      </w:r>
      <w:r w:rsidR="006943F8" w:rsidRPr="0008347C">
        <w:rPr>
          <w:rFonts w:ascii="Calibri Light" w:hAnsi="Calibri Light"/>
          <w:sz w:val="24"/>
          <w:lang w:val="es-CL"/>
        </w:rPr>
        <w:t>.</w:t>
      </w:r>
    </w:p>
    <w:p w14:paraId="27CCCDBC" w14:textId="431F94F8" w:rsidR="00DD26A9" w:rsidRPr="00533DBE" w:rsidRDefault="00DA03A7" w:rsidP="006D4B75">
      <w:pPr>
        <w:spacing w:line="240" w:lineRule="auto"/>
        <w:jc w:val="both"/>
        <w:rPr>
          <w:rFonts w:ascii="Calibri Light" w:hAnsi="Calibri Light"/>
          <w:sz w:val="24"/>
          <w:lang w:val="es-CL"/>
        </w:rPr>
      </w:pPr>
      <w:r w:rsidRPr="0008347C">
        <w:rPr>
          <w:rFonts w:ascii="Calibri Light" w:hAnsi="Calibri Light"/>
          <w:sz w:val="24"/>
          <w:lang w:val="es-CL"/>
        </w:rPr>
        <w:t>Al observar los valores de</w:t>
      </w:r>
      <w:r w:rsidR="000809EC" w:rsidRPr="0008347C">
        <w:rPr>
          <w:rFonts w:ascii="Calibri Light" w:hAnsi="Calibri Light"/>
          <w:sz w:val="24"/>
          <w:lang w:val="es-CL"/>
        </w:rPr>
        <w:t xml:space="preserve"> esta campaña de</w:t>
      </w:r>
      <w:r w:rsidRPr="0008347C">
        <w:rPr>
          <w:rFonts w:ascii="Calibri Light" w:hAnsi="Calibri Light"/>
          <w:sz w:val="24"/>
          <w:lang w:val="es-CL"/>
        </w:rPr>
        <w:t xml:space="preserve"> potencial </w:t>
      </w:r>
      <w:r w:rsidR="000809EC" w:rsidRPr="0008347C">
        <w:rPr>
          <w:rFonts w:ascii="Calibri Light" w:hAnsi="Calibri Light"/>
          <w:sz w:val="24"/>
          <w:lang w:val="es-CL"/>
        </w:rPr>
        <w:t>en pre-alba en la serie A (-1,59</w:t>
      </w:r>
      <w:r w:rsidRPr="0008347C">
        <w:rPr>
          <w:rFonts w:ascii="Calibri Light" w:hAnsi="Calibri Light"/>
          <w:sz w:val="24"/>
          <w:lang w:val="es-CL"/>
        </w:rPr>
        <w:t xml:space="preserve"> MPa</w:t>
      </w:r>
      <w:r w:rsidR="000809EC" w:rsidRPr="0008347C">
        <w:rPr>
          <w:rFonts w:ascii="Calibri Light" w:hAnsi="Calibri Light"/>
          <w:sz w:val="24"/>
          <w:lang w:val="es-CL"/>
        </w:rPr>
        <w:t>), como en la serie regada (-1,</w:t>
      </w:r>
      <w:r w:rsidRPr="0008347C">
        <w:rPr>
          <w:rFonts w:ascii="Calibri Light" w:hAnsi="Calibri Light"/>
          <w:sz w:val="24"/>
          <w:lang w:val="es-CL"/>
        </w:rPr>
        <w:t>5</w:t>
      </w:r>
      <w:r w:rsidR="000809EC" w:rsidRPr="0008347C">
        <w:rPr>
          <w:rFonts w:ascii="Calibri Light" w:hAnsi="Calibri Light"/>
          <w:sz w:val="24"/>
          <w:lang w:val="es-CL"/>
        </w:rPr>
        <w:t>6</w:t>
      </w:r>
      <w:r w:rsidRPr="0008347C">
        <w:rPr>
          <w:rFonts w:ascii="Calibri Light" w:hAnsi="Calibri Light"/>
          <w:sz w:val="24"/>
          <w:lang w:val="es-CL"/>
        </w:rPr>
        <w:t xml:space="preserve"> MPa), </w:t>
      </w:r>
      <w:r w:rsidR="0008347C" w:rsidRPr="0008347C">
        <w:rPr>
          <w:rFonts w:ascii="Calibri Light" w:hAnsi="Calibri Light"/>
          <w:sz w:val="24"/>
          <w:lang w:val="es-CL"/>
        </w:rPr>
        <w:t>se alcanzan valores cercanos al valor promedio para</w:t>
      </w:r>
      <w:r w:rsidR="00BD6232" w:rsidRPr="0008347C">
        <w:rPr>
          <w:rFonts w:ascii="Calibri Light" w:eastAsiaTheme="minorHAnsi" w:hAnsi="Calibri Light"/>
          <w:sz w:val="24"/>
          <w:lang w:val="es-CL"/>
        </w:rPr>
        <w:t xml:space="preserve"> </w:t>
      </w:r>
      <w:r w:rsidR="0008347C" w:rsidRPr="0008347C">
        <w:rPr>
          <w:rFonts w:ascii="Calibri Light" w:hAnsi="Calibri Light"/>
          <w:i/>
          <w:sz w:val="24"/>
          <w:lang w:val="es-CL"/>
        </w:rPr>
        <w:t>Neltuma flexuosa</w:t>
      </w:r>
      <w:r w:rsidR="0008347C" w:rsidRPr="0008347C">
        <w:rPr>
          <w:rFonts w:ascii="Calibri Light" w:hAnsi="Calibri Light"/>
          <w:sz w:val="24"/>
          <w:lang w:val="es-CL"/>
        </w:rPr>
        <w:t xml:space="preserve"> ubicados en zonas de valle (mayor acceso al agua)</w:t>
      </w:r>
      <w:r w:rsidR="00BD6232" w:rsidRPr="0008347C">
        <w:rPr>
          <w:rFonts w:ascii="Calibri Light" w:eastAsiaTheme="minorHAnsi" w:hAnsi="Calibri Light"/>
          <w:sz w:val="24"/>
          <w:lang w:val="es-CL"/>
        </w:rPr>
        <w:t xml:space="preserve"> mencionado</w:t>
      </w:r>
      <w:r w:rsidR="00F54AC9" w:rsidRPr="0008347C">
        <w:rPr>
          <w:rFonts w:ascii="Calibri Light" w:eastAsiaTheme="minorHAnsi" w:hAnsi="Calibri Light"/>
          <w:sz w:val="24"/>
          <w:lang w:val="es-CL"/>
        </w:rPr>
        <w:t xml:space="preserve"> por</w:t>
      </w:r>
      <w:r w:rsidR="0034587B" w:rsidRPr="0008347C">
        <w:rPr>
          <w:rFonts w:ascii="Calibri Light" w:hAnsi="Calibri Light"/>
          <w:sz w:val="24"/>
          <w:lang w:val="es-CL"/>
        </w:rPr>
        <w:t xml:space="preserve"> Giordano </w:t>
      </w:r>
      <w:r w:rsidR="0034587B" w:rsidRPr="0008347C">
        <w:rPr>
          <w:rFonts w:ascii="Calibri Light" w:hAnsi="Calibri Light"/>
          <w:i/>
          <w:iCs/>
          <w:sz w:val="24"/>
          <w:lang w:val="es-CL"/>
        </w:rPr>
        <w:t>et al</w:t>
      </w:r>
      <w:r w:rsidR="0008347C" w:rsidRPr="0008347C">
        <w:rPr>
          <w:rFonts w:ascii="Calibri Light" w:hAnsi="Calibri Light"/>
          <w:sz w:val="24"/>
          <w:lang w:val="es-CL"/>
        </w:rPr>
        <w:t>. (2011)</w:t>
      </w:r>
      <w:r w:rsidR="008553EB" w:rsidRPr="0008347C">
        <w:rPr>
          <w:rFonts w:ascii="Calibri Light" w:hAnsi="Calibri Light"/>
          <w:sz w:val="24"/>
          <w:lang w:val="es-CL"/>
        </w:rPr>
        <w:t>, lo que se explica por la aplicación del riego en la mayoría de los árboles, alcanzando valores más altos</w:t>
      </w:r>
      <w:r w:rsidR="00DD26A9" w:rsidRPr="0008347C">
        <w:rPr>
          <w:rFonts w:ascii="Calibri Light" w:hAnsi="Calibri Light"/>
          <w:sz w:val="24"/>
          <w:lang w:val="es-CL"/>
        </w:rPr>
        <w:t xml:space="preserve"> de potencial</w:t>
      </w:r>
      <w:r w:rsidR="00DB6C5B" w:rsidRPr="0008347C">
        <w:rPr>
          <w:rFonts w:ascii="Calibri Light" w:hAnsi="Calibri Light"/>
          <w:sz w:val="24"/>
          <w:lang w:val="es-CL"/>
        </w:rPr>
        <w:t>.</w:t>
      </w:r>
      <w:r w:rsidR="00E310EA" w:rsidRPr="0008347C">
        <w:rPr>
          <w:rFonts w:ascii="Calibri Light" w:hAnsi="Calibri Light"/>
          <w:sz w:val="24"/>
          <w:lang w:val="es-CL"/>
        </w:rPr>
        <w:t xml:space="preserve"> </w:t>
      </w:r>
      <w:r w:rsidR="000934E5" w:rsidRPr="0008347C">
        <w:rPr>
          <w:rFonts w:ascii="Calibri Light" w:hAnsi="Calibri Light"/>
          <w:sz w:val="24"/>
          <w:lang w:val="es-CL"/>
        </w:rPr>
        <w:t>Por otro lado</w:t>
      </w:r>
      <w:r w:rsidR="00BD6232" w:rsidRPr="0008347C">
        <w:rPr>
          <w:rFonts w:ascii="Calibri Light" w:hAnsi="Calibri Light"/>
          <w:sz w:val="24"/>
          <w:lang w:val="es-CL"/>
        </w:rPr>
        <w:t xml:space="preserve">, </w:t>
      </w:r>
      <w:r w:rsidR="00DD26A9" w:rsidRPr="0008347C">
        <w:rPr>
          <w:rFonts w:ascii="Calibri Light" w:hAnsi="Calibri Light"/>
          <w:sz w:val="24"/>
          <w:lang w:val="es-CL"/>
        </w:rPr>
        <w:t xml:space="preserve">los individuos de las series B-C </w:t>
      </w:r>
      <w:r w:rsidR="0008347C" w:rsidRPr="0008347C">
        <w:rPr>
          <w:rFonts w:ascii="Calibri Light" w:hAnsi="Calibri Light"/>
          <w:sz w:val="24"/>
          <w:lang w:val="es-CL"/>
        </w:rPr>
        <w:t xml:space="preserve">(-2,38 MPa) y </w:t>
      </w:r>
      <w:r w:rsidR="000934E5" w:rsidRPr="0008347C">
        <w:rPr>
          <w:rFonts w:ascii="Calibri Light" w:hAnsi="Calibri Light"/>
          <w:sz w:val="24"/>
          <w:lang w:val="es-CL"/>
        </w:rPr>
        <w:t>sin riego</w:t>
      </w:r>
      <w:r w:rsidR="0008347C" w:rsidRPr="0008347C">
        <w:rPr>
          <w:rFonts w:ascii="Calibri Light" w:hAnsi="Calibri Light"/>
          <w:sz w:val="24"/>
          <w:lang w:val="es-CL"/>
        </w:rPr>
        <w:t xml:space="preserve"> (-2,28 MPa</w:t>
      </w:r>
      <w:r w:rsidR="000934E5" w:rsidRPr="0008347C">
        <w:rPr>
          <w:rFonts w:ascii="Calibri Light" w:hAnsi="Calibri Light"/>
          <w:sz w:val="24"/>
          <w:lang w:val="es-CL"/>
        </w:rPr>
        <w:t>)</w:t>
      </w:r>
      <w:r w:rsidR="0057030F" w:rsidRPr="0008347C">
        <w:rPr>
          <w:rFonts w:ascii="Calibri Light" w:hAnsi="Calibri Light"/>
          <w:sz w:val="24"/>
          <w:lang w:val="es-CL"/>
        </w:rPr>
        <w:t xml:space="preserve"> </w:t>
      </w:r>
      <w:r w:rsidR="0008347C" w:rsidRPr="0008347C">
        <w:rPr>
          <w:rFonts w:ascii="Calibri Light" w:hAnsi="Calibri Light"/>
          <w:sz w:val="24"/>
          <w:lang w:val="es-CL"/>
        </w:rPr>
        <w:t>alcanzan</w:t>
      </w:r>
      <w:r w:rsidR="0057030F" w:rsidRPr="0008347C">
        <w:rPr>
          <w:rFonts w:ascii="Calibri Light" w:hAnsi="Calibri Light"/>
          <w:sz w:val="24"/>
          <w:lang w:val="es-CL"/>
        </w:rPr>
        <w:t xml:space="preserve"> valores de potencial en pre-alba </w:t>
      </w:r>
      <w:r w:rsidR="0008347C" w:rsidRPr="0008347C">
        <w:rPr>
          <w:rFonts w:ascii="Calibri Light" w:hAnsi="Calibri Light"/>
          <w:sz w:val="24"/>
          <w:lang w:val="es-CL"/>
        </w:rPr>
        <w:t>cercano al promedio de</w:t>
      </w:r>
      <w:r w:rsidR="00784CA8" w:rsidRPr="0008347C">
        <w:rPr>
          <w:rFonts w:ascii="Calibri Light" w:hAnsi="Calibri Light"/>
          <w:sz w:val="24"/>
          <w:lang w:val="es-CL"/>
        </w:rPr>
        <w:t xml:space="preserve"> </w:t>
      </w:r>
      <w:r w:rsidR="0057030F" w:rsidRPr="0008347C">
        <w:rPr>
          <w:rFonts w:ascii="Calibri Light" w:hAnsi="Calibri Light"/>
          <w:sz w:val="24"/>
          <w:lang w:val="es-CL"/>
        </w:rPr>
        <w:t xml:space="preserve">individuos de </w:t>
      </w:r>
      <w:r w:rsidR="0057030F" w:rsidRPr="0008347C">
        <w:rPr>
          <w:rFonts w:ascii="Calibri Light" w:hAnsi="Calibri Light"/>
          <w:i/>
          <w:sz w:val="24"/>
          <w:lang w:val="es-CL"/>
        </w:rPr>
        <w:t>Neltuma flexuosa</w:t>
      </w:r>
      <w:r w:rsidR="000809EC" w:rsidRPr="0008347C">
        <w:rPr>
          <w:rFonts w:ascii="Calibri Light" w:hAnsi="Calibri Light"/>
          <w:sz w:val="24"/>
          <w:lang w:val="es-CL"/>
        </w:rPr>
        <w:t xml:space="preserve"> ubicados</w:t>
      </w:r>
      <w:r w:rsidR="0008347C" w:rsidRPr="0008347C">
        <w:rPr>
          <w:rFonts w:ascii="Calibri Light" w:hAnsi="Calibri Light"/>
          <w:sz w:val="24"/>
          <w:lang w:val="es-CL"/>
        </w:rPr>
        <w:t xml:space="preserve"> en zonas de men</w:t>
      </w:r>
      <w:r w:rsidR="0057030F" w:rsidRPr="0008347C">
        <w:rPr>
          <w:rFonts w:ascii="Calibri Light" w:hAnsi="Calibri Light"/>
          <w:sz w:val="24"/>
          <w:lang w:val="es-CL"/>
        </w:rPr>
        <w:t xml:space="preserve">or acceso al agua como es la zona de </w:t>
      </w:r>
      <w:r w:rsidR="0008347C" w:rsidRPr="0008347C">
        <w:rPr>
          <w:rFonts w:ascii="Calibri Light" w:hAnsi="Calibri Light"/>
          <w:sz w:val="24"/>
          <w:lang w:val="es-CL"/>
        </w:rPr>
        <w:t>dunas</w:t>
      </w:r>
      <w:r w:rsidR="0057030F" w:rsidRPr="0008347C">
        <w:rPr>
          <w:rFonts w:ascii="Calibri Light" w:hAnsi="Calibri Light"/>
          <w:sz w:val="24"/>
          <w:lang w:val="es-CL"/>
        </w:rPr>
        <w:t xml:space="preserve"> donde </w:t>
      </w:r>
      <w:r w:rsidR="0008347C" w:rsidRPr="0008347C">
        <w:rPr>
          <w:rFonts w:ascii="Calibri Light" w:hAnsi="Calibri Light"/>
          <w:sz w:val="24"/>
          <w:lang w:val="es-CL"/>
        </w:rPr>
        <w:t xml:space="preserve">Giordano </w:t>
      </w:r>
      <w:r w:rsidR="0008347C" w:rsidRPr="0008347C">
        <w:rPr>
          <w:rFonts w:ascii="Calibri Light" w:hAnsi="Calibri Light"/>
          <w:i/>
          <w:sz w:val="24"/>
          <w:lang w:val="es-CL"/>
        </w:rPr>
        <w:t>et al</w:t>
      </w:r>
      <w:r w:rsidR="0008347C" w:rsidRPr="0008347C">
        <w:rPr>
          <w:rFonts w:ascii="Calibri Light" w:hAnsi="Calibri Light"/>
          <w:sz w:val="24"/>
          <w:lang w:val="es-CL"/>
        </w:rPr>
        <w:t xml:space="preserve">. (2011) </w:t>
      </w:r>
      <w:r w:rsidR="0057030F" w:rsidRPr="0008347C">
        <w:rPr>
          <w:rFonts w:ascii="Calibri Light" w:hAnsi="Calibri Light"/>
          <w:sz w:val="24"/>
          <w:lang w:val="es-CL"/>
        </w:rPr>
        <w:t>hicieron sus evaluaciones.</w:t>
      </w:r>
      <w:r w:rsidR="00DD26A9" w:rsidRPr="0008347C">
        <w:rPr>
          <w:rFonts w:ascii="Calibri Light" w:hAnsi="Calibri Light"/>
          <w:sz w:val="24"/>
          <w:lang w:val="es-CL"/>
        </w:rPr>
        <w:t xml:space="preserve"> </w:t>
      </w:r>
      <w:r w:rsidR="006D4B75">
        <w:rPr>
          <w:rFonts w:ascii="Calibri Light" w:hAnsi="Calibri Light"/>
          <w:sz w:val="24"/>
          <w:lang w:val="es-CL"/>
        </w:rPr>
        <w:t xml:space="preserve">Al observar la conductancia estomática, todos los árboles alcanzaron valores cercanos a lo </w:t>
      </w:r>
      <w:r w:rsidR="006D4B75" w:rsidRPr="00533DBE">
        <w:rPr>
          <w:rFonts w:ascii="Calibri Light" w:hAnsi="Calibri Light"/>
          <w:sz w:val="24"/>
          <w:lang w:val="es-CL"/>
        </w:rPr>
        <w:t xml:space="preserve">observado en </w:t>
      </w:r>
      <w:r w:rsidR="006D4B75" w:rsidRPr="00533DBE">
        <w:rPr>
          <w:rFonts w:ascii="Calibri Light" w:hAnsi="Calibri Light"/>
          <w:i/>
          <w:sz w:val="24"/>
          <w:lang w:val="es-CL"/>
        </w:rPr>
        <w:t xml:space="preserve">Neltuma flexuosa </w:t>
      </w:r>
      <w:r w:rsidR="006D4B75" w:rsidRPr="00533DBE">
        <w:rPr>
          <w:rFonts w:ascii="Calibri Light" w:hAnsi="Calibri Light"/>
          <w:sz w:val="24"/>
          <w:lang w:val="es-CL"/>
        </w:rPr>
        <w:t>en zona de valle (Giordano et al., 2011).</w:t>
      </w:r>
    </w:p>
    <w:p w14:paraId="5B0A62A3" w14:textId="1764B5A3" w:rsidR="00985378" w:rsidRPr="00533DBE" w:rsidRDefault="00D4294F" w:rsidP="00924F0B">
      <w:pPr>
        <w:spacing w:line="240" w:lineRule="auto"/>
        <w:jc w:val="both"/>
        <w:rPr>
          <w:rFonts w:ascii="Calibri Light" w:hAnsi="Calibri Light"/>
          <w:sz w:val="24"/>
          <w:lang w:val="es-CL"/>
        </w:rPr>
      </w:pPr>
      <w:r w:rsidRPr="00533DBE">
        <w:rPr>
          <w:rFonts w:ascii="Calibri Light" w:hAnsi="Calibri Light"/>
          <w:sz w:val="24"/>
          <w:lang w:val="es-CL"/>
        </w:rPr>
        <w:t>E</w:t>
      </w:r>
      <w:r w:rsidR="009C00D7" w:rsidRPr="00533DBE">
        <w:rPr>
          <w:rFonts w:ascii="Calibri Light" w:hAnsi="Calibri Light"/>
          <w:sz w:val="24"/>
          <w:lang w:val="es-CL"/>
        </w:rPr>
        <w:t xml:space="preserve">l déficit hídrico se produce cuando la demanda hídrica es mayor que el suministro hídrico, </w:t>
      </w:r>
      <w:r w:rsidR="00B3645E" w:rsidRPr="00533DBE">
        <w:rPr>
          <w:rFonts w:ascii="Calibri Light" w:hAnsi="Calibri Light"/>
          <w:sz w:val="24"/>
          <w:lang w:val="es-CL"/>
        </w:rPr>
        <w:t>en este sentido hay que considerar que</w:t>
      </w:r>
      <w:r w:rsidR="009C00D7" w:rsidRPr="00533DBE">
        <w:rPr>
          <w:rFonts w:ascii="Calibri Light" w:hAnsi="Calibri Light"/>
          <w:sz w:val="24"/>
          <w:lang w:val="es-CL"/>
        </w:rPr>
        <w:t xml:space="preserve"> la demanda depende </w:t>
      </w:r>
      <w:r w:rsidR="00132B52" w:rsidRPr="00533DBE">
        <w:rPr>
          <w:rFonts w:ascii="Calibri Light" w:hAnsi="Calibri Light"/>
          <w:sz w:val="24"/>
          <w:lang w:val="es-CL"/>
        </w:rPr>
        <w:t xml:space="preserve">tanto </w:t>
      </w:r>
      <w:r w:rsidR="009C00D7" w:rsidRPr="00533DBE">
        <w:rPr>
          <w:rFonts w:ascii="Calibri Light" w:hAnsi="Calibri Light"/>
          <w:sz w:val="24"/>
          <w:lang w:val="es-CL"/>
        </w:rPr>
        <w:t xml:space="preserve">de las condiciones atmosféricas como de la magnitud de área foliar que se encuentra transpirando, </w:t>
      </w:r>
      <w:r w:rsidRPr="00533DBE">
        <w:rPr>
          <w:rFonts w:ascii="Calibri Light" w:hAnsi="Calibri Light"/>
          <w:sz w:val="24"/>
          <w:lang w:val="es-CL"/>
        </w:rPr>
        <w:t xml:space="preserve">es así </w:t>
      </w:r>
      <w:proofErr w:type="gramStart"/>
      <w:r w:rsidRPr="00533DBE">
        <w:rPr>
          <w:rFonts w:ascii="Calibri Light" w:hAnsi="Calibri Light"/>
          <w:sz w:val="24"/>
          <w:lang w:val="es-CL"/>
        </w:rPr>
        <w:t>que</w:t>
      </w:r>
      <w:proofErr w:type="gramEnd"/>
      <w:r w:rsidR="00371522" w:rsidRPr="00533DBE">
        <w:rPr>
          <w:rFonts w:ascii="Calibri Light" w:hAnsi="Calibri Light"/>
          <w:sz w:val="24"/>
          <w:lang w:val="es-CL"/>
        </w:rPr>
        <w:t xml:space="preserve">, </w:t>
      </w:r>
      <w:r w:rsidR="00533DBE">
        <w:rPr>
          <w:rFonts w:ascii="Calibri Light" w:hAnsi="Calibri Light"/>
          <w:sz w:val="24"/>
          <w:lang w:val="es-CL"/>
        </w:rPr>
        <w:t>en esta campaña se alcanza</w:t>
      </w:r>
      <w:r w:rsidR="00F35F65">
        <w:rPr>
          <w:rFonts w:ascii="Calibri Light" w:hAnsi="Calibri Light"/>
          <w:sz w:val="24"/>
          <w:lang w:val="es-CL"/>
        </w:rPr>
        <w:t>ron</w:t>
      </w:r>
      <w:r w:rsidR="00533DBE">
        <w:rPr>
          <w:rFonts w:ascii="Calibri Light" w:hAnsi="Calibri Light"/>
          <w:sz w:val="24"/>
          <w:lang w:val="es-CL"/>
        </w:rPr>
        <w:t xml:space="preserve"> valores más bajo</w:t>
      </w:r>
      <w:r w:rsidR="00F35F65">
        <w:rPr>
          <w:rFonts w:ascii="Calibri Light" w:hAnsi="Calibri Light"/>
          <w:sz w:val="24"/>
          <w:lang w:val="es-CL"/>
        </w:rPr>
        <w:t>s</w:t>
      </w:r>
      <w:r w:rsidR="00533DBE">
        <w:rPr>
          <w:rFonts w:ascii="Calibri Light" w:hAnsi="Calibri Light"/>
          <w:sz w:val="24"/>
          <w:lang w:val="es-CL"/>
        </w:rPr>
        <w:t xml:space="preserve"> de potencial hídrico respecto de la campaña anterior, </w:t>
      </w:r>
      <w:r w:rsidR="004063CD">
        <w:rPr>
          <w:rFonts w:ascii="Calibri Light" w:hAnsi="Calibri Light"/>
          <w:sz w:val="24"/>
          <w:lang w:val="es-CL"/>
        </w:rPr>
        <w:t xml:space="preserve">lo </w:t>
      </w:r>
      <w:r w:rsidR="00533DBE">
        <w:rPr>
          <w:rFonts w:ascii="Calibri Light" w:hAnsi="Calibri Light"/>
          <w:sz w:val="24"/>
          <w:lang w:val="es-CL"/>
        </w:rPr>
        <w:t>que</w:t>
      </w:r>
      <w:r w:rsidR="004063CD">
        <w:rPr>
          <w:rFonts w:ascii="Calibri Light" w:hAnsi="Calibri Light"/>
          <w:sz w:val="24"/>
          <w:lang w:val="es-CL"/>
        </w:rPr>
        <w:t xml:space="preserve"> puede ser un efecto estacional, al igual que lo observado el año anterior en la serie B</w:t>
      </w:r>
      <w:r w:rsidR="00533DBE">
        <w:rPr>
          <w:rFonts w:ascii="Calibri Light" w:hAnsi="Calibri Light"/>
          <w:sz w:val="24"/>
          <w:lang w:val="es-CL"/>
        </w:rPr>
        <w:t>. Por otra parte,</w:t>
      </w:r>
      <w:r w:rsidRPr="00533DBE">
        <w:rPr>
          <w:rFonts w:ascii="Calibri Light" w:hAnsi="Calibri Light"/>
          <w:sz w:val="24"/>
          <w:lang w:val="es-CL"/>
        </w:rPr>
        <w:t xml:space="preserve"> desde que comenzó el riego de los algarrobos, </w:t>
      </w:r>
      <w:r w:rsidR="00533DBE">
        <w:rPr>
          <w:rFonts w:ascii="Calibri Light" w:hAnsi="Calibri Light"/>
          <w:sz w:val="24"/>
          <w:lang w:val="es-CL"/>
        </w:rPr>
        <w:t>diciembre</w:t>
      </w:r>
      <w:r w:rsidRPr="00533DBE">
        <w:rPr>
          <w:rFonts w:ascii="Calibri Light" w:hAnsi="Calibri Light"/>
          <w:sz w:val="24"/>
          <w:lang w:val="es-CL"/>
        </w:rPr>
        <w:t xml:space="preserve"> 202</w:t>
      </w:r>
      <w:r w:rsidR="00533DBE">
        <w:rPr>
          <w:rFonts w:ascii="Calibri Light" w:hAnsi="Calibri Light"/>
          <w:sz w:val="24"/>
          <w:lang w:val="es-CL"/>
        </w:rPr>
        <w:t>2</w:t>
      </w:r>
      <w:r w:rsidRPr="00533DBE">
        <w:rPr>
          <w:rFonts w:ascii="Calibri Light" w:hAnsi="Calibri Light"/>
          <w:sz w:val="24"/>
          <w:lang w:val="es-CL"/>
        </w:rPr>
        <w:t xml:space="preserve">, las </w:t>
      </w:r>
      <w:r w:rsidR="00A96CD5" w:rsidRPr="00533DBE">
        <w:rPr>
          <w:rFonts w:ascii="Calibri Light" w:hAnsi="Calibri Light"/>
          <w:sz w:val="24"/>
          <w:lang w:val="es-CL"/>
        </w:rPr>
        <w:t xml:space="preserve">diferencias </w:t>
      </w:r>
      <w:r w:rsidRPr="00533DBE">
        <w:rPr>
          <w:rFonts w:ascii="Calibri Light" w:hAnsi="Calibri Light"/>
          <w:sz w:val="24"/>
          <w:lang w:val="es-CL"/>
        </w:rPr>
        <w:t>entre las series A y B-C como en la serie regada y no regada se ha</w:t>
      </w:r>
      <w:r w:rsidR="000934E5" w:rsidRPr="00533DBE">
        <w:rPr>
          <w:rFonts w:ascii="Calibri Light" w:hAnsi="Calibri Light"/>
          <w:sz w:val="24"/>
          <w:lang w:val="es-CL"/>
        </w:rPr>
        <w:t xml:space="preserve">n </w:t>
      </w:r>
      <w:r w:rsidRPr="00533DBE">
        <w:rPr>
          <w:rFonts w:ascii="Calibri Light" w:hAnsi="Calibri Light"/>
          <w:sz w:val="24"/>
          <w:lang w:val="es-CL"/>
        </w:rPr>
        <w:t>observado en los meses en que es mayor</w:t>
      </w:r>
      <w:r w:rsidR="005D4B10" w:rsidRPr="00533DBE">
        <w:rPr>
          <w:rFonts w:ascii="Calibri Light" w:hAnsi="Calibri Light"/>
          <w:sz w:val="24"/>
          <w:lang w:val="es-CL"/>
        </w:rPr>
        <w:t xml:space="preserve"> tanto</w:t>
      </w:r>
      <w:r w:rsidRPr="00533DBE">
        <w:rPr>
          <w:rFonts w:ascii="Calibri Light" w:hAnsi="Calibri Light"/>
          <w:sz w:val="24"/>
          <w:lang w:val="es-CL"/>
        </w:rPr>
        <w:t xml:space="preserve"> la demanda </w:t>
      </w:r>
      <w:r w:rsidR="00DC2A13" w:rsidRPr="00533DBE">
        <w:rPr>
          <w:rFonts w:ascii="Calibri Light" w:hAnsi="Calibri Light"/>
          <w:sz w:val="24"/>
          <w:lang w:val="es-CL"/>
        </w:rPr>
        <w:t>atmosférica</w:t>
      </w:r>
      <w:r w:rsidRPr="00533DBE">
        <w:rPr>
          <w:rFonts w:ascii="Calibri Light" w:hAnsi="Calibri Light"/>
          <w:sz w:val="24"/>
          <w:lang w:val="es-CL"/>
        </w:rPr>
        <w:t xml:space="preserve"> </w:t>
      </w:r>
      <w:r w:rsidR="005D4B10" w:rsidRPr="00533DBE">
        <w:rPr>
          <w:rFonts w:ascii="Calibri Light" w:hAnsi="Calibri Light"/>
          <w:sz w:val="24"/>
          <w:lang w:val="es-CL"/>
        </w:rPr>
        <w:t>como</w:t>
      </w:r>
      <w:r w:rsidRPr="00533DBE">
        <w:rPr>
          <w:rFonts w:ascii="Calibri Light" w:hAnsi="Calibri Light"/>
          <w:sz w:val="24"/>
          <w:lang w:val="es-CL"/>
        </w:rPr>
        <w:t xml:space="preserve"> el área foliar de los </w:t>
      </w:r>
      <w:r w:rsidR="007344CE" w:rsidRPr="00533DBE">
        <w:rPr>
          <w:rFonts w:ascii="Calibri Light" w:hAnsi="Calibri Light"/>
          <w:sz w:val="24"/>
          <w:lang w:val="es-CL"/>
        </w:rPr>
        <w:t>algarrobos</w:t>
      </w:r>
      <w:r w:rsidR="000934E5" w:rsidRPr="00533DBE">
        <w:rPr>
          <w:rFonts w:ascii="Calibri Light" w:hAnsi="Calibri Light"/>
          <w:sz w:val="24"/>
          <w:lang w:val="es-CL"/>
        </w:rPr>
        <w:t xml:space="preserve"> (enero</w:t>
      </w:r>
      <w:r w:rsidR="00DA03A7" w:rsidRPr="00533DBE">
        <w:rPr>
          <w:rFonts w:ascii="Calibri Light" w:hAnsi="Calibri Light"/>
          <w:sz w:val="24"/>
          <w:lang w:val="es-CL"/>
        </w:rPr>
        <w:t>,</w:t>
      </w:r>
      <w:r w:rsidRPr="00533DBE">
        <w:rPr>
          <w:rFonts w:ascii="Calibri Light" w:hAnsi="Calibri Light"/>
          <w:sz w:val="24"/>
          <w:lang w:val="es-CL"/>
        </w:rPr>
        <w:t xml:space="preserve"> abril</w:t>
      </w:r>
      <w:r w:rsidR="00DA03A7" w:rsidRPr="00533DBE">
        <w:rPr>
          <w:rFonts w:ascii="Calibri Light" w:hAnsi="Calibri Light"/>
          <w:sz w:val="24"/>
          <w:lang w:val="es-CL"/>
        </w:rPr>
        <w:t xml:space="preserve"> y octubre</w:t>
      </w:r>
      <w:r w:rsidR="000934E5" w:rsidRPr="00533DBE">
        <w:rPr>
          <w:rFonts w:ascii="Calibri Light" w:hAnsi="Calibri Light"/>
          <w:sz w:val="24"/>
          <w:lang w:val="es-CL"/>
        </w:rPr>
        <w:t>)</w:t>
      </w:r>
      <w:r w:rsidR="00DA03A7" w:rsidRPr="00533DBE">
        <w:rPr>
          <w:rFonts w:ascii="Calibri Light" w:hAnsi="Calibri Light"/>
          <w:sz w:val="24"/>
          <w:lang w:val="es-CL"/>
        </w:rPr>
        <w:t>.</w:t>
      </w:r>
    </w:p>
    <w:p w14:paraId="7DBAEE4B" w14:textId="249AC5BB" w:rsidR="002E0721" w:rsidRDefault="00646AA5" w:rsidP="7B51892F">
      <w:pPr>
        <w:spacing w:line="240" w:lineRule="auto"/>
        <w:jc w:val="both"/>
        <w:rPr>
          <w:rFonts w:ascii="Calibri Light" w:hAnsi="Calibri Light"/>
          <w:sz w:val="24"/>
          <w:szCs w:val="24"/>
          <w:lang w:val="es-CL"/>
        </w:rPr>
      </w:pPr>
      <w:r w:rsidRPr="7B51892F">
        <w:rPr>
          <w:rFonts w:ascii="Calibri Light" w:hAnsi="Calibri Light"/>
          <w:sz w:val="24"/>
          <w:szCs w:val="24"/>
          <w:lang w:val="es-CL"/>
        </w:rPr>
        <w:t>Al analizar la dinámica temporal de l</w:t>
      </w:r>
      <w:r w:rsidR="00533DBE" w:rsidRPr="7B51892F">
        <w:rPr>
          <w:rFonts w:ascii="Calibri Light" w:hAnsi="Calibri Light"/>
          <w:sz w:val="24"/>
          <w:szCs w:val="24"/>
          <w:lang w:val="es-CL"/>
        </w:rPr>
        <w:t>as variables medidas, se observó</w:t>
      </w:r>
      <w:r w:rsidRPr="7B51892F">
        <w:rPr>
          <w:rFonts w:ascii="Calibri Light" w:hAnsi="Calibri Light"/>
          <w:sz w:val="24"/>
          <w:szCs w:val="24"/>
          <w:lang w:val="es-CL"/>
        </w:rPr>
        <w:t xml:space="preserve"> un patrón similar en el potencial hídrico en pre-alba y mediodía, donde los valores de potencial presentan cambios estacionales. En </w:t>
      </w:r>
      <w:r w:rsidR="358EA8D5" w:rsidRPr="7B51892F">
        <w:rPr>
          <w:rFonts w:ascii="Calibri Light" w:hAnsi="Calibri Light"/>
          <w:sz w:val="24"/>
          <w:szCs w:val="24"/>
          <w:lang w:val="es-CL"/>
        </w:rPr>
        <w:t xml:space="preserve">el </w:t>
      </w:r>
      <w:r w:rsidRPr="7B51892F">
        <w:rPr>
          <w:rFonts w:ascii="Calibri Light" w:hAnsi="Calibri Light"/>
          <w:sz w:val="24"/>
          <w:szCs w:val="24"/>
          <w:lang w:val="es-CL"/>
        </w:rPr>
        <w:t xml:space="preserve">mes de julio el potencial tiende a ser el más negativo de cada año (Figura 5 y Figura 6). Este cambio temporal de potenciales coincide con lo evaluado en otras especies freatófitas del Desierto de Atacama </w:t>
      </w:r>
      <w:r w:rsidRPr="7B51892F">
        <w:rPr>
          <w:rFonts w:ascii="Calibri Light" w:hAnsi="Calibri Light"/>
          <w:i/>
          <w:iCs/>
          <w:sz w:val="24"/>
          <w:szCs w:val="24"/>
          <w:lang w:val="es-CL"/>
        </w:rPr>
        <w:t>Strombocarpa tamarugo</w:t>
      </w:r>
      <w:r w:rsidRPr="7B51892F">
        <w:rPr>
          <w:rFonts w:ascii="Calibri Light" w:hAnsi="Calibri Light"/>
          <w:sz w:val="24"/>
          <w:szCs w:val="24"/>
          <w:lang w:val="es-CL"/>
        </w:rPr>
        <w:t xml:space="preserve"> (SAP, 2021) y </w:t>
      </w:r>
      <w:r w:rsidRPr="7B51892F">
        <w:rPr>
          <w:rFonts w:ascii="Calibri Light" w:hAnsi="Calibri Light"/>
          <w:i/>
          <w:iCs/>
          <w:sz w:val="24"/>
          <w:szCs w:val="24"/>
          <w:lang w:val="es-CL"/>
        </w:rPr>
        <w:t xml:space="preserve">Strombocarpa </w:t>
      </w:r>
      <w:proofErr w:type="spellStart"/>
      <w:r w:rsidRPr="7B51892F">
        <w:rPr>
          <w:rFonts w:ascii="Calibri Light" w:hAnsi="Calibri Light"/>
          <w:i/>
          <w:iCs/>
          <w:sz w:val="24"/>
          <w:szCs w:val="24"/>
          <w:lang w:val="es-CL"/>
        </w:rPr>
        <w:t>burkartii</w:t>
      </w:r>
      <w:proofErr w:type="spellEnd"/>
      <w:r w:rsidRPr="7B51892F">
        <w:rPr>
          <w:rFonts w:ascii="Calibri Light" w:hAnsi="Calibri Light"/>
          <w:sz w:val="24"/>
          <w:szCs w:val="24"/>
          <w:lang w:val="es-CL"/>
        </w:rPr>
        <w:t xml:space="preserve"> (</w:t>
      </w:r>
      <w:proofErr w:type="spellStart"/>
      <w:r w:rsidRPr="7B51892F">
        <w:rPr>
          <w:rFonts w:ascii="Calibri Light" w:hAnsi="Calibri Light"/>
          <w:sz w:val="24"/>
          <w:szCs w:val="24"/>
          <w:lang w:val="es-CL"/>
        </w:rPr>
        <w:t>Carevic</w:t>
      </w:r>
      <w:proofErr w:type="spellEnd"/>
      <w:r w:rsidRPr="7B51892F">
        <w:rPr>
          <w:rFonts w:ascii="Calibri Light" w:hAnsi="Calibri Light"/>
          <w:sz w:val="24"/>
          <w:szCs w:val="24"/>
          <w:lang w:val="es-CL"/>
        </w:rPr>
        <w:t xml:space="preserve"> </w:t>
      </w:r>
      <w:r w:rsidRPr="7B51892F">
        <w:rPr>
          <w:rFonts w:ascii="Calibri Light" w:hAnsi="Calibri Light"/>
          <w:i/>
          <w:iCs/>
          <w:sz w:val="24"/>
          <w:szCs w:val="24"/>
          <w:lang w:val="es-CL"/>
        </w:rPr>
        <w:t>et al</w:t>
      </w:r>
      <w:r w:rsidRPr="7B51892F">
        <w:rPr>
          <w:rFonts w:ascii="Calibri Light" w:hAnsi="Calibri Light"/>
          <w:sz w:val="24"/>
          <w:szCs w:val="24"/>
          <w:lang w:val="es-CL"/>
        </w:rPr>
        <w:t xml:space="preserve">., 2017). El menor potencial hídrico observado en julio podría ser efecto de las bajas temperaturas (Allen y </w:t>
      </w:r>
      <w:proofErr w:type="spellStart"/>
      <w:r w:rsidRPr="7B51892F">
        <w:rPr>
          <w:rFonts w:ascii="Calibri Light" w:hAnsi="Calibri Light"/>
          <w:sz w:val="24"/>
          <w:szCs w:val="24"/>
          <w:lang w:val="es-CL"/>
        </w:rPr>
        <w:t>Ort</w:t>
      </w:r>
      <w:proofErr w:type="spellEnd"/>
      <w:r w:rsidRPr="7B51892F">
        <w:rPr>
          <w:rFonts w:ascii="Calibri Light" w:hAnsi="Calibri Light"/>
          <w:sz w:val="24"/>
          <w:szCs w:val="24"/>
          <w:lang w:val="es-CL"/>
        </w:rPr>
        <w:t>, 2001), a la cavitación del xilema (</w:t>
      </w:r>
      <w:proofErr w:type="spellStart"/>
      <w:r w:rsidRPr="7B51892F">
        <w:rPr>
          <w:rFonts w:ascii="Calibri Light" w:hAnsi="Calibri Light"/>
          <w:sz w:val="24"/>
          <w:szCs w:val="24"/>
          <w:lang w:val="es-CL"/>
        </w:rPr>
        <w:t>Hacke</w:t>
      </w:r>
      <w:proofErr w:type="spellEnd"/>
      <w:r w:rsidRPr="7B51892F">
        <w:rPr>
          <w:rFonts w:ascii="Calibri Light" w:hAnsi="Calibri Light"/>
          <w:sz w:val="24"/>
          <w:szCs w:val="24"/>
          <w:lang w:val="es-CL"/>
        </w:rPr>
        <w:t xml:space="preserve"> y </w:t>
      </w:r>
      <w:proofErr w:type="spellStart"/>
      <w:r w:rsidRPr="7B51892F">
        <w:rPr>
          <w:rFonts w:ascii="Calibri Light" w:hAnsi="Calibri Light"/>
          <w:sz w:val="24"/>
          <w:szCs w:val="24"/>
          <w:lang w:val="es-CL"/>
        </w:rPr>
        <w:t>Sauter</w:t>
      </w:r>
      <w:proofErr w:type="spellEnd"/>
      <w:r w:rsidRPr="7B51892F">
        <w:rPr>
          <w:rFonts w:ascii="Calibri Light" w:hAnsi="Calibri Light"/>
          <w:sz w:val="24"/>
          <w:szCs w:val="24"/>
          <w:lang w:val="es-CL"/>
        </w:rPr>
        <w:t>, 1996), a cambios en la fluidez y permeabilidad de las membranas (</w:t>
      </w:r>
      <w:proofErr w:type="spellStart"/>
      <w:r w:rsidRPr="7B51892F">
        <w:rPr>
          <w:rFonts w:ascii="Calibri Light" w:hAnsi="Calibri Light"/>
          <w:sz w:val="24"/>
          <w:szCs w:val="24"/>
          <w:lang w:val="es-CL"/>
        </w:rPr>
        <w:t>Sellin</w:t>
      </w:r>
      <w:proofErr w:type="spellEnd"/>
      <w:r w:rsidRPr="7B51892F">
        <w:rPr>
          <w:rFonts w:ascii="Calibri Light" w:hAnsi="Calibri Light"/>
          <w:sz w:val="24"/>
          <w:szCs w:val="24"/>
          <w:lang w:val="es-CL"/>
        </w:rPr>
        <w:t xml:space="preserve"> y </w:t>
      </w:r>
      <w:proofErr w:type="spellStart"/>
      <w:r w:rsidRPr="7B51892F">
        <w:rPr>
          <w:rFonts w:ascii="Calibri Light" w:hAnsi="Calibri Light"/>
          <w:sz w:val="24"/>
          <w:szCs w:val="24"/>
          <w:lang w:val="es-CL"/>
        </w:rPr>
        <w:t>Kupper</w:t>
      </w:r>
      <w:proofErr w:type="spellEnd"/>
      <w:r w:rsidRPr="7B51892F">
        <w:rPr>
          <w:rFonts w:ascii="Calibri Light" w:hAnsi="Calibri Light"/>
          <w:sz w:val="24"/>
          <w:szCs w:val="24"/>
          <w:lang w:val="es-CL"/>
        </w:rPr>
        <w:t xml:space="preserve">, 2007) o a cambios </w:t>
      </w:r>
      <w:r w:rsidR="00000692" w:rsidRPr="7B51892F">
        <w:rPr>
          <w:rFonts w:ascii="Calibri Light" w:hAnsi="Calibri Light"/>
          <w:sz w:val="24"/>
          <w:szCs w:val="24"/>
          <w:lang w:val="es-CL"/>
        </w:rPr>
        <w:t>en</w:t>
      </w:r>
      <w:r w:rsidRPr="7B51892F">
        <w:rPr>
          <w:rFonts w:ascii="Calibri Light" w:hAnsi="Calibri Light"/>
          <w:sz w:val="24"/>
          <w:szCs w:val="24"/>
          <w:lang w:val="es-CL"/>
        </w:rPr>
        <w:t xml:space="preserve"> la viscosidad del agua (López y Nobel, 1990).</w:t>
      </w:r>
    </w:p>
    <w:p w14:paraId="34F4D3BF" w14:textId="77777777" w:rsidR="002E0721" w:rsidRDefault="002E0721">
      <w:pPr>
        <w:spacing w:after="200" w:line="276" w:lineRule="auto"/>
        <w:rPr>
          <w:rFonts w:ascii="Calibri Light" w:hAnsi="Calibri Light"/>
          <w:sz w:val="24"/>
          <w:szCs w:val="24"/>
          <w:lang w:val="es-CL"/>
        </w:rPr>
      </w:pPr>
      <w:r>
        <w:rPr>
          <w:rFonts w:ascii="Calibri Light" w:hAnsi="Calibri Light"/>
          <w:sz w:val="24"/>
          <w:szCs w:val="24"/>
          <w:lang w:val="es-CL"/>
        </w:rPr>
        <w:br w:type="page"/>
      </w:r>
    </w:p>
    <w:p w14:paraId="77135BA9" w14:textId="5116E714" w:rsidR="0085382C" w:rsidRPr="00C3373B" w:rsidRDefault="0085382C" w:rsidP="0085382C">
      <w:pPr>
        <w:pStyle w:val="Ttulo1"/>
        <w:spacing w:before="0" w:after="240" w:line="240" w:lineRule="auto"/>
        <w:rPr>
          <w:rFonts w:ascii="Calibri Light" w:hAnsi="Calibri Light"/>
          <w:color w:val="auto"/>
          <w:sz w:val="24"/>
          <w:szCs w:val="24"/>
        </w:rPr>
      </w:pPr>
      <w:bookmarkStart w:id="29" w:name="_Toc163063597"/>
      <w:r w:rsidRPr="00C3373B">
        <w:rPr>
          <w:rFonts w:ascii="Calibri Light" w:hAnsi="Calibri Light"/>
          <w:color w:val="auto"/>
          <w:sz w:val="24"/>
          <w:szCs w:val="24"/>
        </w:rPr>
        <w:t>CONCLUSIONES</w:t>
      </w:r>
      <w:bookmarkEnd w:id="29"/>
    </w:p>
    <w:p w14:paraId="13634360" w14:textId="76C77E81"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806382">
        <w:rPr>
          <w:rFonts w:ascii="Calibri Light" w:hAnsi="Calibri Light"/>
          <w:sz w:val="24"/>
          <w:lang w:val="es-CL"/>
        </w:rPr>
        <w:t>enero</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806382">
        <w:rPr>
          <w:rFonts w:ascii="Calibri Light" w:hAnsi="Calibri Light"/>
          <w:sz w:val="24"/>
          <w:lang w:val="es-CL"/>
        </w:rPr>
        <w:t>4</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19933403" w:rsidR="00CE7ED4" w:rsidRPr="002B707F" w:rsidRDefault="005072F1" w:rsidP="006451E0">
      <w:pPr>
        <w:pStyle w:val="Prrafodelista"/>
        <w:numPr>
          <w:ilvl w:val="0"/>
          <w:numId w:val="9"/>
        </w:numPr>
        <w:spacing w:line="240" w:lineRule="auto"/>
        <w:jc w:val="both"/>
        <w:rPr>
          <w:rFonts w:ascii="Calibri Light" w:hAnsi="Calibri Light"/>
          <w:sz w:val="24"/>
        </w:rPr>
      </w:pPr>
      <w:r w:rsidRPr="002B707F">
        <w:rPr>
          <w:rFonts w:ascii="Calibri Light" w:hAnsi="Calibri Light"/>
          <w:sz w:val="24"/>
        </w:rPr>
        <w:t xml:space="preserve">Los algarrobos de la serie A muestran </w:t>
      </w:r>
      <w:r w:rsidR="000D5233" w:rsidRPr="002B707F">
        <w:rPr>
          <w:rFonts w:ascii="Calibri Light" w:hAnsi="Calibri Light"/>
          <w:sz w:val="24"/>
        </w:rPr>
        <w:t xml:space="preserve">un </w:t>
      </w:r>
      <w:r w:rsidR="00DA03A7" w:rsidRPr="002B707F">
        <w:rPr>
          <w:rFonts w:ascii="Calibri Light" w:hAnsi="Calibri Light"/>
          <w:sz w:val="24"/>
        </w:rPr>
        <w:t xml:space="preserve">mejor </w:t>
      </w:r>
      <w:r w:rsidR="000D5233" w:rsidRPr="002B707F">
        <w:rPr>
          <w:rFonts w:ascii="Calibri Light" w:hAnsi="Calibri Light"/>
          <w:sz w:val="24"/>
        </w:rPr>
        <w:t xml:space="preserve">estado hídrico </w:t>
      </w:r>
      <w:r w:rsidR="005D4B10">
        <w:rPr>
          <w:rFonts w:ascii="Calibri Light" w:hAnsi="Calibri Light"/>
          <w:sz w:val="24"/>
        </w:rPr>
        <w:t>que</w:t>
      </w:r>
      <w:r w:rsidR="000D5233" w:rsidRPr="002B707F">
        <w:rPr>
          <w:rFonts w:ascii="Calibri Light" w:hAnsi="Calibri Light"/>
          <w:sz w:val="24"/>
        </w:rPr>
        <w:t xml:space="preserve"> los</w:t>
      </w:r>
      <w:r w:rsidRPr="002B707F">
        <w:rPr>
          <w:rFonts w:ascii="Calibri Light" w:hAnsi="Calibri Light"/>
          <w:sz w:val="24"/>
        </w:rPr>
        <w:t xml:space="preserve"> algarrobos de las series B-C, </w:t>
      </w:r>
      <w:r w:rsidR="00DA03A7" w:rsidRPr="002B707F">
        <w:rPr>
          <w:rFonts w:ascii="Calibri Light" w:hAnsi="Calibri Light"/>
          <w:sz w:val="24"/>
        </w:rPr>
        <w:t xml:space="preserve">expresado en un mayor </w:t>
      </w:r>
      <w:r w:rsidR="002B707F" w:rsidRPr="002B707F">
        <w:rPr>
          <w:rFonts w:ascii="Calibri Light" w:hAnsi="Calibri Light"/>
          <w:sz w:val="24"/>
        </w:rPr>
        <w:t xml:space="preserve">potencial hídrico en pre-alba y </w:t>
      </w:r>
      <w:r w:rsidR="00806382">
        <w:rPr>
          <w:rFonts w:ascii="Calibri Light" w:hAnsi="Calibri Light"/>
          <w:sz w:val="24"/>
        </w:rPr>
        <w:t>mediodía</w:t>
      </w:r>
      <w:r w:rsidRPr="002B707F">
        <w:rPr>
          <w:rFonts w:ascii="Calibri Light" w:hAnsi="Calibri Light"/>
          <w:sz w:val="24"/>
        </w:rPr>
        <w:t>.</w:t>
      </w:r>
    </w:p>
    <w:p w14:paraId="11D7F36F" w14:textId="0C14F6CA" w:rsidR="00561847" w:rsidRPr="002B707F" w:rsidRDefault="002B707F" w:rsidP="007F67A4">
      <w:pPr>
        <w:pStyle w:val="Prrafodelista"/>
        <w:numPr>
          <w:ilvl w:val="0"/>
          <w:numId w:val="9"/>
        </w:numPr>
        <w:spacing w:line="240" w:lineRule="auto"/>
        <w:jc w:val="both"/>
        <w:rPr>
          <w:rFonts w:ascii="Calibri Light" w:hAnsi="Calibri Light"/>
          <w:sz w:val="24"/>
        </w:rPr>
      </w:pPr>
      <w:r w:rsidRPr="002B707F">
        <w:rPr>
          <w:rFonts w:ascii="Calibri Light" w:hAnsi="Calibri Light"/>
          <w:sz w:val="24"/>
        </w:rPr>
        <w:t>S</w:t>
      </w:r>
      <w:r w:rsidR="00806382">
        <w:rPr>
          <w:rFonts w:ascii="Calibri Light" w:hAnsi="Calibri Light"/>
          <w:sz w:val="24"/>
        </w:rPr>
        <w:t>e observan diferencias de</w:t>
      </w:r>
      <w:r w:rsidR="00F819EE" w:rsidRPr="002B707F">
        <w:rPr>
          <w:rFonts w:ascii="Calibri Light" w:hAnsi="Calibri Light"/>
          <w:sz w:val="24"/>
        </w:rPr>
        <w:t xml:space="preserve"> </w:t>
      </w:r>
      <w:r w:rsidR="00806382">
        <w:rPr>
          <w:rFonts w:ascii="Calibri Light" w:hAnsi="Calibri Light"/>
          <w:sz w:val="24"/>
        </w:rPr>
        <w:t xml:space="preserve">potencial hídrico en pre-alba en </w:t>
      </w:r>
      <w:r w:rsidR="00F819EE" w:rsidRPr="002B707F">
        <w:rPr>
          <w:rFonts w:ascii="Calibri Light" w:hAnsi="Calibri Light"/>
          <w:sz w:val="24"/>
        </w:rPr>
        <w:t>l</w:t>
      </w:r>
      <w:r w:rsidR="00504364" w:rsidRPr="002B707F">
        <w:rPr>
          <w:rFonts w:ascii="Calibri Light" w:hAnsi="Calibri Light"/>
          <w:sz w:val="24"/>
        </w:rPr>
        <w:t xml:space="preserve">os algarrobos </w:t>
      </w:r>
      <w:proofErr w:type="gramStart"/>
      <w:r w:rsidR="00F819EE" w:rsidRPr="002B707F">
        <w:rPr>
          <w:rFonts w:ascii="Calibri Light" w:hAnsi="Calibri Light"/>
          <w:sz w:val="24"/>
        </w:rPr>
        <w:t>en relación a</w:t>
      </w:r>
      <w:proofErr w:type="gramEnd"/>
      <w:r w:rsidR="00F819EE" w:rsidRPr="002B707F">
        <w:rPr>
          <w:rFonts w:ascii="Calibri Light" w:hAnsi="Calibri Light"/>
          <w:sz w:val="24"/>
        </w:rPr>
        <w:t xml:space="preserve"> su </w:t>
      </w:r>
      <w:r w:rsidR="00561847" w:rsidRPr="002B707F">
        <w:rPr>
          <w:rFonts w:ascii="Calibri Light" w:hAnsi="Calibri Light"/>
          <w:sz w:val="24"/>
        </w:rPr>
        <w:t>ubica</w:t>
      </w:r>
      <w:r w:rsidR="00F819EE" w:rsidRPr="002B707F">
        <w:rPr>
          <w:rFonts w:ascii="Calibri Light" w:hAnsi="Calibri Light"/>
          <w:sz w:val="24"/>
        </w:rPr>
        <w:t>ción</w:t>
      </w:r>
      <w:r w:rsidR="00561847" w:rsidRPr="002B707F">
        <w:rPr>
          <w:rFonts w:ascii="Calibri Light" w:hAnsi="Calibri Light"/>
          <w:sz w:val="24"/>
        </w:rPr>
        <w:t xml:space="preserve"> </w:t>
      </w:r>
      <w:r w:rsidR="00F819EE" w:rsidRPr="002B707F">
        <w:rPr>
          <w:rFonts w:ascii="Calibri Light" w:hAnsi="Calibri Light"/>
          <w:sz w:val="24"/>
        </w:rPr>
        <w:t xml:space="preserve">respecto </w:t>
      </w:r>
      <w:r w:rsidR="005072F1" w:rsidRPr="002B707F">
        <w:rPr>
          <w:rFonts w:ascii="Calibri Light" w:hAnsi="Calibri Light"/>
          <w:sz w:val="24"/>
        </w:rPr>
        <w:t>de la tubería</w:t>
      </w:r>
      <w:r w:rsidR="00F819EE" w:rsidRPr="002B707F">
        <w:rPr>
          <w:rFonts w:ascii="Calibri Light" w:hAnsi="Calibri Light"/>
          <w:sz w:val="24"/>
        </w:rPr>
        <w:t xml:space="preserve">, </w:t>
      </w:r>
      <w:r w:rsidRPr="002B707F">
        <w:rPr>
          <w:rFonts w:ascii="Calibri Light" w:hAnsi="Calibri Light"/>
          <w:sz w:val="24"/>
        </w:rPr>
        <w:t xml:space="preserve">con los valores más bajos </w:t>
      </w:r>
      <w:r>
        <w:rPr>
          <w:rFonts w:ascii="Calibri Light" w:hAnsi="Calibri Light"/>
          <w:sz w:val="24"/>
        </w:rPr>
        <w:t>e</w:t>
      </w:r>
      <w:r w:rsidRPr="002B707F">
        <w:rPr>
          <w:rFonts w:ascii="Calibri Light" w:hAnsi="Calibri Light"/>
          <w:sz w:val="24"/>
        </w:rPr>
        <w:t>n los árboles ubicados aguas arriba</w:t>
      </w:r>
      <w:r w:rsidR="0059196F" w:rsidRPr="002B707F">
        <w:rPr>
          <w:rFonts w:ascii="Calibri Light" w:hAnsi="Calibri Light"/>
          <w:sz w:val="24"/>
        </w:rPr>
        <w:t>.</w:t>
      </w:r>
    </w:p>
    <w:p w14:paraId="30289AC6" w14:textId="17360798" w:rsidR="00603A08" w:rsidRPr="002B707F" w:rsidRDefault="006E16EE" w:rsidP="007F67A4">
      <w:pPr>
        <w:pStyle w:val="Prrafodelista"/>
        <w:numPr>
          <w:ilvl w:val="0"/>
          <w:numId w:val="9"/>
        </w:numPr>
        <w:spacing w:line="240" w:lineRule="auto"/>
        <w:jc w:val="both"/>
        <w:rPr>
          <w:rFonts w:ascii="Calibri Light" w:hAnsi="Calibri Light"/>
          <w:sz w:val="24"/>
        </w:rPr>
      </w:pPr>
      <w:r w:rsidRPr="002B707F">
        <w:rPr>
          <w:rFonts w:ascii="Calibri Light" w:hAnsi="Calibri Light"/>
          <w:sz w:val="24"/>
        </w:rPr>
        <w:t>L</w:t>
      </w:r>
      <w:r w:rsidR="00561847" w:rsidRPr="002B707F">
        <w:rPr>
          <w:rFonts w:ascii="Calibri Light" w:hAnsi="Calibri Light"/>
          <w:sz w:val="24"/>
        </w:rPr>
        <w:t xml:space="preserve">os algarrobos regados </w:t>
      </w:r>
      <w:r w:rsidR="002B707F" w:rsidRPr="002B707F">
        <w:rPr>
          <w:rFonts w:ascii="Calibri Light" w:hAnsi="Calibri Light"/>
          <w:sz w:val="24"/>
        </w:rPr>
        <w:t>se diferencian</w:t>
      </w:r>
      <w:r w:rsidR="00F819EE" w:rsidRPr="002B707F">
        <w:rPr>
          <w:rFonts w:ascii="Calibri Light" w:hAnsi="Calibri Light"/>
          <w:sz w:val="24"/>
        </w:rPr>
        <w:t xml:space="preserve"> con los algarrobos no regados</w:t>
      </w:r>
      <w:r w:rsidR="002B707F" w:rsidRPr="002B707F">
        <w:rPr>
          <w:rFonts w:ascii="Calibri Light" w:hAnsi="Calibri Light"/>
          <w:sz w:val="24"/>
        </w:rPr>
        <w:t xml:space="preserve"> en las variables de potencial hídrico en pre-alba y </w:t>
      </w:r>
      <w:r w:rsidR="00806382">
        <w:rPr>
          <w:rFonts w:ascii="Calibri Light" w:hAnsi="Calibri Light"/>
          <w:sz w:val="24"/>
        </w:rPr>
        <w:t>mediodía</w:t>
      </w:r>
      <w:r w:rsidR="00603A08" w:rsidRPr="002B707F">
        <w:rPr>
          <w:rFonts w:ascii="Calibri Light" w:hAnsi="Calibri Light"/>
          <w:sz w:val="24"/>
        </w:rPr>
        <w:t>.</w:t>
      </w:r>
    </w:p>
    <w:p w14:paraId="63C683A5" w14:textId="31E2C8D1" w:rsidR="00C410DA" w:rsidRPr="002B707F" w:rsidRDefault="00603A08" w:rsidP="007F67A4">
      <w:pPr>
        <w:pStyle w:val="Prrafodelista"/>
        <w:numPr>
          <w:ilvl w:val="0"/>
          <w:numId w:val="9"/>
        </w:numPr>
        <w:spacing w:line="240" w:lineRule="auto"/>
        <w:jc w:val="both"/>
        <w:rPr>
          <w:rFonts w:ascii="Calibri Light" w:hAnsi="Calibri Light"/>
          <w:sz w:val="24"/>
        </w:rPr>
      </w:pPr>
      <w:r w:rsidRPr="002B707F">
        <w:rPr>
          <w:rFonts w:ascii="Calibri Light" w:hAnsi="Calibri Light"/>
          <w:sz w:val="24"/>
        </w:rPr>
        <w:t>La</w:t>
      </w:r>
      <w:r w:rsidR="002B707F" w:rsidRPr="002B707F">
        <w:rPr>
          <w:rFonts w:ascii="Calibri Light" w:hAnsi="Calibri Light"/>
          <w:sz w:val="24"/>
        </w:rPr>
        <w:t>s</w:t>
      </w:r>
      <w:r w:rsidRPr="002B707F">
        <w:rPr>
          <w:rFonts w:ascii="Calibri Light" w:hAnsi="Calibri Light"/>
          <w:sz w:val="24"/>
        </w:rPr>
        <w:t xml:space="preserve"> diferencias </w:t>
      </w:r>
      <w:r w:rsidR="002B707F" w:rsidRPr="002B707F">
        <w:rPr>
          <w:rFonts w:ascii="Calibri Light" w:hAnsi="Calibri Light"/>
          <w:sz w:val="24"/>
        </w:rPr>
        <w:t>observadas tendrían relación a la aplicación del riego, expresándose diferencias en los meses de mayor demanda atmosférica, alcanzando siempre valores más altos en los individuos que reciben riego</w:t>
      </w:r>
      <w:r w:rsidR="006E16EE" w:rsidRPr="002B707F">
        <w:rPr>
          <w:rFonts w:ascii="Calibri Light" w:hAnsi="Calibri Light"/>
          <w:sz w:val="24"/>
        </w:rPr>
        <w:t>.</w:t>
      </w:r>
    </w:p>
    <w:p w14:paraId="3BE1138F" w14:textId="77777777" w:rsidR="00C410DA" w:rsidRPr="00F43BFD" w:rsidRDefault="00C410DA" w:rsidP="00C410DA">
      <w:pPr>
        <w:spacing w:line="240" w:lineRule="auto"/>
        <w:jc w:val="both"/>
        <w:rPr>
          <w:rFonts w:ascii="Calibri Light" w:hAnsi="Calibri Light"/>
          <w:sz w:val="24"/>
          <w:lang w:val="es-CL"/>
        </w:rPr>
      </w:pPr>
      <w:r w:rsidRPr="00F819EE">
        <w:rPr>
          <w:rFonts w:ascii="Calibri Light" w:hAnsi="Calibri Light"/>
          <w:sz w:val="24"/>
          <w:lang w:val="es-CL"/>
        </w:rPr>
        <w:t>En relación con las mediciones anteriores, se e</w:t>
      </w:r>
      <w:r w:rsidRPr="00F43BFD">
        <w:rPr>
          <w:rFonts w:ascii="Calibri Light" w:hAnsi="Calibri Light"/>
          <w:sz w:val="24"/>
          <w:lang w:val="es-CL"/>
        </w:rPr>
        <w:t>videncia que:</w:t>
      </w:r>
      <w:r w:rsidR="007F67A4" w:rsidRPr="00F43BFD">
        <w:rPr>
          <w:rFonts w:ascii="Calibri Light" w:hAnsi="Calibri Light"/>
          <w:sz w:val="24"/>
          <w:lang w:val="es-CL"/>
        </w:rPr>
        <w:t xml:space="preserve"> </w:t>
      </w:r>
    </w:p>
    <w:p w14:paraId="3A3CE592" w14:textId="096207E8" w:rsidR="008A0441" w:rsidRPr="00F43BFD"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F43BFD">
        <w:rPr>
          <w:rFonts w:ascii="Calibri Light" w:hAnsi="Calibri Light"/>
          <w:sz w:val="24"/>
        </w:rPr>
        <w:t xml:space="preserve">Los valores de potencial </w:t>
      </w:r>
      <w:r w:rsidR="00E73345" w:rsidRPr="00F43BFD">
        <w:rPr>
          <w:rFonts w:ascii="Calibri Light" w:hAnsi="Calibri Light"/>
          <w:sz w:val="24"/>
        </w:rPr>
        <w:t xml:space="preserve">hídrico </w:t>
      </w:r>
      <w:r w:rsidRPr="00F43BFD">
        <w:rPr>
          <w:rFonts w:ascii="Calibri Light" w:hAnsi="Calibri Light"/>
          <w:sz w:val="24"/>
        </w:rPr>
        <w:t xml:space="preserve">de </w:t>
      </w:r>
      <w:r w:rsidR="00806382">
        <w:rPr>
          <w:rFonts w:ascii="Calibri Light" w:hAnsi="Calibri Light"/>
          <w:sz w:val="24"/>
        </w:rPr>
        <w:t>la</w:t>
      </w:r>
      <w:r w:rsidRPr="00F43BFD">
        <w:rPr>
          <w:rFonts w:ascii="Calibri Light" w:hAnsi="Calibri Light"/>
          <w:sz w:val="24"/>
        </w:rPr>
        <w:t xml:space="preserve"> campaña </w:t>
      </w:r>
      <w:r w:rsidR="00806382">
        <w:rPr>
          <w:rFonts w:ascii="Calibri Light" w:hAnsi="Calibri Light"/>
          <w:sz w:val="24"/>
        </w:rPr>
        <w:t xml:space="preserve">de octubre </w:t>
      </w:r>
      <w:r w:rsidRPr="00F43BFD">
        <w:rPr>
          <w:rFonts w:ascii="Calibri Light" w:hAnsi="Calibri Light"/>
          <w:sz w:val="24"/>
        </w:rPr>
        <w:t xml:space="preserve">son </w:t>
      </w:r>
      <w:r w:rsidR="00F819EE" w:rsidRPr="00F43BFD">
        <w:rPr>
          <w:rFonts w:ascii="Calibri Light" w:hAnsi="Calibri Light"/>
          <w:sz w:val="24"/>
        </w:rPr>
        <w:t xml:space="preserve">los más </w:t>
      </w:r>
      <w:r w:rsidR="002B707F" w:rsidRPr="00F43BFD">
        <w:rPr>
          <w:rFonts w:ascii="Calibri Light" w:hAnsi="Calibri Light"/>
          <w:sz w:val="24"/>
        </w:rPr>
        <w:t>altos</w:t>
      </w:r>
      <w:r w:rsidR="00806382">
        <w:rPr>
          <w:rFonts w:ascii="Calibri Light" w:hAnsi="Calibri Light"/>
          <w:sz w:val="24"/>
        </w:rPr>
        <w:t xml:space="preserve"> de cada</w:t>
      </w:r>
      <w:r w:rsidR="00F819EE" w:rsidRPr="00F43BFD">
        <w:rPr>
          <w:rFonts w:ascii="Calibri Light" w:hAnsi="Calibri Light"/>
          <w:sz w:val="24"/>
        </w:rPr>
        <w:t xml:space="preserve"> año, </w:t>
      </w:r>
      <w:r w:rsidR="002B707F" w:rsidRPr="00F43BFD">
        <w:rPr>
          <w:rFonts w:ascii="Calibri Light" w:hAnsi="Calibri Light"/>
          <w:sz w:val="24"/>
        </w:rPr>
        <w:t>observándose un</w:t>
      </w:r>
      <w:r w:rsidR="00806382">
        <w:rPr>
          <w:rFonts w:ascii="Calibri Light" w:hAnsi="Calibri Light"/>
          <w:sz w:val="24"/>
        </w:rPr>
        <w:t>a disminución en enero de 2024</w:t>
      </w:r>
      <w:r w:rsidRPr="00F43BFD">
        <w:rPr>
          <w:rFonts w:ascii="Calibri Light" w:hAnsi="Calibri Light"/>
          <w:sz w:val="24"/>
        </w:rPr>
        <w:t>.</w:t>
      </w:r>
    </w:p>
    <w:p w14:paraId="4EEC431B" w14:textId="194D9126" w:rsidR="00F43BFD" w:rsidRPr="00F43BFD" w:rsidRDefault="00F43BFD" w:rsidP="7B51892F">
      <w:pPr>
        <w:pStyle w:val="Prrafodelista"/>
        <w:numPr>
          <w:ilvl w:val="0"/>
          <w:numId w:val="21"/>
        </w:numPr>
        <w:spacing w:line="240" w:lineRule="auto"/>
        <w:jc w:val="both"/>
        <w:rPr>
          <w:rFonts w:ascii="Calibri Light" w:eastAsiaTheme="majorEastAsia" w:hAnsi="Calibri Light" w:cstheme="majorBidi"/>
          <w:b/>
          <w:bCs/>
          <w:sz w:val="24"/>
          <w:szCs w:val="24"/>
        </w:rPr>
      </w:pPr>
      <w:r w:rsidRPr="7B51892F">
        <w:rPr>
          <w:rFonts w:ascii="Calibri Light" w:hAnsi="Calibri Light"/>
          <w:sz w:val="24"/>
          <w:szCs w:val="24"/>
        </w:rPr>
        <w:t xml:space="preserve">Se observa un efecto de la aplicación del riego en los árboles de la serie A, mostrando una tendencia de mayor potencial hídrico y conductancia estomática que la serie B, </w:t>
      </w:r>
      <w:r w:rsidR="00BD3D4C" w:rsidRPr="7B51892F">
        <w:rPr>
          <w:rFonts w:ascii="Calibri Light" w:hAnsi="Calibri Light"/>
          <w:sz w:val="24"/>
          <w:szCs w:val="24"/>
        </w:rPr>
        <w:t xml:space="preserve">en la mayoría de las evaluaciones realizadas </w:t>
      </w:r>
      <w:r w:rsidRPr="7B51892F">
        <w:rPr>
          <w:rFonts w:ascii="Calibri Light" w:hAnsi="Calibri Light"/>
          <w:sz w:val="24"/>
          <w:szCs w:val="24"/>
        </w:rPr>
        <w:t>d</w:t>
      </w:r>
      <w:r w:rsidR="00A62C53" w:rsidRPr="7B51892F">
        <w:rPr>
          <w:rFonts w:ascii="Calibri Light" w:hAnsi="Calibri Light"/>
          <w:sz w:val="24"/>
          <w:szCs w:val="24"/>
        </w:rPr>
        <w:t>esde enero de 2023 hasta la actualidad</w:t>
      </w:r>
      <w:r w:rsidR="00BD3D4C" w:rsidRPr="7B51892F">
        <w:rPr>
          <w:rFonts w:ascii="Calibri Light" w:hAnsi="Calibri Light"/>
          <w:sz w:val="24"/>
          <w:szCs w:val="24"/>
        </w:rPr>
        <w:t xml:space="preserve">. En </w:t>
      </w:r>
      <w:r w:rsidR="10423A6E" w:rsidRPr="7B51892F">
        <w:rPr>
          <w:rFonts w:ascii="Calibri Light" w:hAnsi="Calibri Light"/>
          <w:sz w:val="24"/>
          <w:szCs w:val="24"/>
        </w:rPr>
        <w:t xml:space="preserve">el mes de </w:t>
      </w:r>
      <w:r w:rsidR="005D4B10" w:rsidRPr="7B51892F">
        <w:rPr>
          <w:rFonts w:ascii="Calibri Light" w:hAnsi="Calibri Light"/>
          <w:sz w:val="24"/>
          <w:szCs w:val="24"/>
        </w:rPr>
        <w:t>julio los valores de</w:t>
      </w:r>
      <w:r w:rsidRPr="7B51892F">
        <w:rPr>
          <w:rFonts w:ascii="Calibri Light" w:hAnsi="Calibri Light"/>
          <w:sz w:val="24"/>
          <w:szCs w:val="24"/>
        </w:rPr>
        <w:t xml:space="preserve"> todas las variables</w:t>
      </w:r>
      <w:r w:rsidR="005D4B10" w:rsidRPr="7B51892F">
        <w:rPr>
          <w:rFonts w:ascii="Calibri Light" w:hAnsi="Calibri Light"/>
          <w:sz w:val="24"/>
          <w:szCs w:val="24"/>
        </w:rPr>
        <w:t xml:space="preserve"> son más bajos</w:t>
      </w:r>
      <w:r w:rsidRPr="7B51892F">
        <w:rPr>
          <w:rFonts w:ascii="Calibri Light" w:hAnsi="Calibri Light"/>
          <w:sz w:val="24"/>
          <w:szCs w:val="24"/>
        </w:rPr>
        <w:t>.</w:t>
      </w:r>
    </w:p>
    <w:p w14:paraId="2B344BB3" w14:textId="77777777" w:rsidR="00F43BFD" w:rsidRDefault="00F43BFD">
      <w:pPr>
        <w:rPr>
          <w:rFonts w:ascii="Calibri Light" w:eastAsiaTheme="majorEastAsia" w:hAnsi="Calibri Light" w:cstheme="majorBidi"/>
          <w:b/>
          <w:bCs/>
          <w:sz w:val="24"/>
          <w:szCs w:val="24"/>
          <w:lang w:val="es-CL"/>
        </w:rPr>
      </w:pPr>
      <w:r w:rsidRPr="005C412D">
        <w:rPr>
          <w:rFonts w:ascii="Calibri Light" w:hAnsi="Calibri Light"/>
          <w:sz w:val="24"/>
          <w:szCs w:val="24"/>
          <w:lang w:val="es-CL"/>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30" w:name="_Toc163063598"/>
      <w:r w:rsidRPr="00335532">
        <w:rPr>
          <w:rFonts w:ascii="Calibri Light" w:hAnsi="Calibri Light"/>
          <w:color w:val="auto"/>
          <w:sz w:val="24"/>
          <w:szCs w:val="24"/>
        </w:rPr>
        <w:t>BIBLIOGRAFÍA</w:t>
      </w:r>
      <w:bookmarkEnd w:id="30"/>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Phil. In: Estado actual del conocimiento sobre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1B4B8F"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1B4B8F">
        <w:rPr>
          <w:rFonts w:ascii="Calibri Light" w:hAnsi="Calibri Light"/>
          <w:sz w:val="24"/>
          <w:szCs w:val="24"/>
          <w:lang w:val="es-CL"/>
        </w:rPr>
        <w:t>Tree</w:t>
      </w:r>
      <w:proofErr w:type="spellEnd"/>
      <w:r w:rsidRPr="001B4B8F">
        <w:rPr>
          <w:rFonts w:ascii="Calibri Light" w:hAnsi="Calibri Light"/>
          <w:sz w:val="24"/>
          <w:szCs w:val="24"/>
          <w:lang w:val="es-CL"/>
        </w:rPr>
        <w:t xml:space="preserve"> </w:t>
      </w:r>
      <w:proofErr w:type="spellStart"/>
      <w:r w:rsidRPr="001B4B8F">
        <w:rPr>
          <w:rFonts w:ascii="Calibri Light" w:hAnsi="Calibri Light"/>
          <w:sz w:val="24"/>
          <w:szCs w:val="24"/>
          <w:lang w:val="es-CL"/>
        </w:rPr>
        <w:t>Physiology</w:t>
      </w:r>
      <w:proofErr w:type="spellEnd"/>
      <w:r w:rsidRPr="001B4B8F">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1B4B8F">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r w:rsidRPr="00CC4D17">
        <w:rPr>
          <w:rFonts w:ascii="Calibri Light" w:hAnsi="Calibri Light"/>
          <w:sz w:val="24"/>
          <w:szCs w:val="24"/>
          <w:lang w:val="es-CL"/>
        </w:rPr>
        <w:t xml:space="preserve">Carevic,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990DA7" w:rsidRDefault="006155A3" w:rsidP="0085382C">
      <w:pPr>
        <w:ind w:left="720" w:hanging="720"/>
        <w:jc w:val="both"/>
        <w:rPr>
          <w:rFonts w:ascii="Calibri Light" w:hAnsi="Calibri Light"/>
          <w:sz w:val="24"/>
          <w:szCs w:val="24"/>
          <w:lang w:val="pt-BR"/>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990DA7">
        <w:rPr>
          <w:rFonts w:ascii="Calibri Light" w:hAnsi="Calibri Light"/>
          <w:sz w:val="24"/>
          <w:szCs w:val="24"/>
          <w:lang w:val="pt-BR"/>
        </w:rPr>
        <w:t>Agricultural</w:t>
      </w:r>
      <w:proofErr w:type="spellEnd"/>
      <w:r w:rsidR="007C7B84" w:rsidRPr="00990DA7">
        <w:rPr>
          <w:rFonts w:ascii="Calibri Light" w:hAnsi="Calibri Light"/>
          <w:sz w:val="24"/>
          <w:szCs w:val="24"/>
          <w:lang w:val="pt-BR"/>
        </w:rPr>
        <w:t xml:space="preserve"> </w:t>
      </w:r>
      <w:proofErr w:type="spellStart"/>
      <w:r w:rsidR="007C7B84" w:rsidRPr="00990DA7">
        <w:rPr>
          <w:rFonts w:ascii="Calibri Light" w:hAnsi="Calibri Light"/>
          <w:sz w:val="24"/>
          <w:szCs w:val="24"/>
          <w:lang w:val="pt-BR"/>
        </w:rPr>
        <w:t>Water</w:t>
      </w:r>
      <w:proofErr w:type="spellEnd"/>
      <w:r w:rsidR="007C7B84" w:rsidRPr="00990DA7">
        <w:rPr>
          <w:rFonts w:ascii="Calibri Light" w:hAnsi="Calibri Light"/>
          <w:sz w:val="24"/>
          <w:szCs w:val="24"/>
          <w:lang w:val="pt-BR"/>
        </w:rPr>
        <w:t xml:space="preserve"> Management 259:107228</w:t>
      </w:r>
      <w:r w:rsidR="00972A3D" w:rsidRPr="00990DA7">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r w:rsidRPr="00603A08">
        <w:rPr>
          <w:rFonts w:ascii="Calibri Light" w:hAnsi="Calibri Light"/>
          <w:i/>
          <w:sz w:val="24"/>
          <w:szCs w:val="24"/>
          <w:lang w:val="es-CL"/>
        </w:rPr>
        <w:t>Prosopis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Prosopis L. </w:t>
      </w:r>
      <w:r w:rsidR="00B05EE8">
        <w:rPr>
          <w:rFonts w:ascii="Calibri Light" w:hAnsi="Calibri Light"/>
          <w:sz w:val="24"/>
          <w:szCs w:val="24"/>
          <w:lang w:val="es-CL"/>
        </w:rPr>
        <w:t xml:space="preserve">(Leguminosae,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r w:rsidRPr="00641706">
        <w:rPr>
          <w:rFonts w:ascii="Calibri Light" w:hAnsi="Calibri Light"/>
          <w:i/>
          <w:sz w:val="24"/>
          <w:szCs w:val="24"/>
          <w:lang w:val="es-CL"/>
        </w:rPr>
        <w:t>Prosopis</w:t>
      </w:r>
      <w:r w:rsidRPr="00641706">
        <w:rPr>
          <w:rFonts w:ascii="Calibri Light" w:hAnsi="Calibri Light"/>
          <w:sz w:val="24"/>
          <w:szCs w:val="24"/>
          <w:lang w:val="es-CL"/>
        </w:rPr>
        <w:t xml:space="preserve"> en la Quebrada de Camar. </w:t>
      </w:r>
      <w:r w:rsidRPr="003143EC">
        <w:rPr>
          <w:rFonts w:ascii="Calibri Light" w:hAnsi="Calibri Light"/>
          <w:sz w:val="24"/>
          <w:szCs w:val="24"/>
          <w:lang w:val="es-CL"/>
        </w:rPr>
        <w:t>Apéndice 4.7-10. SQM.</w:t>
      </w:r>
    </w:p>
    <w:p w14:paraId="63C2862E" w14:textId="17CB3D77"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Investigaciones Agropecuarias (INIA). 2023. Agrometeorología, Red Agrometeorológica INIA, Estación Camar, San Pedro de Atacama. Consultado el 6 de noviembre de 2023.</w:t>
      </w:r>
    </w:p>
    <w:p w14:paraId="0073B719" w14:textId="74A84C21"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B37998">
        <w:rPr>
          <w:rFonts w:ascii="Calibri Light" w:hAnsi="Calibri Light"/>
          <w:sz w:val="24"/>
          <w:szCs w:val="24"/>
          <w:lang w:val="es-CL"/>
        </w:rPr>
        <w:t>1</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B37998">
        <w:rPr>
          <w:rFonts w:ascii="Calibri Light" w:hAnsi="Calibri Light"/>
          <w:sz w:val="24"/>
          <w:szCs w:val="24"/>
          <w:lang w:val="es-CL"/>
        </w:rPr>
        <w:t>1</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FC1AA3" w:rsidRDefault="009A1D39" w:rsidP="00CE56AA">
      <w:pPr>
        <w:ind w:left="720" w:hanging="720"/>
        <w:jc w:val="both"/>
        <w:rPr>
          <w:rFonts w:ascii="Calibri Light" w:hAnsi="Calibri Light"/>
          <w:sz w:val="24"/>
          <w:szCs w:val="24"/>
          <w:lang w:val="es-CL"/>
        </w:rPr>
      </w:pPr>
      <w:r w:rsidRPr="00FC1AA3">
        <w:rPr>
          <w:rFonts w:ascii="Calibri Light" w:hAnsi="Calibri Light"/>
          <w:sz w:val="24"/>
          <w:szCs w:val="24"/>
          <w:lang w:val="es-CL"/>
        </w:rPr>
        <w:t xml:space="preserve">METER </w:t>
      </w:r>
      <w:proofErr w:type="spellStart"/>
      <w:r w:rsidRPr="00FC1AA3">
        <w:rPr>
          <w:rFonts w:ascii="Calibri Light" w:hAnsi="Calibri Light"/>
          <w:sz w:val="24"/>
          <w:szCs w:val="24"/>
          <w:lang w:val="es-CL"/>
        </w:rPr>
        <w:t>Group</w:t>
      </w:r>
      <w:proofErr w:type="spellEnd"/>
      <w:r w:rsidRPr="00FC1AA3">
        <w:rPr>
          <w:rFonts w:ascii="Calibri Light" w:hAnsi="Calibri Light"/>
          <w:sz w:val="24"/>
          <w:szCs w:val="24"/>
          <w:lang w:val="es-CL"/>
        </w:rPr>
        <w:t>. 2020. Manual Porómetro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r w:rsidRPr="00603A08">
        <w:rPr>
          <w:rFonts w:ascii="Calibri Light" w:hAnsi="Calibri Light"/>
          <w:i/>
          <w:sz w:val="24"/>
          <w:szCs w:val="24"/>
          <w:lang w:val="es-CL"/>
        </w:rPr>
        <w:t>Prosopis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r w:rsidRPr="00603A08">
        <w:rPr>
          <w:rFonts w:ascii="Calibri Light" w:hAnsi="Calibri Light"/>
          <w:i/>
          <w:sz w:val="24"/>
          <w:szCs w:val="24"/>
          <w:lang w:val="es-CL"/>
        </w:rPr>
        <w:t>Prosopis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var.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r>
        <w:rPr>
          <w:rFonts w:ascii="Calibri Light" w:hAnsi="Calibri Light" w:cs="Calibri Light"/>
          <w:sz w:val="24"/>
          <w:szCs w:val="24"/>
        </w:rPr>
        <w:t xml:space="preserve">or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r w:rsidR="0085382C" w:rsidRPr="00877404">
        <w:rPr>
          <w:rFonts w:ascii="Calibri Light" w:hAnsi="Calibri Light"/>
          <w:sz w:val="24"/>
          <w:szCs w:val="24"/>
        </w:rPr>
        <w:t xml:space="preserve">Scholander,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Pr="00FC3415" w:rsidRDefault="00FC3415" w:rsidP="00A44444">
      <w:pPr>
        <w:spacing w:line="240" w:lineRule="auto"/>
        <w:jc w:val="both"/>
        <w:rPr>
          <w:rFonts w:ascii="Calibri Light" w:hAnsi="Calibri Light"/>
          <w:sz w:val="24"/>
        </w:rPr>
      </w:pPr>
      <w:r w:rsidRPr="00443449">
        <w:rPr>
          <w:rFonts w:ascii="Calibri Light" w:hAnsi="Calibri Light"/>
          <w:sz w:val="24"/>
        </w:rPr>
        <w:t xml:space="preserve">Tyree, M., Vargas, G., Engelbrecht, B. y </w:t>
      </w:r>
      <w:proofErr w:type="spellStart"/>
      <w:r w:rsidRPr="00443449">
        <w:rPr>
          <w:rFonts w:ascii="Calibri Light" w:hAnsi="Calibri Light"/>
          <w:sz w:val="24"/>
        </w:rPr>
        <w:t>Kursar</w:t>
      </w:r>
      <w:proofErr w:type="spellEnd"/>
      <w:r w:rsidRPr="00443449">
        <w:rPr>
          <w:rFonts w:ascii="Calibri Light" w:hAnsi="Calibri Light"/>
          <w:sz w:val="24"/>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31" w:name="_Toc163063599"/>
      <w:r w:rsidRPr="00FC3415">
        <w:rPr>
          <w:rFonts w:ascii="Calibri Light" w:hAnsi="Calibri Light"/>
          <w:color w:val="auto"/>
          <w:sz w:val="24"/>
          <w:szCs w:val="24"/>
          <w:lang w:val="en-US"/>
        </w:rPr>
        <w:t>APÉNDICES</w:t>
      </w:r>
      <w:bookmarkEnd w:id="31"/>
    </w:p>
    <w:p w14:paraId="0356D031" w14:textId="00720F8C"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32" w:name="_Toc163063600"/>
      <w:r w:rsidRPr="00522369">
        <w:rPr>
          <w:rFonts w:ascii="Calibri Light" w:hAnsi="Calibri Light"/>
          <w:color w:val="auto"/>
          <w:sz w:val="24"/>
          <w:szCs w:val="24"/>
        </w:rPr>
        <w:t xml:space="preserve">Certificado de </w:t>
      </w:r>
      <w:r w:rsidR="001B4B8F" w:rsidRPr="001B4B8F">
        <w:rPr>
          <w:rFonts w:ascii="Calibri Light" w:hAnsi="Calibri Light"/>
          <w:color w:val="auto"/>
          <w:sz w:val="24"/>
          <w:szCs w:val="24"/>
        </w:rPr>
        <w:t>garantía</w:t>
      </w:r>
      <w:r w:rsidR="001B4B8F" w:rsidRPr="00522369">
        <w:rPr>
          <w:rFonts w:ascii="Calibri Light" w:hAnsi="Calibri Light"/>
          <w:color w:val="auto"/>
          <w:sz w:val="24"/>
          <w:szCs w:val="24"/>
        </w:rPr>
        <w:t xml:space="preserve"> de calidad</w:t>
      </w:r>
      <w:bookmarkEnd w:id="32"/>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33" w:name="_Toc163063601"/>
      <w:r w:rsidRPr="00715FAF">
        <w:rPr>
          <w:rFonts w:ascii="Calibri Light" w:hAnsi="Calibri Light"/>
          <w:color w:val="auto"/>
          <w:sz w:val="24"/>
          <w:szCs w:val="24"/>
        </w:rPr>
        <w:t>ANEXOS</w:t>
      </w:r>
      <w:bookmarkEnd w:id="33"/>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4" w:name="_Toc163063602"/>
      <w:r>
        <w:rPr>
          <w:rFonts w:ascii="Calibri Light" w:hAnsi="Calibri Light"/>
          <w:color w:val="auto"/>
          <w:sz w:val="24"/>
        </w:rPr>
        <w:t>Registro fotográfico</w:t>
      </w:r>
      <w:bookmarkEnd w:id="34"/>
    </w:p>
    <w:p w14:paraId="71272525" w14:textId="789CC868"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A62C53">
        <w:rPr>
          <w:rFonts w:ascii="Calibri Light" w:eastAsiaTheme="minorHAnsi" w:hAnsi="Calibri Light"/>
          <w:sz w:val="24"/>
          <w:lang w:val="es-CL"/>
        </w:rPr>
        <w:t>enero</w:t>
      </w:r>
      <w:r w:rsidRPr="00EA5EDC">
        <w:rPr>
          <w:rFonts w:ascii="Calibri Light" w:eastAsiaTheme="minorHAnsi" w:hAnsi="Calibri Light"/>
          <w:sz w:val="24"/>
          <w:lang w:val="es-CL"/>
        </w:rPr>
        <w:t xml:space="preserve"> de 202</w:t>
      </w:r>
      <w:r w:rsidR="00A62C53">
        <w:rPr>
          <w:rFonts w:ascii="Calibri Light" w:eastAsiaTheme="minorHAnsi" w:hAnsi="Calibri Light"/>
          <w:sz w:val="24"/>
          <w:lang w:val="es-CL"/>
        </w:rPr>
        <w:t>4</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5A82A02D">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3C40A64A">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6207C52E">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13F4CD62">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11CB5CA8">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59B9665E">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B4FDC1B" wp14:editId="6217F047">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30EC0961">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6331EC89">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40FB2316">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620BF7D9">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4740F357">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0457E036" wp14:editId="00438A92">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1E7B0FAF">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3B0C8DA2">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4ED62748">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1071CCB9">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1C011A29">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7286066F" w14:textId="75B5DB34" w:rsidR="00AA15D9" w:rsidRPr="00622498" w:rsidRDefault="005543F5" w:rsidP="00AA15D9">
      <w:pPr>
        <w:rPr>
          <w:rFonts w:ascii="Calibri Light" w:hAnsi="Calibri Light"/>
          <w:sz w:val="24"/>
          <w:lang w:val="es-CL"/>
        </w:rPr>
      </w:pPr>
      <w:r>
        <w:rPr>
          <w:rFonts w:ascii="Calibri Light" w:hAnsi="Calibri Light"/>
          <w:sz w:val="24"/>
          <w:lang w:val="es-CL"/>
        </w:rPr>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70ED665A">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69EC76AE">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0ABC7A25">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3E774B89">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7FB8BB10">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65E3AEC2">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0B0CC723" wp14:editId="1D1C3D83">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7BCECAC1">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49B4C158">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2168447C">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0F13A641">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1315A8BA" wp14:editId="7B06AF5B">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0251241B">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447CBA2D" w:rsidR="00F15649" w:rsidRDefault="009D6CE1" w:rsidP="00F15649">
      <w:pPr>
        <w:pStyle w:val="Ttulo2"/>
        <w:numPr>
          <w:ilvl w:val="0"/>
          <w:numId w:val="13"/>
        </w:numPr>
        <w:spacing w:before="0" w:after="240" w:line="240" w:lineRule="auto"/>
        <w:rPr>
          <w:rFonts w:ascii="Calibri Light" w:hAnsi="Calibri Light"/>
          <w:color w:val="auto"/>
          <w:sz w:val="24"/>
        </w:rPr>
      </w:pPr>
      <w:bookmarkStart w:id="35" w:name="_Toc163063603"/>
      <w:r>
        <w:rPr>
          <w:rFonts w:ascii="Calibri Light" w:hAnsi="Calibri Light"/>
          <w:color w:val="auto"/>
          <w:sz w:val="24"/>
        </w:rPr>
        <w:t xml:space="preserve">Modelo lineal generalizado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35"/>
    </w:p>
    <w:p w14:paraId="3691405B"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Especificación del modelo en R</w:t>
      </w:r>
    </w:p>
    <w:p w14:paraId="35E93C15"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9D6CE1">
        <w:rPr>
          <w:rFonts w:ascii="Courier New" w:hAnsi="Courier New" w:cs="Courier New"/>
          <w:i/>
          <w:iCs/>
          <w:sz w:val="20"/>
          <w:szCs w:val="20"/>
          <w:lang w:val="es-CL"/>
        </w:rPr>
        <w:t>mlm.modelo</w:t>
      </w:r>
      <w:proofErr w:type="gramEnd"/>
      <w:r w:rsidRPr="009D6CE1">
        <w:rPr>
          <w:rFonts w:ascii="Courier New" w:hAnsi="Courier New" w:cs="Courier New"/>
          <w:i/>
          <w:iCs/>
          <w:sz w:val="20"/>
          <w:szCs w:val="20"/>
          <w:lang w:val="es-CL"/>
        </w:rPr>
        <w:t>.001_PHpa_REML&lt;-</w:t>
      </w:r>
      <w:proofErr w:type="spellStart"/>
      <w:r w:rsidRPr="009D6CE1">
        <w:rPr>
          <w:rFonts w:ascii="Courier New" w:hAnsi="Courier New" w:cs="Courier New"/>
          <w:i/>
          <w:iCs/>
          <w:sz w:val="20"/>
          <w:szCs w:val="20"/>
          <w:lang w:val="es-CL"/>
        </w:rPr>
        <w:t>gls</w:t>
      </w:r>
      <w:proofErr w:type="spellEnd"/>
      <w:r w:rsidRPr="009D6CE1">
        <w:rPr>
          <w:rFonts w:ascii="Courier New" w:hAnsi="Courier New" w:cs="Courier New"/>
          <w:i/>
          <w:iCs/>
          <w:sz w:val="20"/>
          <w:szCs w:val="20"/>
          <w:lang w:val="es-CL"/>
        </w:rPr>
        <w:t>(PHpa~1+Grupo</w:t>
      </w:r>
    </w:p>
    <w:p w14:paraId="4FB2BF54"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,weights</w:t>
      </w:r>
      <w:proofErr w:type="gramEnd"/>
      <w:r>
        <w:rPr>
          <w:rFonts w:ascii="Courier New" w:hAnsi="Courier New" w:cs="Courier New"/>
          <w:i/>
          <w:iCs/>
          <w:sz w:val="20"/>
          <w:szCs w:val="20"/>
        </w:rPr>
        <w:t>=</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(form=~1|Grupo))</w:t>
      </w:r>
    </w:p>
    <w:p w14:paraId="1762E138"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,method=\"</w:t>
      </w:r>
      <w:proofErr w:type="gramEnd"/>
      <w:r>
        <w:rPr>
          <w:rFonts w:ascii="Courier New" w:hAnsi="Courier New" w:cs="Courier New"/>
          <w:i/>
          <w:iCs/>
          <w:sz w:val="20"/>
          <w:szCs w:val="20"/>
        </w:rPr>
        <w:t>REML\"</w:t>
      </w:r>
    </w:p>
    <w:p w14:paraId="4766E3CE"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t>
      </w:r>
      <w:proofErr w:type="spellStart"/>
      <w:r>
        <w:rPr>
          <w:rFonts w:ascii="Courier New" w:hAnsi="Courier New" w:cs="Courier New"/>
          <w:i/>
          <w:iCs/>
          <w:sz w:val="20"/>
          <w:szCs w:val="20"/>
        </w:rPr>
        <w:t>na</w:t>
      </w:r>
      <w:proofErr w:type="gramEnd"/>
      <w:r>
        <w:rPr>
          <w:rFonts w:ascii="Courier New" w:hAnsi="Courier New" w:cs="Courier New"/>
          <w:i/>
          <w:iCs/>
          <w:sz w:val="20"/>
          <w:szCs w:val="20"/>
        </w:rPr>
        <w:t>.action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513E3418" w14:textId="77777777" w:rsidR="009D6CE1" w:rsidRPr="00FC1AA3"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FC1AA3">
        <w:rPr>
          <w:rFonts w:ascii="Courier New" w:hAnsi="Courier New" w:cs="Courier New"/>
          <w:i/>
          <w:iCs/>
          <w:sz w:val="20"/>
          <w:szCs w:val="20"/>
          <w:lang w:val="es-CL"/>
        </w:rPr>
        <w:t>,data</w:t>
      </w:r>
      <w:proofErr w:type="gramEnd"/>
      <w:r w:rsidRPr="00FC1AA3">
        <w:rPr>
          <w:rFonts w:ascii="Courier New" w:hAnsi="Courier New" w:cs="Courier New"/>
          <w:i/>
          <w:iCs/>
          <w:sz w:val="20"/>
          <w:szCs w:val="20"/>
          <w:lang w:val="es-CL"/>
        </w:rPr>
        <w:t>=mlm.modeloR.data00)</w:t>
      </w:r>
    </w:p>
    <w:p w14:paraId="5A6169E3" w14:textId="77777777" w:rsidR="009D6CE1" w:rsidRPr="00FC1AA3" w:rsidRDefault="009D6CE1" w:rsidP="009D6CE1">
      <w:pPr>
        <w:autoSpaceDE w:val="0"/>
        <w:autoSpaceDN w:val="0"/>
        <w:adjustRightInd w:val="0"/>
        <w:spacing w:after="0" w:line="240" w:lineRule="auto"/>
        <w:rPr>
          <w:rFonts w:ascii="Courier New" w:hAnsi="Courier New" w:cs="Courier New"/>
          <w:sz w:val="20"/>
          <w:szCs w:val="20"/>
          <w:lang w:val="es-CL"/>
        </w:rPr>
      </w:pPr>
    </w:p>
    <w:p w14:paraId="66281C41"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 xml:space="preserve">Resultados para el modelo: </w:t>
      </w:r>
      <w:proofErr w:type="gramStart"/>
      <w:r w:rsidRPr="00FC1AA3">
        <w:rPr>
          <w:rFonts w:ascii="Courier New" w:hAnsi="Courier New" w:cs="Courier New"/>
          <w:b/>
          <w:bCs/>
          <w:color w:val="0000FF"/>
          <w:sz w:val="20"/>
          <w:szCs w:val="20"/>
          <w:lang w:val="es-CL"/>
        </w:rPr>
        <w:t>mlm.modelo</w:t>
      </w:r>
      <w:proofErr w:type="gramEnd"/>
      <w:r w:rsidRPr="00FC1AA3">
        <w:rPr>
          <w:rFonts w:ascii="Courier New" w:hAnsi="Courier New" w:cs="Courier New"/>
          <w:b/>
          <w:bCs/>
          <w:color w:val="0000FF"/>
          <w:sz w:val="20"/>
          <w:szCs w:val="20"/>
          <w:lang w:val="es-CL"/>
        </w:rPr>
        <w:t>.001_PHpa_REML</w:t>
      </w:r>
    </w:p>
    <w:p w14:paraId="2BD0CDF2" w14:textId="77777777" w:rsidR="009D6CE1" w:rsidRPr="00FC1AA3" w:rsidRDefault="009D6CE1" w:rsidP="009D6CE1">
      <w:pPr>
        <w:autoSpaceDE w:val="0"/>
        <w:autoSpaceDN w:val="0"/>
        <w:adjustRightInd w:val="0"/>
        <w:spacing w:after="0" w:line="240" w:lineRule="auto"/>
        <w:rPr>
          <w:rFonts w:ascii="Courier New" w:hAnsi="Courier New" w:cs="Courier New"/>
          <w:i/>
          <w:iCs/>
          <w:sz w:val="20"/>
          <w:szCs w:val="20"/>
          <w:lang w:val="es-CL"/>
        </w:rPr>
      </w:pPr>
      <w:r w:rsidRPr="00FC1AA3">
        <w:rPr>
          <w:rFonts w:ascii="Courier New" w:hAnsi="Courier New" w:cs="Courier New"/>
          <w:i/>
          <w:iCs/>
          <w:sz w:val="20"/>
          <w:szCs w:val="20"/>
          <w:lang w:val="es-CL"/>
        </w:rPr>
        <w:t xml:space="preserve">Variable dependiente: </w:t>
      </w:r>
      <w:proofErr w:type="spellStart"/>
      <w:r w:rsidRPr="00FC1AA3">
        <w:rPr>
          <w:rFonts w:ascii="Courier New" w:hAnsi="Courier New" w:cs="Courier New"/>
          <w:i/>
          <w:iCs/>
          <w:sz w:val="20"/>
          <w:szCs w:val="20"/>
          <w:lang w:val="es-CL"/>
        </w:rPr>
        <w:t>PHpa</w:t>
      </w:r>
      <w:proofErr w:type="spellEnd"/>
    </w:p>
    <w:p w14:paraId="43188FA5" w14:textId="77777777" w:rsidR="009D6CE1" w:rsidRPr="00FC1AA3" w:rsidRDefault="009D6CE1" w:rsidP="009D6CE1">
      <w:pPr>
        <w:autoSpaceDE w:val="0"/>
        <w:autoSpaceDN w:val="0"/>
        <w:adjustRightInd w:val="0"/>
        <w:spacing w:after="0" w:line="240" w:lineRule="auto"/>
        <w:rPr>
          <w:rFonts w:ascii="Courier New" w:hAnsi="Courier New" w:cs="Courier New"/>
          <w:sz w:val="20"/>
          <w:szCs w:val="20"/>
          <w:lang w:val="es-CL"/>
        </w:rPr>
      </w:pPr>
    </w:p>
    <w:p w14:paraId="204B8941"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Medidas de ajuste del modelo</w:t>
      </w:r>
    </w:p>
    <w:p w14:paraId="21EEAE4D"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u w:val="single"/>
          <w:lang w:val="it-IT"/>
        </w:rPr>
      </w:pPr>
      <w:r w:rsidRPr="00990DA7">
        <w:rPr>
          <w:rFonts w:ascii="Courier New" w:hAnsi="Courier New" w:cs="Courier New"/>
          <w:sz w:val="20"/>
          <w:szCs w:val="20"/>
          <w:u w:val="single"/>
          <w:lang w:val="it-IT"/>
        </w:rPr>
        <w:t>n   AIC   BIC  logLik Sigma R2_0</w:t>
      </w:r>
    </w:p>
    <w:p w14:paraId="5CA17432"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20 35.33 38.89 -13.</w:t>
      </w:r>
      <w:proofErr w:type="gramStart"/>
      <w:r w:rsidRPr="009D6CE1">
        <w:rPr>
          <w:rFonts w:ascii="Courier New" w:hAnsi="Courier New" w:cs="Courier New"/>
          <w:sz w:val="20"/>
          <w:szCs w:val="20"/>
          <w:u w:val="single"/>
          <w:lang w:val="es-CL"/>
        </w:rPr>
        <w:t>66  0.36</w:t>
      </w:r>
      <w:proofErr w:type="gramEnd"/>
      <w:r w:rsidRPr="009D6CE1">
        <w:rPr>
          <w:rFonts w:ascii="Courier New" w:hAnsi="Courier New" w:cs="Courier New"/>
          <w:sz w:val="20"/>
          <w:szCs w:val="20"/>
          <w:u w:val="single"/>
          <w:lang w:val="es-CL"/>
        </w:rPr>
        <w:t xml:space="preserve"> 0.40</w:t>
      </w:r>
    </w:p>
    <w:p w14:paraId="38F39328"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AIC y BIC menores implica mejor</w:t>
      </w:r>
    </w:p>
    <w:p w14:paraId="73613C12"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2ECAA75A"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Pruebas de hipótesis secuenciales</w:t>
      </w:r>
    </w:p>
    <w:p w14:paraId="4DCAEE5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w:t>
      </w:r>
      <w:proofErr w:type="spellStart"/>
      <w:r w:rsidRPr="009D6CE1">
        <w:rPr>
          <w:rFonts w:ascii="Courier New" w:hAnsi="Courier New" w:cs="Courier New"/>
          <w:sz w:val="20"/>
          <w:szCs w:val="20"/>
          <w:u w:val="single"/>
          <w:lang w:val="es-CL"/>
        </w:rPr>
        <w:t>numDF</w:t>
      </w:r>
      <w:proofErr w:type="spellEnd"/>
      <w:r w:rsidRPr="009D6CE1">
        <w:rPr>
          <w:rFonts w:ascii="Courier New" w:hAnsi="Courier New" w:cs="Courier New"/>
          <w:sz w:val="20"/>
          <w:szCs w:val="20"/>
          <w:u w:val="single"/>
          <w:lang w:val="es-CL"/>
        </w:rPr>
        <w:t xml:space="preserve"> F-</w:t>
      </w:r>
      <w:proofErr w:type="spellStart"/>
      <w:r w:rsidRPr="009D6CE1">
        <w:rPr>
          <w:rFonts w:ascii="Courier New" w:hAnsi="Courier New" w:cs="Courier New"/>
          <w:sz w:val="20"/>
          <w:szCs w:val="20"/>
          <w:u w:val="single"/>
          <w:lang w:val="es-CL"/>
        </w:rPr>
        <w:t>value</w:t>
      </w:r>
      <w:proofErr w:type="spellEnd"/>
      <w:r w:rsidRPr="009D6CE1">
        <w:rPr>
          <w:rFonts w:ascii="Courier New" w:hAnsi="Courier New" w:cs="Courier New"/>
          <w:sz w:val="20"/>
          <w:szCs w:val="20"/>
          <w:u w:val="single"/>
          <w:lang w:val="es-CL"/>
        </w:rPr>
        <w:t xml:space="preserve"> p-</w:t>
      </w:r>
      <w:proofErr w:type="spellStart"/>
      <w:r w:rsidRPr="009D6CE1">
        <w:rPr>
          <w:rFonts w:ascii="Courier New" w:hAnsi="Courier New" w:cs="Courier New"/>
          <w:sz w:val="20"/>
          <w:szCs w:val="20"/>
          <w:u w:val="single"/>
          <w:lang w:val="es-CL"/>
        </w:rPr>
        <w:t>value</w:t>
      </w:r>
      <w:proofErr w:type="spellEnd"/>
    </w:p>
    <w:p w14:paraId="7D2760AA"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w:t>
      </w:r>
      <w:proofErr w:type="spellStart"/>
      <w:proofErr w:type="gramStart"/>
      <w:r w:rsidRPr="009D6CE1">
        <w:rPr>
          <w:rFonts w:ascii="Courier New" w:hAnsi="Courier New" w:cs="Courier New"/>
          <w:sz w:val="20"/>
          <w:szCs w:val="20"/>
          <w:lang w:val="es-CL"/>
        </w:rPr>
        <w:t>Intercept</w:t>
      </w:r>
      <w:proofErr w:type="spellEnd"/>
      <w:r w:rsidRPr="009D6CE1">
        <w:rPr>
          <w:rFonts w:ascii="Courier New" w:hAnsi="Courier New" w:cs="Courier New"/>
          <w:sz w:val="20"/>
          <w:szCs w:val="20"/>
          <w:lang w:val="es-CL"/>
        </w:rPr>
        <w:t xml:space="preserve">)   </w:t>
      </w:r>
      <w:proofErr w:type="gramEnd"/>
      <w:r w:rsidRPr="009D6CE1">
        <w:rPr>
          <w:rFonts w:ascii="Courier New" w:hAnsi="Courier New" w:cs="Courier New"/>
          <w:sz w:val="20"/>
          <w:szCs w:val="20"/>
          <w:lang w:val="es-CL"/>
        </w:rPr>
        <w:t xml:space="preserve">  1  329.48 &lt;0.0001</w:t>
      </w:r>
    </w:p>
    <w:p w14:paraId="6AB455C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Grupo           1    </w:t>
      </w:r>
      <w:proofErr w:type="gramStart"/>
      <w:r w:rsidRPr="009D6CE1">
        <w:rPr>
          <w:rFonts w:ascii="Courier New" w:hAnsi="Courier New" w:cs="Courier New"/>
          <w:sz w:val="20"/>
          <w:szCs w:val="20"/>
          <w:u w:val="single"/>
          <w:lang w:val="es-CL"/>
        </w:rPr>
        <w:t>9.38  0.0067</w:t>
      </w:r>
      <w:proofErr w:type="gramEnd"/>
    </w:p>
    <w:p w14:paraId="234B0B5C"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63DA1A5A"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9D6CE1">
        <w:rPr>
          <w:rFonts w:ascii="Courier New" w:hAnsi="Courier New" w:cs="Courier New"/>
          <w:b/>
          <w:bCs/>
          <w:color w:val="0000FF"/>
          <w:sz w:val="20"/>
          <w:szCs w:val="20"/>
          <w:lang w:val="es-CL"/>
        </w:rPr>
        <w:t>PHpa</w:t>
      </w:r>
      <w:proofErr w:type="spellEnd"/>
      <w:r w:rsidRPr="009D6CE1">
        <w:rPr>
          <w:rFonts w:ascii="Courier New" w:hAnsi="Courier New" w:cs="Courier New"/>
          <w:b/>
          <w:bCs/>
          <w:color w:val="0000FF"/>
          <w:sz w:val="20"/>
          <w:szCs w:val="20"/>
          <w:lang w:val="es-CL"/>
        </w:rPr>
        <w:t xml:space="preserve"> - Medias ajustadas y errores estándares para Grupo</w:t>
      </w:r>
    </w:p>
    <w:p w14:paraId="4131EB87"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LSD Fisher (Alfa=0.05)</w:t>
      </w:r>
    </w:p>
    <w:p w14:paraId="3325650C"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Procedimiento de corrección de p-valores: No</w:t>
      </w:r>
    </w:p>
    <w:p w14:paraId="3CA25061"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39F27CF8"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1B4B8F">
        <w:rPr>
          <w:rFonts w:ascii="Courier New" w:hAnsi="Courier New" w:cs="Courier New"/>
          <w:sz w:val="20"/>
          <w:szCs w:val="20"/>
          <w:u w:val="single"/>
          <w:lang w:val="pt-PT"/>
        </w:rPr>
        <w:t xml:space="preserve">Grupo Medias E.E.      </w:t>
      </w:r>
    </w:p>
    <w:p w14:paraId="26B106DE"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pt-PT"/>
        </w:rPr>
      </w:pPr>
      <w:r w:rsidRPr="001B4B8F">
        <w:rPr>
          <w:rFonts w:ascii="Courier New" w:hAnsi="Courier New" w:cs="Courier New"/>
          <w:sz w:val="20"/>
          <w:szCs w:val="20"/>
          <w:lang w:val="pt-PT"/>
        </w:rPr>
        <w:t xml:space="preserve">A      -1.59 0.10 A    </w:t>
      </w:r>
    </w:p>
    <w:p w14:paraId="70614524"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B      -2.38 0.23    B </w:t>
      </w:r>
    </w:p>
    <w:p w14:paraId="5EA675C1"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2FA5AE2C"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02179997"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Estructura de varianzas</w:t>
      </w:r>
    </w:p>
    <w:p w14:paraId="6E788151"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Modelo de covarianzas de los efectos aleatorios: </w:t>
      </w:r>
      <w:proofErr w:type="spellStart"/>
      <w:r w:rsidRPr="009D6CE1">
        <w:rPr>
          <w:rFonts w:ascii="Courier New" w:hAnsi="Courier New" w:cs="Courier New"/>
          <w:i/>
          <w:iCs/>
          <w:sz w:val="20"/>
          <w:szCs w:val="20"/>
          <w:lang w:val="es-CL"/>
        </w:rPr>
        <w:t>varIdent</w:t>
      </w:r>
      <w:proofErr w:type="spellEnd"/>
    </w:p>
    <w:p w14:paraId="2005EB33"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Formula: ~ 1 | Grupo</w:t>
      </w:r>
    </w:p>
    <w:p w14:paraId="1E1CD73A"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53797B6D"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Parámetros de la función de varianza</w:t>
      </w:r>
    </w:p>
    <w:p w14:paraId="7680D6A4"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47B74DCF" w14:textId="77777777" w:rsidR="009D6CE1" w:rsidRDefault="009D6CE1" w:rsidP="009D6CE1">
      <w:pPr>
        <w:autoSpaceDE w:val="0"/>
        <w:autoSpaceDN w:val="0"/>
        <w:adjustRightInd w:val="0"/>
        <w:spacing w:after="0" w:line="240" w:lineRule="auto"/>
        <w:rPr>
          <w:rFonts w:ascii="Courier New" w:hAnsi="Courier New" w:cs="Courier New"/>
          <w:sz w:val="20"/>
          <w:szCs w:val="20"/>
          <w:u w:val="single"/>
        </w:rPr>
      </w:pPr>
      <w:r>
        <w:rPr>
          <w:rFonts w:ascii="Courier New" w:hAnsi="Courier New" w:cs="Courier New"/>
          <w:sz w:val="20"/>
          <w:szCs w:val="20"/>
          <w:u w:val="single"/>
        </w:rPr>
        <w:t xml:space="preserve">Param </w:t>
      </w:r>
      <w:proofErr w:type="spellStart"/>
      <w:r>
        <w:rPr>
          <w:rFonts w:ascii="Courier New" w:hAnsi="Courier New" w:cs="Courier New"/>
          <w:sz w:val="20"/>
          <w:szCs w:val="20"/>
          <w:u w:val="single"/>
        </w:rPr>
        <w:t>Estim</w:t>
      </w:r>
      <w:proofErr w:type="spellEnd"/>
    </w:p>
    <w:p w14:paraId="5E30DE55" w14:textId="77777777" w:rsidR="009D6CE1" w:rsidRDefault="009D6CE1" w:rsidP="009D6CE1">
      <w:pP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A      1.00</w:t>
      </w:r>
    </w:p>
    <w:p w14:paraId="13CE3E72" w14:textId="77777777" w:rsidR="009D6CE1" w:rsidRDefault="009D6CE1" w:rsidP="009D6CE1">
      <w:pPr>
        <w:autoSpaceDE w:val="0"/>
        <w:autoSpaceDN w:val="0"/>
        <w:adjustRightInd w:val="0"/>
        <w:spacing w:line="240" w:lineRule="auto"/>
        <w:rPr>
          <w:rFonts w:ascii="Courier New" w:hAnsi="Courier New" w:cs="Courier New"/>
          <w:sz w:val="20"/>
          <w:szCs w:val="20"/>
          <w:u w:val="single"/>
        </w:rPr>
      </w:pPr>
      <w:r>
        <w:rPr>
          <w:rFonts w:ascii="Courier New" w:hAnsi="Courier New" w:cs="Courier New"/>
          <w:sz w:val="20"/>
          <w:szCs w:val="20"/>
          <w:u w:val="single"/>
        </w:rPr>
        <w:t>B      1.84</w:t>
      </w:r>
    </w:p>
    <w:p w14:paraId="3B0133E8" w14:textId="07E96532" w:rsidR="00A62C53" w:rsidRPr="009D6CE1" w:rsidRDefault="009D6CE1" w:rsidP="00A62C53">
      <w:pPr>
        <w:pStyle w:val="Ttulo2"/>
        <w:numPr>
          <w:ilvl w:val="0"/>
          <w:numId w:val="13"/>
        </w:numPr>
        <w:spacing w:before="0" w:after="240" w:line="240" w:lineRule="auto"/>
        <w:rPr>
          <w:rFonts w:ascii="Calibri Light" w:hAnsi="Calibri Light"/>
          <w:color w:val="auto"/>
          <w:sz w:val="24"/>
        </w:rPr>
      </w:pPr>
      <w:bookmarkStart w:id="36" w:name="_Toc163063604"/>
      <w:r>
        <w:rPr>
          <w:rFonts w:ascii="Calibri Light" w:hAnsi="Calibri Light"/>
          <w:color w:val="auto"/>
          <w:sz w:val="24"/>
        </w:rPr>
        <w:t>Análisis de varianza</w:t>
      </w:r>
      <w:r w:rsidR="004519FC" w:rsidRPr="002B741F">
        <w:rPr>
          <w:rFonts w:ascii="Calibri Light" w:hAnsi="Calibri Light"/>
          <w:color w:val="auto"/>
          <w:sz w:val="24"/>
        </w:rPr>
        <w:t xml:space="preserve"> 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6"/>
    </w:p>
    <w:p w14:paraId="07DA10AC" w14:textId="156D06EA"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53BE468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Variable N   R</w:t>
      </w:r>
      <w:proofErr w:type="gramStart"/>
      <w:r w:rsidRPr="009D6CE1">
        <w:rPr>
          <w:rFonts w:ascii="Courier New" w:hAnsi="Courier New" w:cs="Courier New"/>
          <w:sz w:val="20"/>
          <w:szCs w:val="20"/>
          <w:u w:val="single"/>
          <w:lang w:val="es-CL"/>
        </w:rPr>
        <w:t xml:space="preserve">²  </w:t>
      </w:r>
      <w:proofErr w:type="spellStart"/>
      <w:r w:rsidRPr="009D6CE1">
        <w:rPr>
          <w:rFonts w:ascii="Courier New" w:hAnsi="Courier New" w:cs="Courier New"/>
          <w:sz w:val="20"/>
          <w:szCs w:val="20"/>
          <w:u w:val="single"/>
          <w:lang w:val="es-CL"/>
        </w:rPr>
        <w:t>R</w:t>
      </w:r>
      <w:proofErr w:type="gramEnd"/>
      <w:r w:rsidRPr="009D6CE1">
        <w:rPr>
          <w:rFonts w:ascii="Courier New" w:hAnsi="Courier New" w:cs="Courier New"/>
          <w:sz w:val="20"/>
          <w:szCs w:val="20"/>
          <w:u w:val="single"/>
          <w:lang w:val="es-CL"/>
        </w:rPr>
        <w:t>²</w:t>
      </w:r>
      <w:proofErr w:type="spellEnd"/>
      <w:r w:rsidRPr="009D6CE1">
        <w:rPr>
          <w:rFonts w:ascii="Courier New" w:hAnsi="Courier New" w:cs="Courier New"/>
          <w:sz w:val="20"/>
          <w:szCs w:val="20"/>
          <w:u w:val="single"/>
          <w:lang w:val="es-CL"/>
        </w:rPr>
        <w:t xml:space="preserve"> Aj  CV  </w:t>
      </w:r>
    </w:p>
    <w:p w14:paraId="45A3F9FD" w14:textId="77777777" w:rsidR="009D6CE1" w:rsidRPr="0012564E"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r w:rsidRPr="0012564E">
        <w:rPr>
          <w:rFonts w:ascii="Courier New" w:hAnsi="Courier New" w:cs="Courier New"/>
          <w:sz w:val="20"/>
          <w:szCs w:val="20"/>
          <w:u w:val="single"/>
          <w:lang w:val="es-CL"/>
        </w:rPr>
        <w:t>PHmd</w:t>
      </w:r>
      <w:proofErr w:type="spellEnd"/>
      <w:r w:rsidRPr="0012564E">
        <w:rPr>
          <w:rFonts w:ascii="Courier New" w:hAnsi="Courier New" w:cs="Courier New"/>
          <w:sz w:val="20"/>
          <w:szCs w:val="20"/>
          <w:u w:val="single"/>
          <w:lang w:val="es-CL"/>
        </w:rPr>
        <w:t xml:space="preserve">     20 </w:t>
      </w:r>
      <w:proofErr w:type="gramStart"/>
      <w:r w:rsidRPr="0012564E">
        <w:rPr>
          <w:rFonts w:ascii="Courier New" w:hAnsi="Courier New" w:cs="Courier New"/>
          <w:sz w:val="20"/>
          <w:szCs w:val="20"/>
          <w:u w:val="single"/>
          <w:lang w:val="es-CL"/>
        </w:rPr>
        <w:t>0.22  0.18</w:t>
      </w:r>
      <w:proofErr w:type="gramEnd"/>
      <w:r w:rsidRPr="0012564E">
        <w:rPr>
          <w:rFonts w:ascii="Courier New" w:hAnsi="Courier New" w:cs="Courier New"/>
          <w:sz w:val="20"/>
          <w:szCs w:val="20"/>
          <w:u w:val="single"/>
          <w:lang w:val="es-CL"/>
        </w:rPr>
        <w:t xml:space="preserve"> 21.27</w:t>
      </w:r>
    </w:p>
    <w:p w14:paraId="3EBA360D" w14:textId="77777777" w:rsidR="009D6CE1" w:rsidRPr="0012564E" w:rsidRDefault="009D6CE1" w:rsidP="009D6CE1">
      <w:pPr>
        <w:autoSpaceDE w:val="0"/>
        <w:autoSpaceDN w:val="0"/>
        <w:adjustRightInd w:val="0"/>
        <w:spacing w:after="0" w:line="240" w:lineRule="auto"/>
        <w:rPr>
          <w:rFonts w:ascii="Courier New" w:hAnsi="Courier New" w:cs="Courier New"/>
          <w:sz w:val="20"/>
          <w:szCs w:val="20"/>
          <w:lang w:val="es-CL"/>
        </w:rPr>
      </w:pPr>
    </w:p>
    <w:p w14:paraId="08B87415"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Cuadro de Análisis de la Varianza (SC tipo III)</w:t>
      </w:r>
    </w:p>
    <w:p w14:paraId="2749F79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F.V.   </w:t>
      </w:r>
      <w:proofErr w:type="gramStart"/>
      <w:r w:rsidRPr="009D6CE1">
        <w:rPr>
          <w:rFonts w:ascii="Courier New" w:hAnsi="Courier New" w:cs="Courier New"/>
          <w:sz w:val="20"/>
          <w:szCs w:val="20"/>
          <w:u w:val="single"/>
          <w:lang w:val="es-CL"/>
        </w:rPr>
        <w:t xml:space="preserve">SC  </w:t>
      </w:r>
      <w:proofErr w:type="spellStart"/>
      <w:r w:rsidRPr="009D6CE1">
        <w:rPr>
          <w:rFonts w:ascii="Courier New" w:hAnsi="Courier New" w:cs="Courier New"/>
          <w:sz w:val="20"/>
          <w:szCs w:val="20"/>
          <w:u w:val="single"/>
          <w:lang w:val="es-CL"/>
        </w:rPr>
        <w:t>gl</w:t>
      </w:r>
      <w:proofErr w:type="spellEnd"/>
      <w:proofErr w:type="gramEnd"/>
      <w:r w:rsidRPr="009D6CE1">
        <w:rPr>
          <w:rFonts w:ascii="Courier New" w:hAnsi="Courier New" w:cs="Courier New"/>
          <w:sz w:val="20"/>
          <w:szCs w:val="20"/>
          <w:u w:val="single"/>
          <w:lang w:val="es-CL"/>
        </w:rPr>
        <w:t xml:space="preserve">  CM   F   p-valor   </w:t>
      </w:r>
    </w:p>
    <w:p w14:paraId="5BAB100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Modelo </w:t>
      </w:r>
      <w:proofErr w:type="gramStart"/>
      <w:r w:rsidRPr="009D6CE1">
        <w:rPr>
          <w:rFonts w:ascii="Courier New" w:hAnsi="Courier New" w:cs="Courier New"/>
          <w:sz w:val="20"/>
          <w:szCs w:val="20"/>
          <w:lang w:val="es-CL"/>
        </w:rPr>
        <w:t>1.56  1</w:t>
      </w:r>
      <w:proofErr w:type="gramEnd"/>
      <w:r w:rsidRPr="009D6CE1">
        <w:rPr>
          <w:rFonts w:ascii="Courier New" w:hAnsi="Courier New" w:cs="Courier New"/>
          <w:sz w:val="20"/>
          <w:szCs w:val="20"/>
          <w:lang w:val="es-CL"/>
        </w:rPr>
        <w:t xml:space="preserve"> 1.56 5.04  0.0376   </w:t>
      </w:r>
    </w:p>
    <w:p w14:paraId="4C939A2A"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gramStart"/>
      <w:r w:rsidRPr="009D6CE1">
        <w:rPr>
          <w:rFonts w:ascii="Courier New" w:hAnsi="Courier New" w:cs="Courier New"/>
          <w:sz w:val="20"/>
          <w:szCs w:val="20"/>
          <w:lang w:val="es-CL"/>
        </w:rPr>
        <w:t>Grupo  1.56</w:t>
      </w:r>
      <w:proofErr w:type="gramEnd"/>
      <w:r w:rsidRPr="009D6CE1">
        <w:rPr>
          <w:rFonts w:ascii="Courier New" w:hAnsi="Courier New" w:cs="Courier New"/>
          <w:sz w:val="20"/>
          <w:szCs w:val="20"/>
          <w:lang w:val="es-CL"/>
        </w:rPr>
        <w:t xml:space="preserve">  1 1.56 5.04  0.0376   </w:t>
      </w:r>
    </w:p>
    <w:p w14:paraId="558E161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gramStart"/>
      <w:r w:rsidRPr="009D6CE1">
        <w:rPr>
          <w:rFonts w:ascii="Courier New" w:hAnsi="Courier New" w:cs="Courier New"/>
          <w:sz w:val="20"/>
          <w:szCs w:val="20"/>
          <w:lang w:val="es-CL"/>
        </w:rPr>
        <w:t>Error  5.59</w:t>
      </w:r>
      <w:proofErr w:type="gramEnd"/>
      <w:r w:rsidRPr="009D6CE1">
        <w:rPr>
          <w:rFonts w:ascii="Courier New" w:hAnsi="Courier New" w:cs="Courier New"/>
          <w:sz w:val="20"/>
          <w:szCs w:val="20"/>
          <w:lang w:val="es-CL"/>
        </w:rPr>
        <w:t xml:space="preserve"> 18 0.31                </w:t>
      </w:r>
    </w:p>
    <w:p w14:paraId="46F38D6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gramStart"/>
      <w:r w:rsidRPr="009D6CE1">
        <w:rPr>
          <w:rFonts w:ascii="Courier New" w:hAnsi="Courier New" w:cs="Courier New"/>
          <w:sz w:val="20"/>
          <w:szCs w:val="20"/>
          <w:u w:val="single"/>
          <w:lang w:val="es-CL"/>
        </w:rPr>
        <w:t>Total  7.15</w:t>
      </w:r>
      <w:proofErr w:type="gramEnd"/>
      <w:r w:rsidRPr="009D6CE1">
        <w:rPr>
          <w:rFonts w:ascii="Courier New" w:hAnsi="Courier New" w:cs="Courier New"/>
          <w:sz w:val="20"/>
          <w:szCs w:val="20"/>
          <w:u w:val="single"/>
          <w:lang w:val="es-CL"/>
        </w:rPr>
        <w:t xml:space="preserve"> 19                     </w:t>
      </w:r>
    </w:p>
    <w:p w14:paraId="0885C3E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0EBA2475"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D6CE1">
        <w:rPr>
          <w:rFonts w:ascii="Courier New" w:hAnsi="Courier New" w:cs="Courier New"/>
          <w:b/>
          <w:bCs/>
          <w:color w:val="0000FF"/>
          <w:sz w:val="20"/>
          <w:szCs w:val="20"/>
          <w:lang w:val="es-CL"/>
        </w:rPr>
        <w:t>Test:DGC</w:t>
      </w:r>
      <w:proofErr w:type="spellEnd"/>
      <w:proofErr w:type="gramEnd"/>
      <w:r w:rsidRPr="009D6CE1">
        <w:rPr>
          <w:rFonts w:ascii="Courier New" w:hAnsi="Courier New" w:cs="Courier New"/>
          <w:b/>
          <w:bCs/>
          <w:color w:val="0000FF"/>
          <w:sz w:val="20"/>
          <w:szCs w:val="20"/>
          <w:lang w:val="es-CL"/>
        </w:rPr>
        <w:t xml:space="preserve"> Alfa=0.05 PCALT=0.5235</w:t>
      </w:r>
    </w:p>
    <w:p w14:paraId="16154950"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Error: 0.3104 </w:t>
      </w:r>
      <w:proofErr w:type="spellStart"/>
      <w:r w:rsidRPr="009D6CE1">
        <w:rPr>
          <w:rFonts w:ascii="Courier New" w:hAnsi="Courier New" w:cs="Courier New"/>
          <w:i/>
          <w:iCs/>
          <w:sz w:val="20"/>
          <w:szCs w:val="20"/>
          <w:lang w:val="es-CL"/>
        </w:rPr>
        <w:t>gl</w:t>
      </w:r>
      <w:proofErr w:type="spellEnd"/>
      <w:r w:rsidRPr="009D6CE1">
        <w:rPr>
          <w:rFonts w:ascii="Courier New" w:hAnsi="Courier New" w:cs="Courier New"/>
          <w:i/>
          <w:iCs/>
          <w:sz w:val="20"/>
          <w:szCs w:val="20"/>
          <w:lang w:val="es-CL"/>
        </w:rPr>
        <w:t>: 18</w:t>
      </w:r>
    </w:p>
    <w:p w14:paraId="49AA4D5D"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1B4B8F">
        <w:rPr>
          <w:rFonts w:ascii="Courier New" w:hAnsi="Courier New" w:cs="Courier New"/>
          <w:sz w:val="20"/>
          <w:szCs w:val="20"/>
          <w:u w:val="single"/>
          <w:lang w:val="pt-PT"/>
        </w:rPr>
        <w:t xml:space="preserve">Grupo Medias n  E.E.      </w:t>
      </w:r>
    </w:p>
    <w:p w14:paraId="2566D7A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B      -2.</w:t>
      </w:r>
      <w:proofErr w:type="gramStart"/>
      <w:r w:rsidRPr="009D6CE1">
        <w:rPr>
          <w:rFonts w:ascii="Courier New" w:hAnsi="Courier New" w:cs="Courier New"/>
          <w:sz w:val="20"/>
          <w:szCs w:val="20"/>
          <w:lang w:val="es-CL"/>
        </w:rPr>
        <w:t>96  8</w:t>
      </w:r>
      <w:proofErr w:type="gramEnd"/>
      <w:r w:rsidRPr="009D6CE1">
        <w:rPr>
          <w:rFonts w:ascii="Courier New" w:hAnsi="Courier New" w:cs="Courier New"/>
          <w:sz w:val="20"/>
          <w:szCs w:val="20"/>
          <w:lang w:val="es-CL"/>
        </w:rPr>
        <w:t xml:space="preserve"> 0.20 A    </w:t>
      </w:r>
    </w:p>
    <w:p w14:paraId="756D0174"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A      -2.39 12 0.16    B </w:t>
      </w:r>
    </w:p>
    <w:p w14:paraId="4D450C25" w14:textId="19244D9D" w:rsidR="00A62C53" w:rsidRPr="009D6CE1" w:rsidRDefault="009D6CE1" w:rsidP="009D6CE1">
      <w:pPr>
        <w:autoSpaceDE w:val="0"/>
        <w:autoSpaceDN w:val="0"/>
        <w:adjustRightInd w:val="0"/>
        <w:spacing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w:t>
      </w:r>
      <w:r>
        <w:rPr>
          <w:rFonts w:ascii="Courier New" w:hAnsi="Courier New" w:cs="Courier New"/>
          <w:i/>
          <w:iCs/>
          <w:sz w:val="16"/>
          <w:szCs w:val="16"/>
          <w:lang w:val="es-CL"/>
        </w:rPr>
        <w:t>tivamente diferentes (p &gt; 0.05)</w:t>
      </w:r>
    </w:p>
    <w:p w14:paraId="4F2F5EDE" w14:textId="5713A5CB" w:rsidR="002C0F27" w:rsidRDefault="009D6CE1" w:rsidP="002C0F27">
      <w:pPr>
        <w:pStyle w:val="Ttulo2"/>
        <w:numPr>
          <w:ilvl w:val="0"/>
          <w:numId w:val="13"/>
        </w:numPr>
        <w:spacing w:before="0" w:after="240" w:line="240" w:lineRule="auto"/>
        <w:rPr>
          <w:rFonts w:ascii="Calibri Light" w:hAnsi="Calibri Light"/>
          <w:color w:val="auto"/>
          <w:sz w:val="24"/>
        </w:rPr>
      </w:pPr>
      <w:bookmarkStart w:id="37" w:name="_Toc163063605"/>
      <w:r>
        <w:rPr>
          <w:rFonts w:ascii="Calibri Light" w:hAnsi="Calibri Light"/>
          <w:color w:val="auto"/>
          <w:sz w:val="24"/>
        </w:rPr>
        <w:t>Análisis de varianza</w:t>
      </w:r>
      <w:r w:rsidRPr="002B741F">
        <w:rPr>
          <w:rFonts w:ascii="Calibri Light" w:hAnsi="Calibri Light"/>
          <w:color w:val="auto"/>
          <w:sz w:val="24"/>
        </w:rPr>
        <w:t xml:space="preserve">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7"/>
    </w:p>
    <w:p w14:paraId="6E5BDCBD"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Pr>
          <w:rFonts w:ascii="Courier New" w:hAnsi="Courier New" w:cs="Courier New"/>
          <w:b/>
          <w:bCs/>
          <w:color w:val="0000FF"/>
          <w:sz w:val="20"/>
          <w:szCs w:val="20"/>
          <w:lang w:val="es-CL"/>
        </w:rPr>
        <w:t>Análisis de la varianza</w:t>
      </w:r>
    </w:p>
    <w:p w14:paraId="4453FFD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Variable N   R</w:t>
      </w:r>
      <w:proofErr w:type="gramStart"/>
      <w:r w:rsidRPr="009D6CE1">
        <w:rPr>
          <w:rFonts w:ascii="Courier New" w:hAnsi="Courier New" w:cs="Courier New"/>
          <w:sz w:val="20"/>
          <w:szCs w:val="20"/>
          <w:u w:val="single"/>
          <w:lang w:val="es-CL"/>
        </w:rPr>
        <w:t xml:space="preserve">²  </w:t>
      </w:r>
      <w:proofErr w:type="spellStart"/>
      <w:r w:rsidRPr="009D6CE1">
        <w:rPr>
          <w:rFonts w:ascii="Courier New" w:hAnsi="Courier New" w:cs="Courier New"/>
          <w:sz w:val="20"/>
          <w:szCs w:val="20"/>
          <w:u w:val="single"/>
          <w:lang w:val="es-CL"/>
        </w:rPr>
        <w:t>R</w:t>
      </w:r>
      <w:proofErr w:type="gramEnd"/>
      <w:r w:rsidRPr="009D6CE1">
        <w:rPr>
          <w:rFonts w:ascii="Courier New" w:hAnsi="Courier New" w:cs="Courier New"/>
          <w:sz w:val="20"/>
          <w:szCs w:val="20"/>
          <w:u w:val="single"/>
          <w:lang w:val="es-CL"/>
        </w:rPr>
        <w:t>²</w:t>
      </w:r>
      <w:proofErr w:type="spellEnd"/>
      <w:r w:rsidRPr="009D6CE1">
        <w:rPr>
          <w:rFonts w:ascii="Courier New" w:hAnsi="Courier New" w:cs="Courier New"/>
          <w:sz w:val="20"/>
          <w:szCs w:val="20"/>
          <w:u w:val="single"/>
          <w:lang w:val="es-CL"/>
        </w:rPr>
        <w:t xml:space="preserve"> Aj  CV  </w:t>
      </w:r>
    </w:p>
    <w:p w14:paraId="6589B12B"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r w:rsidRPr="009D6CE1">
        <w:rPr>
          <w:rFonts w:ascii="Courier New" w:hAnsi="Courier New" w:cs="Courier New"/>
          <w:sz w:val="20"/>
          <w:szCs w:val="20"/>
          <w:u w:val="single"/>
          <w:lang w:val="es-CL"/>
        </w:rPr>
        <w:t>gs</w:t>
      </w:r>
      <w:proofErr w:type="spellEnd"/>
      <w:r w:rsidRPr="009D6CE1">
        <w:rPr>
          <w:rFonts w:ascii="Courier New" w:hAnsi="Courier New" w:cs="Courier New"/>
          <w:sz w:val="20"/>
          <w:szCs w:val="20"/>
          <w:u w:val="single"/>
          <w:lang w:val="es-CL"/>
        </w:rPr>
        <w:t xml:space="preserve">       28 </w:t>
      </w:r>
      <w:proofErr w:type="gramStart"/>
      <w:r w:rsidRPr="009D6CE1">
        <w:rPr>
          <w:rFonts w:ascii="Courier New" w:hAnsi="Courier New" w:cs="Courier New"/>
          <w:sz w:val="20"/>
          <w:szCs w:val="20"/>
          <w:u w:val="single"/>
          <w:lang w:val="es-CL"/>
        </w:rPr>
        <w:t>0.04  0.01</w:t>
      </w:r>
      <w:proofErr w:type="gramEnd"/>
      <w:r w:rsidRPr="009D6CE1">
        <w:rPr>
          <w:rFonts w:ascii="Courier New" w:hAnsi="Courier New" w:cs="Courier New"/>
          <w:sz w:val="20"/>
          <w:szCs w:val="20"/>
          <w:u w:val="single"/>
          <w:lang w:val="es-CL"/>
        </w:rPr>
        <w:t xml:space="preserve"> 22.81</w:t>
      </w:r>
    </w:p>
    <w:p w14:paraId="6E5E99F5"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3E4535F4"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Cuadro de Análisis de la Varianza (SC tipo III)</w:t>
      </w:r>
    </w:p>
    <w:p w14:paraId="0033A57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F.V.    SC     </w:t>
      </w:r>
      <w:proofErr w:type="spellStart"/>
      <w:r w:rsidRPr="009D6CE1">
        <w:rPr>
          <w:rFonts w:ascii="Courier New" w:hAnsi="Courier New" w:cs="Courier New"/>
          <w:sz w:val="20"/>
          <w:szCs w:val="20"/>
          <w:u w:val="single"/>
          <w:lang w:val="es-CL"/>
        </w:rPr>
        <w:t>gl</w:t>
      </w:r>
      <w:proofErr w:type="spellEnd"/>
      <w:r w:rsidRPr="009D6CE1">
        <w:rPr>
          <w:rFonts w:ascii="Courier New" w:hAnsi="Courier New" w:cs="Courier New"/>
          <w:sz w:val="20"/>
          <w:szCs w:val="20"/>
          <w:u w:val="single"/>
          <w:lang w:val="es-CL"/>
        </w:rPr>
        <w:t xml:space="preserve">   CM     F   p-valor   </w:t>
      </w:r>
    </w:p>
    <w:p w14:paraId="586069B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gramStart"/>
      <w:r w:rsidRPr="009D6CE1">
        <w:rPr>
          <w:rFonts w:ascii="Courier New" w:hAnsi="Courier New" w:cs="Courier New"/>
          <w:sz w:val="20"/>
          <w:szCs w:val="20"/>
          <w:lang w:val="es-CL"/>
        </w:rPr>
        <w:t>Modelo  4021.47</w:t>
      </w:r>
      <w:proofErr w:type="gramEnd"/>
      <w:r w:rsidRPr="009D6CE1">
        <w:rPr>
          <w:rFonts w:ascii="Courier New" w:hAnsi="Courier New" w:cs="Courier New"/>
          <w:sz w:val="20"/>
          <w:szCs w:val="20"/>
          <w:lang w:val="es-CL"/>
        </w:rPr>
        <w:t xml:space="preserve">  1 4021.47 1.17  0.2901   </w:t>
      </w:r>
    </w:p>
    <w:p w14:paraId="05C3E83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Grupo   </w:t>
      </w:r>
      <w:proofErr w:type="gramStart"/>
      <w:r w:rsidRPr="009D6CE1">
        <w:rPr>
          <w:rFonts w:ascii="Courier New" w:hAnsi="Courier New" w:cs="Courier New"/>
          <w:sz w:val="20"/>
          <w:szCs w:val="20"/>
          <w:lang w:val="es-CL"/>
        </w:rPr>
        <w:t>4021.47  1</w:t>
      </w:r>
      <w:proofErr w:type="gramEnd"/>
      <w:r w:rsidRPr="009D6CE1">
        <w:rPr>
          <w:rFonts w:ascii="Courier New" w:hAnsi="Courier New" w:cs="Courier New"/>
          <w:sz w:val="20"/>
          <w:szCs w:val="20"/>
          <w:lang w:val="es-CL"/>
        </w:rPr>
        <w:t xml:space="preserve"> 4021.47 1.17  0.2901   </w:t>
      </w:r>
    </w:p>
    <w:p w14:paraId="47AFAB2B"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gramStart"/>
      <w:r w:rsidRPr="009D6CE1">
        <w:rPr>
          <w:rFonts w:ascii="Courier New" w:hAnsi="Courier New" w:cs="Courier New"/>
          <w:sz w:val="20"/>
          <w:szCs w:val="20"/>
          <w:lang w:val="es-CL"/>
        </w:rPr>
        <w:t>Error  89659.55</w:t>
      </w:r>
      <w:proofErr w:type="gramEnd"/>
      <w:r w:rsidRPr="009D6CE1">
        <w:rPr>
          <w:rFonts w:ascii="Courier New" w:hAnsi="Courier New" w:cs="Courier New"/>
          <w:sz w:val="20"/>
          <w:szCs w:val="20"/>
          <w:lang w:val="es-CL"/>
        </w:rPr>
        <w:t xml:space="preserve"> 26 3448.44                </w:t>
      </w:r>
    </w:p>
    <w:p w14:paraId="394664C4"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gramStart"/>
      <w:r w:rsidRPr="009D6CE1">
        <w:rPr>
          <w:rFonts w:ascii="Courier New" w:hAnsi="Courier New" w:cs="Courier New"/>
          <w:sz w:val="20"/>
          <w:szCs w:val="20"/>
          <w:u w:val="single"/>
          <w:lang w:val="es-CL"/>
        </w:rPr>
        <w:t>Total  93681.02</w:t>
      </w:r>
      <w:proofErr w:type="gramEnd"/>
      <w:r w:rsidRPr="009D6CE1">
        <w:rPr>
          <w:rFonts w:ascii="Courier New" w:hAnsi="Courier New" w:cs="Courier New"/>
          <w:sz w:val="20"/>
          <w:szCs w:val="20"/>
          <w:u w:val="single"/>
          <w:lang w:val="es-CL"/>
        </w:rPr>
        <w:t xml:space="preserve"> 27                        </w:t>
      </w:r>
    </w:p>
    <w:p w14:paraId="5C948C5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49D9D1D5"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9D6CE1">
        <w:rPr>
          <w:rFonts w:ascii="Courier New" w:hAnsi="Courier New" w:cs="Courier New"/>
          <w:b/>
          <w:bCs/>
          <w:color w:val="0000FF"/>
          <w:sz w:val="20"/>
          <w:szCs w:val="20"/>
          <w:lang w:val="es-CL"/>
        </w:rPr>
        <w:t>Test:DGC</w:t>
      </w:r>
      <w:proofErr w:type="spellEnd"/>
      <w:proofErr w:type="gramEnd"/>
      <w:r w:rsidRPr="009D6CE1">
        <w:rPr>
          <w:rFonts w:ascii="Courier New" w:hAnsi="Courier New" w:cs="Courier New"/>
          <w:b/>
          <w:bCs/>
          <w:color w:val="0000FF"/>
          <w:sz w:val="20"/>
          <w:szCs w:val="20"/>
          <w:lang w:val="es-CL"/>
        </w:rPr>
        <w:t xml:space="preserve"> Alfa=0.05 PCALT=47.5383</w:t>
      </w:r>
    </w:p>
    <w:p w14:paraId="4453B07F"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Error: 3448.4443 </w:t>
      </w:r>
      <w:proofErr w:type="spellStart"/>
      <w:r w:rsidRPr="009D6CE1">
        <w:rPr>
          <w:rFonts w:ascii="Courier New" w:hAnsi="Courier New" w:cs="Courier New"/>
          <w:i/>
          <w:iCs/>
          <w:sz w:val="20"/>
          <w:szCs w:val="20"/>
          <w:lang w:val="es-CL"/>
        </w:rPr>
        <w:t>gl</w:t>
      </w:r>
      <w:proofErr w:type="spellEnd"/>
      <w:r w:rsidRPr="009D6CE1">
        <w:rPr>
          <w:rFonts w:ascii="Courier New" w:hAnsi="Courier New" w:cs="Courier New"/>
          <w:i/>
          <w:iCs/>
          <w:sz w:val="20"/>
          <w:szCs w:val="20"/>
          <w:lang w:val="es-CL"/>
        </w:rPr>
        <w:t>: 26</w:t>
      </w:r>
    </w:p>
    <w:p w14:paraId="59A6C2FD"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1B4B8F">
        <w:rPr>
          <w:rFonts w:ascii="Courier New" w:hAnsi="Courier New" w:cs="Courier New"/>
          <w:sz w:val="20"/>
          <w:szCs w:val="20"/>
          <w:u w:val="single"/>
          <w:lang w:val="pt-PT"/>
        </w:rPr>
        <w:t xml:space="preserve">Grupo Medias n  E.E.    </w:t>
      </w:r>
    </w:p>
    <w:p w14:paraId="6D934F5B"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B     241.39 10 18.57 A </w:t>
      </w:r>
    </w:p>
    <w:p w14:paraId="4758420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A     266.40 18 13.84 A </w:t>
      </w:r>
    </w:p>
    <w:p w14:paraId="1FE9FD02" w14:textId="77777777" w:rsidR="009D6CE1" w:rsidRPr="009D6CE1" w:rsidRDefault="009D6CE1" w:rsidP="009D6CE1">
      <w:pPr>
        <w:autoSpaceDE w:val="0"/>
        <w:autoSpaceDN w:val="0"/>
        <w:adjustRightInd w:val="0"/>
        <w:spacing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10908BBC" w14:textId="2E7930B0" w:rsidR="00F15649" w:rsidRDefault="003551D1" w:rsidP="00F15649">
      <w:pPr>
        <w:pStyle w:val="Ttulo2"/>
        <w:numPr>
          <w:ilvl w:val="0"/>
          <w:numId w:val="13"/>
        </w:numPr>
        <w:spacing w:before="0" w:after="240" w:line="240" w:lineRule="auto"/>
        <w:rPr>
          <w:rFonts w:ascii="Calibri Light" w:hAnsi="Calibri Light"/>
          <w:color w:val="auto"/>
          <w:sz w:val="24"/>
        </w:rPr>
      </w:pPr>
      <w:bookmarkStart w:id="38" w:name="_Toc163063606"/>
      <w:r>
        <w:rPr>
          <w:rFonts w:ascii="Calibri Light" w:hAnsi="Calibri Light"/>
          <w:color w:val="auto"/>
          <w:sz w:val="24"/>
        </w:rPr>
        <w:t>Modelo lineal general</w:t>
      </w:r>
      <w:r w:rsidR="009D6CE1">
        <w:rPr>
          <w:rFonts w:ascii="Calibri Light" w:hAnsi="Calibri Light"/>
          <w:color w:val="auto"/>
          <w:sz w:val="24"/>
        </w:rPr>
        <w:t>izado</w:t>
      </w:r>
      <w:r w:rsidR="00F15649">
        <w:rPr>
          <w:rFonts w:ascii="Calibri Light" w:hAnsi="Calibri Light"/>
          <w:color w:val="auto"/>
          <w:sz w:val="24"/>
        </w:rPr>
        <w:t xml:space="preserve"> sobre potencial hídrico de pre-alba entre árboles aguas arriba y abajo</w:t>
      </w:r>
      <w:bookmarkEnd w:id="38"/>
    </w:p>
    <w:p w14:paraId="11F8B19B"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Especificación del modelo en R</w:t>
      </w:r>
    </w:p>
    <w:p w14:paraId="1105B1D3"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9D6CE1">
        <w:rPr>
          <w:rFonts w:ascii="Courier New" w:hAnsi="Courier New" w:cs="Courier New"/>
          <w:i/>
          <w:iCs/>
          <w:sz w:val="20"/>
          <w:szCs w:val="20"/>
          <w:lang w:val="es-CL"/>
        </w:rPr>
        <w:t>mlm.modelo</w:t>
      </w:r>
      <w:proofErr w:type="gramEnd"/>
      <w:r w:rsidRPr="009D6CE1">
        <w:rPr>
          <w:rFonts w:ascii="Courier New" w:hAnsi="Courier New" w:cs="Courier New"/>
          <w:i/>
          <w:iCs/>
          <w:sz w:val="20"/>
          <w:szCs w:val="20"/>
          <w:lang w:val="es-CL"/>
        </w:rPr>
        <w:t>.003_PHpa_REML&lt;-</w:t>
      </w:r>
      <w:proofErr w:type="spellStart"/>
      <w:r w:rsidRPr="009D6CE1">
        <w:rPr>
          <w:rFonts w:ascii="Courier New" w:hAnsi="Courier New" w:cs="Courier New"/>
          <w:i/>
          <w:iCs/>
          <w:sz w:val="20"/>
          <w:szCs w:val="20"/>
          <w:lang w:val="es-CL"/>
        </w:rPr>
        <w:t>gls</w:t>
      </w:r>
      <w:proofErr w:type="spellEnd"/>
      <w:r w:rsidRPr="009D6CE1">
        <w:rPr>
          <w:rFonts w:ascii="Courier New" w:hAnsi="Courier New" w:cs="Courier New"/>
          <w:i/>
          <w:iCs/>
          <w:sz w:val="20"/>
          <w:szCs w:val="20"/>
          <w:lang w:val="es-CL"/>
        </w:rPr>
        <w:t>(PHpa~1+Posicion.c.respecto.tuberia</w:t>
      </w:r>
    </w:p>
    <w:p w14:paraId="2283B47C"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,weights</w:t>
      </w:r>
      <w:proofErr w:type="gramEnd"/>
      <w:r>
        <w:rPr>
          <w:rFonts w:ascii="Courier New" w:hAnsi="Courier New" w:cs="Courier New"/>
          <w:i/>
          <w:iCs/>
          <w:sz w:val="20"/>
          <w:szCs w:val="20"/>
        </w:rPr>
        <w:t>=</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(form=~1|Posicion.c.respecto.tuberia))</w:t>
      </w:r>
    </w:p>
    <w:p w14:paraId="31AFC1CE"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,method=\"</w:t>
      </w:r>
      <w:proofErr w:type="gramEnd"/>
      <w:r>
        <w:rPr>
          <w:rFonts w:ascii="Courier New" w:hAnsi="Courier New" w:cs="Courier New"/>
          <w:i/>
          <w:iCs/>
          <w:sz w:val="20"/>
          <w:szCs w:val="20"/>
        </w:rPr>
        <w:t>REML\"</w:t>
      </w:r>
    </w:p>
    <w:p w14:paraId="3EAABDA0"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t>
      </w:r>
      <w:proofErr w:type="spellStart"/>
      <w:r>
        <w:rPr>
          <w:rFonts w:ascii="Courier New" w:hAnsi="Courier New" w:cs="Courier New"/>
          <w:i/>
          <w:iCs/>
          <w:sz w:val="20"/>
          <w:szCs w:val="20"/>
        </w:rPr>
        <w:t>na</w:t>
      </w:r>
      <w:proofErr w:type="gramEnd"/>
      <w:r>
        <w:rPr>
          <w:rFonts w:ascii="Courier New" w:hAnsi="Courier New" w:cs="Courier New"/>
          <w:i/>
          <w:iCs/>
          <w:sz w:val="20"/>
          <w:szCs w:val="20"/>
        </w:rPr>
        <w:t>.action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37396909"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9D6CE1">
        <w:rPr>
          <w:rFonts w:ascii="Courier New" w:hAnsi="Courier New" w:cs="Courier New"/>
          <w:i/>
          <w:iCs/>
          <w:sz w:val="20"/>
          <w:szCs w:val="20"/>
          <w:lang w:val="es-CL"/>
        </w:rPr>
        <w:t>,data</w:t>
      </w:r>
      <w:proofErr w:type="gramEnd"/>
      <w:r w:rsidRPr="009D6CE1">
        <w:rPr>
          <w:rFonts w:ascii="Courier New" w:hAnsi="Courier New" w:cs="Courier New"/>
          <w:i/>
          <w:iCs/>
          <w:sz w:val="20"/>
          <w:szCs w:val="20"/>
          <w:lang w:val="es-CL"/>
        </w:rPr>
        <w:t>=mlm.modeloR.data02)</w:t>
      </w:r>
    </w:p>
    <w:p w14:paraId="307F43C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1D58FEE5"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 xml:space="preserve">Resultados para el modelo: </w:t>
      </w:r>
      <w:proofErr w:type="gramStart"/>
      <w:r w:rsidRPr="009D6CE1">
        <w:rPr>
          <w:rFonts w:ascii="Courier New" w:hAnsi="Courier New" w:cs="Courier New"/>
          <w:b/>
          <w:bCs/>
          <w:color w:val="0000FF"/>
          <w:sz w:val="20"/>
          <w:szCs w:val="20"/>
          <w:lang w:val="es-CL"/>
        </w:rPr>
        <w:t>mlm.modelo</w:t>
      </w:r>
      <w:proofErr w:type="gramEnd"/>
      <w:r w:rsidRPr="009D6CE1">
        <w:rPr>
          <w:rFonts w:ascii="Courier New" w:hAnsi="Courier New" w:cs="Courier New"/>
          <w:b/>
          <w:bCs/>
          <w:color w:val="0000FF"/>
          <w:sz w:val="20"/>
          <w:szCs w:val="20"/>
          <w:lang w:val="es-CL"/>
        </w:rPr>
        <w:t>.003_PHpa_REML</w:t>
      </w:r>
    </w:p>
    <w:p w14:paraId="7A374E7C"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Variable dependiente: </w:t>
      </w:r>
      <w:proofErr w:type="spellStart"/>
      <w:r w:rsidRPr="009D6CE1">
        <w:rPr>
          <w:rFonts w:ascii="Courier New" w:hAnsi="Courier New" w:cs="Courier New"/>
          <w:i/>
          <w:iCs/>
          <w:sz w:val="20"/>
          <w:szCs w:val="20"/>
          <w:lang w:val="es-CL"/>
        </w:rPr>
        <w:t>PHpa</w:t>
      </w:r>
      <w:proofErr w:type="spellEnd"/>
    </w:p>
    <w:p w14:paraId="36CAED33"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22BF2327"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Medidas de ajuste del modelo</w:t>
      </w:r>
    </w:p>
    <w:p w14:paraId="38474DBF"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u w:val="single"/>
          <w:lang w:val="it-IT"/>
        </w:rPr>
      </w:pPr>
      <w:r w:rsidRPr="00990DA7">
        <w:rPr>
          <w:rFonts w:ascii="Courier New" w:hAnsi="Courier New" w:cs="Courier New"/>
          <w:sz w:val="20"/>
          <w:szCs w:val="20"/>
          <w:u w:val="single"/>
          <w:lang w:val="it-IT"/>
        </w:rPr>
        <w:t>n   AIC   BIC  logLik Sigma R2_0</w:t>
      </w:r>
    </w:p>
    <w:p w14:paraId="227E6231"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22 40.73 44.71 -16.</w:t>
      </w:r>
      <w:proofErr w:type="gramStart"/>
      <w:r w:rsidRPr="009D6CE1">
        <w:rPr>
          <w:rFonts w:ascii="Courier New" w:hAnsi="Courier New" w:cs="Courier New"/>
          <w:sz w:val="20"/>
          <w:szCs w:val="20"/>
          <w:u w:val="single"/>
          <w:lang w:val="es-CL"/>
        </w:rPr>
        <w:t>36  0.09</w:t>
      </w:r>
      <w:proofErr w:type="gramEnd"/>
      <w:r w:rsidRPr="009D6CE1">
        <w:rPr>
          <w:rFonts w:ascii="Courier New" w:hAnsi="Courier New" w:cs="Courier New"/>
          <w:sz w:val="20"/>
          <w:szCs w:val="20"/>
          <w:u w:val="single"/>
          <w:lang w:val="es-CL"/>
        </w:rPr>
        <w:t xml:space="preserve"> 0.05</w:t>
      </w:r>
    </w:p>
    <w:p w14:paraId="6589C86A"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AIC y BIC menores implica mejor</w:t>
      </w:r>
    </w:p>
    <w:p w14:paraId="71DA89C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00441E78"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Pruebas de hipótesis secuenciales</w:t>
      </w:r>
    </w:p>
    <w:p w14:paraId="621344C4"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w:t>
      </w:r>
      <w:proofErr w:type="spellStart"/>
      <w:r w:rsidRPr="009D6CE1">
        <w:rPr>
          <w:rFonts w:ascii="Courier New" w:hAnsi="Courier New" w:cs="Courier New"/>
          <w:sz w:val="20"/>
          <w:szCs w:val="20"/>
          <w:u w:val="single"/>
          <w:lang w:val="es-CL"/>
        </w:rPr>
        <w:t>numDF</w:t>
      </w:r>
      <w:proofErr w:type="spellEnd"/>
      <w:r w:rsidRPr="009D6CE1">
        <w:rPr>
          <w:rFonts w:ascii="Courier New" w:hAnsi="Courier New" w:cs="Courier New"/>
          <w:sz w:val="20"/>
          <w:szCs w:val="20"/>
          <w:u w:val="single"/>
          <w:lang w:val="es-CL"/>
        </w:rPr>
        <w:t xml:space="preserve"> F-</w:t>
      </w:r>
      <w:proofErr w:type="spellStart"/>
      <w:r w:rsidRPr="009D6CE1">
        <w:rPr>
          <w:rFonts w:ascii="Courier New" w:hAnsi="Courier New" w:cs="Courier New"/>
          <w:sz w:val="20"/>
          <w:szCs w:val="20"/>
          <w:u w:val="single"/>
          <w:lang w:val="es-CL"/>
        </w:rPr>
        <w:t>value</w:t>
      </w:r>
      <w:proofErr w:type="spellEnd"/>
      <w:r w:rsidRPr="009D6CE1">
        <w:rPr>
          <w:rFonts w:ascii="Courier New" w:hAnsi="Courier New" w:cs="Courier New"/>
          <w:sz w:val="20"/>
          <w:szCs w:val="20"/>
          <w:u w:val="single"/>
          <w:lang w:val="es-CL"/>
        </w:rPr>
        <w:t xml:space="preserve"> p-</w:t>
      </w:r>
      <w:proofErr w:type="spellStart"/>
      <w:r w:rsidRPr="009D6CE1">
        <w:rPr>
          <w:rFonts w:ascii="Courier New" w:hAnsi="Courier New" w:cs="Courier New"/>
          <w:sz w:val="20"/>
          <w:szCs w:val="20"/>
          <w:u w:val="single"/>
          <w:lang w:val="es-CL"/>
        </w:rPr>
        <w:t>value</w:t>
      </w:r>
      <w:proofErr w:type="spellEnd"/>
    </w:p>
    <w:p w14:paraId="1842031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w:t>
      </w:r>
      <w:proofErr w:type="spellStart"/>
      <w:proofErr w:type="gramStart"/>
      <w:r w:rsidRPr="009D6CE1">
        <w:rPr>
          <w:rFonts w:ascii="Courier New" w:hAnsi="Courier New" w:cs="Courier New"/>
          <w:sz w:val="20"/>
          <w:szCs w:val="20"/>
          <w:lang w:val="es-CL"/>
        </w:rPr>
        <w:t>Intercept</w:t>
      </w:r>
      <w:proofErr w:type="spellEnd"/>
      <w:r w:rsidRPr="009D6CE1">
        <w:rPr>
          <w:rFonts w:ascii="Courier New" w:hAnsi="Courier New" w:cs="Courier New"/>
          <w:sz w:val="20"/>
          <w:szCs w:val="20"/>
          <w:lang w:val="es-CL"/>
        </w:rPr>
        <w:t xml:space="preserve">)   </w:t>
      </w:r>
      <w:proofErr w:type="gramEnd"/>
      <w:r w:rsidRPr="009D6CE1">
        <w:rPr>
          <w:rFonts w:ascii="Courier New" w:hAnsi="Courier New" w:cs="Courier New"/>
          <w:sz w:val="20"/>
          <w:szCs w:val="20"/>
          <w:lang w:val="es-CL"/>
        </w:rPr>
        <w:t xml:space="preserve">                   1 1466.07 &lt;0.0001</w:t>
      </w:r>
    </w:p>
    <w:p w14:paraId="377CAAA6"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proofErr w:type="gramStart"/>
      <w:r w:rsidRPr="009D6CE1">
        <w:rPr>
          <w:rFonts w:ascii="Courier New" w:hAnsi="Courier New" w:cs="Courier New"/>
          <w:sz w:val="20"/>
          <w:szCs w:val="20"/>
          <w:u w:val="single"/>
          <w:lang w:val="es-CL"/>
        </w:rPr>
        <w:t>Posicion.c.respecto</w:t>
      </w:r>
      <w:proofErr w:type="gramEnd"/>
      <w:r w:rsidRPr="009D6CE1">
        <w:rPr>
          <w:rFonts w:ascii="Courier New" w:hAnsi="Courier New" w:cs="Courier New"/>
          <w:sz w:val="20"/>
          <w:szCs w:val="20"/>
          <w:u w:val="single"/>
          <w:lang w:val="es-CL"/>
        </w:rPr>
        <w:t>.tuberi</w:t>
      </w:r>
      <w:proofErr w:type="spellEnd"/>
      <w:r w:rsidRPr="009D6CE1">
        <w:rPr>
          <w:rFonts w:ascii="Courier New" w:hAnsi="Courier New" w:cs="Courier New"/>
          <w:sz w:val="20"/>
          <w:szCs w:val="20"/>
          <w:u w:val="single"/>
          <w:lang w:val="es-CL"/>
        </w:rPr>
        <w:t xml:space="preserve">..     1    </w:t>
      </w:r>
      <w:proofErr w:type="gramStart"/>
      <w:r w:rsidRPr="009D6CE1">
        <w:rPr>
          <w:rFonts w:ascii="Courier New" w:hAnsi="Courier New" w:cs="Courier New"/>
          <w:sz w:val="20"/>
          <w:szCs w:val="20"/>
          <w:u w:val="single"/>
          <w:lang w:val="es-CL"/>
        </w:rPr>
        <w:t>4.36  0.0499</w:t>
      </w:r>
      <w:proofErr w:type="gramEnd"/>
    </w:p>
    <w:p w14:paraId="44AB655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5F6AAB99"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9D6CE1">
        <w:rPr>
          <w:rFonts w:ascii="Courier New" w:hAnsi="Courier New" w:cs="Courier New"/>
          <w:b/>
          <w:bCs/>
          <w:color w:val="0000FF"/>
          <w:sz w:val="20"/>
          <w:szCs w:val="20"/>
          <w:lang w:val="es-CL"/>
        </w:rPr>
        <w:t>PHpa</w:t>
      </w:r>
      <w:proofErr w:type="spellEnd"/>
      <w:r w:rsidRPr="009D6CE1">
        <w:rPr>
          <w:rFonts w:ascii="Courier New" w:hAnsi="Courier New" w:cs="Courier New"/>
          <w:b/>
          <w:bCs/>
          <w:color w:val="0000FF"/>
          <w:sz w:val="20"/>
          <w:szCs w:val="20"/>
          <w:lang w:val="es-CL"/>
        </w:rPr>
        <w:t xml:space="preserve"> - Medias ajustadas y errores estándares para </w:t>
      </w:r>
      <w:proofErr w:type="spellStart"/>
      <w:proofErr w:type="gramStart"/>
      <w:r w:rsidRPr="009D6CE1">
        <w:rPr>
          <w:rFonts w:ascii="Courier New" w:hAnsi="Courier New" w:cs="Courier New"/>
          <w:b/>
          <w:bCs/>
          <w:color w:val="0000FF"/>
          <w:sz w:val="20"/>
          <w:szCs w:val="20"/>
          <w:lang w:val="es-CL"/>
        </w:rPr>
        <w:t>Posicion.c.respecto</w:t>
      </w:r>
      <w:proofErr w:type="gramEnd"/>
      <w:r w:rsidRPr="009D6CE1">
        <w:rPr>
          <w:rFonts w:ascii="Courier New" w:hAnsi="Courier New" w:cs="Courier New"/>
          <w:b/>
          <w:bCs/>
          <w:color w:val="0000FF"/>
          <w:sz w:val="20"/>
          <w:szCs w:val="20"/>
          <w:lang w:val="es-CL"/>
        </w:rPr>
        <w:t>.tuberia</w:t>
      </w:r>
      <w:proofErr w:type="spellEnd"/>
    </w:p>
    <w:p w14:paraId="1A460598"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LSD Fisher (Alfa=0.05)</w:t>
      </w:r>
    </w:p>
    <w:p w14:paraId="0B51591C"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Procedimiento de corrección de p-valores: No</w:t>
      </w:r>
    </w:p>
    <w:p w14:paraId="4AD44630"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4C95700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proofErr w:type="gramStart"/>
      <w:r w:rsidRPr="009D6CE1">
        <w:rPr>
          <w:rFonts w:ascii="Courier New" w:hAnsi="Courier New" w:cs="Courier New"/>
          <w:sz w:val="20"/>
          <w:szCs w:val="20"/>
          <w:u w:val="single"/>
          <w:lang w:val="es-CL"/>
        </w:rPr>
        <w:t>Posicion.c.respecto</w:t>
      </w:r>
      <w:proofErr w:type="gramEnd"/>
      <w:r w:rsidRPr="009D6CE1">
        <w:rPr>
          <w:rFonts w:ascii="Courier New" w:hAnsi="Courier New" w:cs="Courier New"/>
          <w:sz w:val="20"/>
          <w:szCs w:val="20"/>
          <w:u w:val="single"/>
          <w:lang w:val="es-CL"/>
        </w:rPr>
        <w:t>.tuberi</w:t>
      </w:r>
      <w:proofErr w:type="spellEnd"/>
      <w:r w:rsidRPr="009D6CE1">
        <w:rPr>
          <w:rFonts w:ascii="Courier New" w:hAnsi="Courier New" w:cs="Courier New"/>
          <w:sz w:val="20"/>
          <w:szCs w:val="20"/>
          <w:u w:val="single"/>
          <w:lang w:val="es-CL"/>
        </w:rPr>
        <w:t xml:space="preserve">.. Medias E.E.      </w:t>
      </w:r>
    </w:p>
    <w:p w14:paraId="1BF8DA6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aguas abajo                   -1.58 0.04 A    </w:t>
      </w:r>
    </w:p>
    <w:p w14:paraId="34DE5012"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aguas arriba                  -1.92 0.16    B </w:t>
      </w:r>
    </w:p>
    <w:p w14:paraId="4FB2890C"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0F40684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0BE03D2F"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Estructura de varianzas</w:t>
      </w:r>
    </w:p>
    <w:p w14:paraId="446C88F2"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Modelo de covarianzas de los efectos aleatorios: </w:t>
      </w:r>
      <w:proofErr w:type="spellStart"/>
      <w:r w:rsidRPr="009D6CE1">
        <w:rPr>
          <w:rFonts w:ascii="Courier New" w:hAnsi="Courier New" w:cs="Courier New"/>
          <w:i/>
          <w:iCs/>
          <w:sz w:val="20"/>
          <w:szCs w:val="20"/>
          <w:lang w:val="es-CL"/>
        </w:rPr>
        <w:t>varIdent</w:t>
      </w:r>
      <w:proofErr w:type="spellEnd"/>
    </w:p>
    <w:p w14:paraId="12CE75DF"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Formula: ~ 1 | </w:t>
      </w:r>
      <w:proofErr w:type="spellStart"/>
      <w:proofErr w:type="gramStart"/>
      <w:r w:rsidRPr="009D6CE1">
        <w:rPr>
          <w:rFonts w:ascii="Courier New" w:hAnsi="Courier New" w:cs="Courier New"/>
          <w:i/>
          <w:iCs/>
          <w:sz w:val="20"/>
          <w:szCs w:val="20"/>
          <w:lang w:val="es-CL"/>
        </w:rPr>
        <w:t>Posicion.c.respecto</w:t>
      </w:r>
      <w:proofErr w:type="gramEnd"/>
      <w:r w:rsidRPr="009D6CE1">
        <w:rPr>
          <w:rFonts w:ascii="Courier New" w:hAnsi="Courier New" w:cs="Courier New"/>
          <w:i/>
          <w:iCs/>
          <w:sz w:val="20"/>
          <w:szCs w:val="20"/>
          <w:lang w:val="es-CL"/>
        </w:rPr>
        <w:t>.tuberia</w:t>
      </w:r>
      <w:proofErr w:type="spellEnd"/>
    </w:p>
    <w:p w14:paraId="158CAA35"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506A5D96"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Parámetros de la función de varianza</w:t>
      </w:r>
    </w:p>
    <w:p w14:paraId="1B953563"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462DCE09"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9D6CE1">
        <w:rPr>
          <w:rFonts w:ascii="Courier New" w:hAnsi="Courier New" w:cs="Courier New"/>
          <w:sz w:val="20"/>
          <w:szCs w:val="20"/>
          <w:u w:val="single"/>
          <w:lang w:val="es-CL"/>
        </w:rPr>
        <w:t xml:space="preserve">   </w:t>
      </w:r>
      <w:r w:rsidRPr="001B4B8F">
        <w:rPr>
          <w:rFonts w:ascii="Courier New" w:hAnsi="Courier New" w:cs="Courier New"/>
          <w:sz w:val="20"/>
          <w:szCs w:val="20"/>
          <w:u w:val="single"/>
          <w:lang w:val="pt-PT"/>
        </w:rPr>
        <w:t>Param     Estim</w:t>
      </w:r>
    </w:p>
    <w:p w14:paraId="66461C83"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pt-PT"/>
        </w:rPr>
      </w:pPr>
      <w:r w:rsidRPr="001B4B8F">
        <w:rPr>
          <w:rFonts w:ascii="Courier New" w:hAnsi="Courier New" w:cs="Courier New"/>
          <w:sz w:val="20"/>
          <w:szCs w:val="20"/>
          <w:lang w:val="pt-PT"/>
        </w:rPr>
        <w:t>aguas abajo   1.00</w:t>
      </w:r>
    </w:p>
    <w:p w14:paraId="2AC0C75A" w14:textId="77777777" w:rsidR="009D6CE1" w:rsidRPr="001B4B8F" w:rsidRDefault="009D6CE1" w:rsidP="009D6CE1">
      <w:pPr>
        <w:autoSpaceDE w:val="0"/>
        <w:autoSpaceDN w:val="0"/>
        <w:adjustRightInd w:val="0"/>
        <w:spacing w:line="240" w:lineRule="auto"/>
        <w:rPr>
          <w:rFonts w:ascii="Courier New" w:hAnsi="Courier New" w:cs="Courier New"/>
          <w:sz w:val="20"/>
          <w:szCs w:val="20"/>
          <w:u w:val="single"/>
          <w:lang w:val="pt-PT"/>
        </w:rPr>
      </w:pPr>
      <w:r w:rsidRPr="001B4B8F">
        <w:rPr>
          <w:rFonts w:ascii="Courier New" w:hAnsi="Courier New" w:cs="Courier New"/>
          <w:sz w:val="20"/>
          <w:szCs w:val="20"/>
          <w:u w:val="single"/>
          <w:lang w:val="pt-PT"/>
        </w:rPr>
        <w:t>aguas arriba  7.73</w:t>
      </w:r>
    </w:p>
    <w:p w14:paraId="62971A20" w14:textId="742D4C70" w:rsidR="0073682B" w:rsidRDefault="00F15649" w:rsidP="00381F62">
      <w:pPr>
        <w:pStyle w:val="Ttulo2"/>
        <w:numPr>
          <w:ilvl w:val="0"/>
          <w:numId w:val="13"/>
        </w:numPr>
        <w:spacing w:before="0" w:after="240" w:line="240" w:lineRule="auto"/>
        <w:rPr>
          <w:rFonts w:ascii="Calibri Light" w:hAnsi="Calibri Light"/>
          <w:color w:val="auto"/>
          <w:sz w:val="24"/>
        </w:rPr>
      </w:pPr>
      <w:bookmarkStart w:id="39" w:name="_Toc163063607"/>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9"/>
    </w:p>
    <w:p w14:paraId="25682C52"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Análisis de la varianza</w:t>
      </w:r>
    </w:p>
    <w:p w14:paraId="30C09CE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Variable N    R²    </w:t>
      </w:r>
      <w:proofErr w:type="spellStart"/>
      <w:r w:rsidRPr="009D6CE1">
        <w:rPr>
          <w:rFonts w:ascii="Courier New" w:hAnsi="Courier New" w:cs="Courier New"/>
          <w:sz w:val="20"/>
          <w:szCs w:val="20"/>
          <w:u w:val="single"/>
          <w:lang w:val="es-CL"/>
        </w:rPr>
        <w:t>R²</w:t>
      </w:r>
      <w:proofErr w:type="spellEnd"/>
      <w:r w:rsidRPr="009D6CE1">
        <w:rPr>
          <w:rFonts w:ascii="Courier New" w:hAnsi="Courier New" w:cs="Courier New"/>
          <w:sz w:val="20"/>
          <w:szCs w:val="20"/>
          <w:u w:val="single"/>
          <w:lang w:val="es-CL"/>
        </w:rPr>
        <w:t xml:space="preserve"> </w:t>
      </w:r>
      <w:proofErr w:type="gramStart"/>
      <w:r w:rsidRPr="009D6CE1">
        <w:rPr>
          <w:rFonts w:ascii="Courier New" w:hAnsi="Courier New" w:cs="Courier New"/>
          <w:sz w:val="20"/>
          <w:szCs w:val="20"/>
          <w:u w:val="single"/>
          <w:lang w:val="es-CL"/>
        </w:rPr>
        <w:t>Aj  CV</w:t>
      </w:r>
      <w:proofErr w:type="gramEnd"/>
      <w:r w:rsidRPr="009D6CE1">
        <w:rPr>
          <w:rFonts w:ascii="Courier New" w:hAnsi="Courier New" w:cs="Courier New"/>
          <w:sz w:val="20"/>
          <w:szCs w:val="20"/>
          <w:u w:val="single"/>
          <w:lang w:val="es-CL"/>
        </w:rPr>
        <w:t xml:space="preserve">  </w:t>
      </w:r>
    </w:p>
    <w:p w14:paraId="68504386"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r w:rsidRPr="009D6CE1">
        <w:rPr>
          <w:rFonts w:ascii="Courier New" w:hAnsi="Courier New" w:cs="Courier New"/>
          <w:sz w:val="20"/>
          <w:szCs w:val="20"/>
          <w:u w:val="single"/>
          <w:lang w:val="es-CL"/>
        </w:rPr>
        <w:t>PHmd</w:t>
      </w:r>
      <w:proofErr w:type="spellEnd"/>
      <w:r w:rsidRPr="009D6CE1">
        <w:rPr>
          <w:rFonts w:ascii="Courier New" w:hAnsi="Courier New" w:cs="Courier New"/>
          <w:sz w:val="20"/>
          <w:szCs w:val="20"/>
          <w:u w:val="single"/>
          <w:lang w:val="es-CL"/>
        </w:rPr>
        <w:t xml:space="preserve">     22 5.0E-</w:t>
      </w:r>
      <w:proofErr w:type="gramStart"/>
      <w:r w:rsidRPr="009D6CE1">
        <w:rPr>
          <w:rFonts w:ascii="Courier New" w:hAnsi="Courier New" w:cs="Courier New"/>
          <w:sz w:val="20"/>
          <w:szCs w:val="20"/>
          <w:u w:val="single"/>
          <w:lang w:val="es-CL"/>
        </w:rPr>
        <w:t>03  0.00</w:t>
      </w:r>
      <w:proofErr w:type="gramEnd"/>
      <w:r w:rsidRPr="009D6CE1">
        <w:rPr>
          <w:rFonts w:ascii="Courier New" w:hAnsi="Courier New" w:cs="Courier New"/>
          <w:sz w:val="20"/>
          <w:szCs w:val="20"/>
          <w:u w:val="single"/>
          <w:lang w:val="es-CL"/>
        </w:rPr>
        <w:t xml:space="preserve"> 27.05</w:t>
      </w:r>
    </w:p>
    <w:p w14:paraId="6A3B645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03843BD7"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Cuadro de Análisis de la Varianza (SC tipo III)</w:t>
      </w:r>
    </w:p>
    <w:p w14:paraId="02F8545E"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F.V.              </w:t>
      </w:r>
      <w:proofErr w:type="gramStart"/>
      <w:r w:rsidRPr="009D6CE1">
        <w:rPr>
          <w:rFonts w:ascii="Courier New" w:hAnsi="Courier New" w:cs="Courier New"/>
          <w:sz w:val="20"/>
          <w:szCs w:val="20"/>
          <w:u w:val="single"/>
          <w:lang w:val="es-CL"/>
        </w:rPr>
        <w:t xml:space="preserve">SC  </w:t>
      </w:r>
      <w:proofErr w:type="spellStart"/>
      <w:r w:rsidRPr="009D6CE1">
        <w:rPr>
          <w:rFonts w:ascii="Courier New" w:hAnsi="Courier New" w:cs="Courier New"/>
          <w:sz w:val="20"/>
          <w:szCs w:val="20"/>
          <w:u w:val="single"/>
          <w:lang w:val="es-CL"/>
        </w:rPr>
        <w:t>gl</w:t>
      </w:r>
      <w:proofErr w:type="spellEnd"/>
      <w:proofErr w:type="gramEnd"/>
      <w:r w:rsidRPr="009D6CE1">
        <w:rPr>
          <w:rFonts w:ascii="Courier New" w:hAnsi="Courier New" w:cs="Courier New"/>
          <w:sz w:val="20"/>
          <w:szCs w:val="20"/>
          <w:u w:val="single"/>
          <w:lang w:val="es-CL"/>
        </w:rPr>
        <w:t xml:space="preserve">  CM   F   p-valor   </w:t>
      </w:r>
    </w:p>
    <w:p w14:paraId="0BC9428A"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Modelo                       </w:t>
      </w:r>
      <w:proofErr w:type="gramStart"/>
      <w:r w:rsidRPr="009D6CE1">
        <w:rPr>
          <w:rFonts w:ascii="Courier New" w:hAnsi="Courier New" w:cs="Courier New"/>
          <w:sz w:val="20"/>
          <w:szCs w:val="20"/>
          <w:lang w:val="es-CL"/>
        </w:rPr>
        <w:t>0.05  1</w:t>
      </w:r>
      <w:proofErr w:type="gramEnd"/>
      <w:r w:rsidRPr="009D6CE1">
        <w:rPr>
          <w:rFonts w:ascii="Courier New" w:hAnsi="Courier New" w:cs="Courier New"/>
          <w:sz w:val="20"/>
          <w:szCs w:val="20"/>
          <w:lang w:val="es-CL"/>
        </w:rPr>
        <w:t xml:space="preserve"> 0.05 0.10  0.7548   </w:t>
      </w:r>
    </w:p>
    <w:p w14:paraId="430A57F1"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Posición c/respecto </w:t>
      </w:r>
      <w:proofErr w:type="spellStart"/>
      <w:proofErr w:type="gramStart"/>
      <w:r w:rsidRPr="009D6CE1">
        <w:rPr>
          <w:rFonts w:ascii="Courier New" w:hAnsi="Courier New" w:cs="Courier New"/>
          <w:sz w:val="20"/>
          <w:szCs w:val="20"/>
          <w:lang w:val="es-CL"/>
        </w:rPr>
        <w:t>tuberí</w:t>
      </w:r>
      <w:proofErr w:type="spellEnd"/>
      <w:r w:rsidRPr="009D6CE1">
        <w:rPr>
          <w:rFonts w:ascii="Courier New" w:hAnsi="Courier New" w:cs="Courier New"/>
          <w:sz w:val="20"/>
          <w:szCs w:val="20"/>
          <w:lang w:val="es-CL"/>
        </w:rPr>
        <w:t>..</w:t>
      </w:r>
      <w:proofErr w:type="gramEnd"/>
      <w:r w:rsidRPr="009D6CE1">
        <w:rPr>
          <w:rFonts w:ascii="Courier New" w:hAnsi="Courier New" w:cs="Courier New"/>
          <w:sz w:val="20"/>
          <w:szCs w:val="20"/>
          <w:lang w:val="es-CL"/>
        </w:rPr>
        <w:t xml:space="preserve"> </w:t>
      </w:r>
      <w:proofErr w:type="gramStart"/>
      <w:r w:rsidRPr="001B4B8F">
        <w:rPr>
          <w:rFonts w:ascii="Courier New" w:hAnsi="Courier New" w:cs="Courier New"/>
          <w:sz w:val="20"/>
          <w:szCs w:val="20"/>
          <w:lang w:val="es-CL"/>
        </w:rPr>
        <w:t>0.05  1</w:t>
      </w:r>
      <w:proofErr w:type="gramEnd"/>
      <w:r w:rsidRPr="001B4B8F">
        <w:rPr>
          <w:rFonts w:ascii="Courier New" w:hAnsi="Courier New" w:cs="Courier New"/>
          <w:sz w:val="20"/>
          <w:szCs w:val="20"/>
          <w:lang w:val="es-CL"/>
        </w:rPr>
        <w:t xml:space="preserve"> 0.05 0.10  0.7548   </w:t>
      </w:r>
    </w:p>
    <w:p w14:paraId="7EDC7EAC"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r w:rsidRPr="001B4B8F">
        <w:rPr>
          <w:rFonts w:ascii="Courier New" w:hAnsi="Courier New" w:cs="Courier New"/>
          <w:sz w:val="20"/>
          <w:szCs w:val="20"/>
          <w:lang w:val="es-CL"/>
        </w:rPr>
        <w:t xml:space="preserve">Error                        9.31 20 0.47                </w:t>
      </w:r>
    </w:p>
    <w:p w14:paraId="6BF47E00"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1B4B8F">
        <w:rPr>
          <w:rFonts w:ascii="Courier New" w:hAnsi="Courier New" w:cs="Courier New"/>
          <w:sz w:val="20"/>
          <w:szCs w:val="20"/>
          <w:u w:val="single"/>
          <w:lang w:val="es-CL"/>
        </w:rPr>
        <w:t xml:space="preserve">Total                        9.36 21                     </w:t>
      </w:r>
    </w:p>
    <w:p w14:paraId="1D92A709"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p>
    <w:p w14:paraId="1E1EC070" w14:textId="77777777" w:rsidR="009D6CE1" w:rsidRPr="001B4B8F"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1B4B8F">
        <w:rPr>
          <w:rFonts w:ascii="Courier New" w:hAnsi="Courier New" w:cs="Courier New"/>
          <w:b/>
          <w:bCs/>
          <w:color w:val="0000FF"/>
          <w:sz w:val="20"/>
          <w:szCs w:val="20"/>
          <w:lang w:val="es-CL"/>
        </w:rPr>
        <w:t>Test:DGC</w:t>
      </w:r>
      <w:proofErr w:type="spellEnd"/>
      <w:proofErr w:type="gramEnd"/>
      <w:r w:rsidRPr="001B4B8F">
        <w:rPr>
          <w:rFonts w:ascii="Courier New" w:hAnsi="Courier New" w:cs="Courier New"/>
          <w:b/>
          <w:bCs/>
          <w:color w:val="0000FF"/>
          <w:sz w:val="20"/>
          <w:szCs w:val="20"/>
          <w:lang w:val="es-CL"/>
        </w:rPr>
        <w:t xml:space="preserve"> Alfa=0.05 PCALT=0.7947</w:t>
      </w:r>
    </w:p>
    <w:p w14:paraId="1CC95D0F"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Error: 0.4656 </w:t>
      </w:r>
      <w:proofErr w:type="spellStart"/>
      <w:r w:rsidRPr="009D6CE1">
        <w:rPr>
          <w:rFonts w:ascii="Courier New" w:hAnsi="Courier New" w:cs="Courier New"/>
          <w:i/>
          <w:iCs/>
          <w:sz w:val="20"/>
          <w:szCs w:val="20"/>
          <w:lang w:val="es-CL"/>
        </w:rPr>
        <w:t>gl</w:t>
      </w:r>
      <w:proofErr w:type="spellEnd"/>
      <w:r w:rsidRPr="009D6CE1">
        <w:rPr>
          <w:rFonts w:ascii="Courier New" w:hAnsi="Courier New" w:cs="Courier New"/>
          <w:i/>
          <w:iCs/>
          <w:sz w:val="20"/>
          <w:szCs w:val="20"/>
          <w:lang w:val="es-CL"/>
        </w:rPr>
        <w:t>: 20</w:t>
      </w:r>
    </w:p>
    <w:p w14:paraId="7403D027"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9D6CE1">
        <w:rPr>
          <w:rFonts w:ascii="Courier New" w:hAnsi="Courier New" w:cs="Courier New"/>
          <w:sz w:val="20"/>
          <w:szCs w:val="20"/>
          <w:u w:val="single"/>
          <w:lang w:val="es-CL"/>
        </w:rPr>
        <w:t xml:space="preserve">Posición c/respecto </w:t>
      </w:r>
      <w:proofErr w:type="spellStart"/>
      <w:proofErr w:type="gramStart"/>
      <w:r w:rsidRPr="009D6CE1">
        <w:rPr>
          <w:rFonts w:ascii="Courier New" w:hAnsi="Courier New" w:cs="Courier New"/>
          <w:sz w:val="20"/>
          <w:szCs w:val="20"/>
          <w:u w:val="single"/>
          <w:lang w:val="es-CL"/>
        </w:rPr>
        <w:t>tuberí</w:t>
      </w:r>
      <w:proofErr w:type="spellEnd"/>
      <w:r w:rsidRPr="009D6CE1">
        <w:rPr>
          <w:rFonts w:ascii="Courier New" w:hAnsi="Courier New" w:cs="Courier New"/>
          <w:sz w:val="20"/>
          <w:szCs w:val="20"/>
          <w:u w:val="single"/>
          <w:lang w:val="es-CL"/>
        </w:rPr>
        <w:t>..</w:t>
      </w:r>
      <w:proofErr w:type="gramEnd"/>
      <w:r w:rsidRPr="009D6CE1">
        <w:rPr>
          <w:rFonts w:ascii="Courier New" w:hAnsi="Courier New" w:cs="Courier New"/>
          <w:sz w:val="20"/>
          <w:szCs w:val="20"/>
          <w:u w:val="single"/>
          <w:lang w:val="es-CL"/>
        </w:rPr>
        <w:t xml:space="preserve"> </w:t>
      </w:r>
      <w:r w:rsidRPr="001B4B8F">
        <w:rPr>
          <w:rFonts w:ascii="Courier New" w:hAnsi="Courier New" w:cs="Courier New"/>
          <w:sz w:val="20"/>
          <w:szCs w:val="20"/>
          <w:u w:val="single"/>
          <w:lang w:val="pt-PT"/>
        </w:rPr>
        <w:t xml:space="preserve">Medias n  E.E.   </w:t>
      </w:r>
    </w:p>
    <w:p w14:paraId="515561DA"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pt-PT"/>
        </w:rPr>
      </w:pPr>
      <w:r w:rsidRPr="001B4B8F">
        <w:rPr>
          <w:rFonts w:ascii="Courier New" w:hAnsi="Courier New" w:cs="Courier New"/>
          <w:sz w:val="20"/>
          <w:szCs w:val="20"/>
          <w:lang w:val="pt-PT"/>
        </w:rPr>
        <w:t xml:space="preserve">aguas arriba                  -2.54 18 0.16 A </w:t>
      </w:r>
    </w:p>
    <w:p w14:paraId="5397C16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aguas abajo                   -2.</w:t>
      </w:r>
      <w:proofErr w:type="gramStart"/>
      <w:r w:rsidRPr="009D6CE1">
        <w:rPr>
          <w:rFonts w:ascii="Courier New" w:hAnsi="Courier New" w:cs="Courier New"/>
          <w:sz w:val="20"/>
          <w:szCs w:val="20"/>
          <w:u w:val="single"/>
          <w:lang w:val="es-CL"/>
        </w:rPr>
        <w:t>43  4</w:t>
      </w:r>
      <w:proofErr w:type="gramEnd"/>
      <w:r w:rsidRPr="009D6CE1">
        <w:rPr>
          <w:rFonts w:ascii="Courier New" w:hAnsi="Courier New" w:cs="Courier New"/>
          <w:sz w:val="20"/>
          <w:szCs w:val="20"/>
          <w:u w:val="single"/>
          <w:lang w:val="es-CL"/>
        </w:rPr>
        <w:t xml:space="preserve"> 0.34 A </w:t>
      </w:r>
    </w:p>
    <w:p w14:paraId="7FE4A5F9" w14:textId="77777777" w:rsidR="009D6CE1" w:rsidRPr="009D6CE1" w:rsidRDefault="009D6CE1" w:rsidP="009D6CE1">
      <w:pPr>
        <w:autoSpaceDE w:val="0"/>
        <w:autoSpaceDN w:val="0"/>
        <w:adjustRightInd w:val="0"/>
        <w:spacing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40D505AD" w14:textId="4201657E" w:rsidR="002C0F27" w:rsidRDefault="002C0F27" w:rsidP="002C0F27">
      <w:pPr>
        <w:pStyle w:val="Ttulo2"/>
        <w:numPr>
          <w:ilvl w:val="0"/>
          <w:numId w:val="13"/>
        </w:numPr>
        <w:spacing w:before="0" w:after="240" w:line="240" w:lineRule="auto"/>
        <w:rPr>
          <w:rFonts w:ascii="Calibri Light" w:hAnsi="Calibri Light"/>
          <w:color w:val="auto"/>
          <w:sz w:val="24"/>
        </w:rPr>
      </w:pPr>
      <w:bookmarkStart w:id="40" w:name="_Toc163063608"/>
      <w:r w:rsidRPr="002C0F27">
        <w:rPr>
          <w:rFonts w:ascii="Calibri Light" w:hAnsi="Calibri Light"/>
          <w:color w:val="auto"/>
          <w:sz w:val="24"/>
        </w:rPr>
        <w:t xml:space="preserve">Análisis de varianza sobre conductancia estomática entre </w:t>
      </w:r>
      <w:r w:rsidR="00E82F0D">
        <w:rPr>
          <w:rFonts w:ascii="Calibri Light" w:hAnsi="Calibri Light"/>
          <w:color w:val="auto"/>
          <w:sz w:val="24"/>
        </w:rPr>
        <w:t>árboles aguas arriba y abajo</w:t>
      </w:r>
      <w:bookmarkEnd w:id="40"/>
    </w:p>
    <w:p w14:paraId="7DB2F981"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Análisis de la varianza</w:t>
      </w:r>
    </w:p>
    <w:p w14:paraId="5D5C3932"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Variable N   R</w:t>
      </w:r>
      <w:proofErr w:type="gramStart"/>
      <w:r w:rsidRPr="009D6CE1">
        <w:rPr>
          <w:rFonts w:ascii="Courier New" w:hAnsi="Courier New" w:cs="Courier New"/>
          <w:sz w:val="20"/>
          <w:szCs w:val="20"/>
          <w:u w:val="single"/>
          <w:lang w:val="es-CL"/>
        </w:rPr>
        <w:t xml:space="preserve">²  </w:t>
      </w:r>
      <w:proofErr w:type="spellStart"/>
      <w:r w:rsidRPr="009D6CE1">
        <w:rPr>
          <w:rFonts w:ascii="Courier New" w:hAnsi="Courier New" w:cs="Courier New"/>
          <w:sz w:val="20"/>
          <w:szCs w:val="20"/>
          <w:u w:val="single"/>
          <w:lang w:val="es-CL"/>
        </w:rPr>
        <w:t>R</w:t>
      </w:r>
      <w:proofErr w:type="gramEnd"/>
      <w:r w:rsidRPr="009D6CE1">
        <w:rPr>
          <w:rFonts w:ascii="Courier New" w:hAnsi="Courier New" w:cs="Courier New"/>
          <w:sz w:val="20"/>
          <w:szCs w:val="20"/>
          <w:u w:val="single"/>
          <w:lang w:val="es-CL"/>
        </w:rPr>
        <w:t>²</w:t>
      </w:r>
      <w:proofErr w:type="spellEnd"/>
      <w:r w:rsidRPr="009D6CE1">
        <w:rPr>
          <w:rFonts w:ascii="Courier New" w:hAnsi="Courier New" w:cs="Courier New"/>
          <w:sz w:val="20"/>
          <w:szCs w:val="20"/>
          <w:u w:val="single"/>
          <w:lang w:val="es-CL"/>
        </w:rPr>
        <w:t xml:space="preserve"> Aj  CV </w:t>
      </w:r>
    </w:p>
    <w:p w14:paraId="360B236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proofErr w:type="spellStart"/>
      <w:r w:rsidRPr="009D6CE1">
        <w:rPr>
          <w:rFonts w:ascii="Courier New" w:hAnsi="Courier New" w:cs="Courier New"/>
          <w:sz w:val="20"/>
          <w:szCs w:val="20"/>
          <w:u w:val="single"/>
          <w:lang w:val="es-CL"/>
        </w:rPr>
        <w:t>LN_gs</w:t>
      </w:r>
      <w:proofErr w:type="spellEnd"/>
      <w:r w:rsidRPr="009D6CE1">
        <w:rPr>
          <w:rFonts w:ascii="Courier New" w:hAnsi="Courier New" w:cs="Courier New"/>
          <w:sz w:val="20"/>
          <w:szCs w:val="20"/>
          <w:u w:val="single"/>
          <w:lang w:val="es-CL"/>
        </w:rPr>
        <w:t xml:space="preserve">    31 </w:t>
      </w:r>
      <w:proofErr w:type="gramStart"/>
      <w:r w:rsidRPr="009D6CE1">
        <w:rPr>
          <w:rFonts w:ascii="Courier New" w:hAnsi="Courier New" w:cs="Courier New"/>
          <w:sz w:val="20"/>
          <w:szCs w:val="20"/>
          <w:u w:val="single"/>
          <w:lang w:val="es-CL"/>
        </w:rPr>
        <w:t>0.05  0.02</w:t>
      </w:r>
      <w:proofErr w:type="gramEnd"/>
      <w:r w:rsidRPr="009D6CE1">
        <w:rPr>
          <w:rFonts w:ascii="Courier New" w:hAnsi="Courier New" w:cs="Courier New"/>
          <w:sz w:val="20"/>
          <w:szCs w:val="20"/>
          <w:u w:val="single"/>
          <w:lang w:val="es-CL"/>
        </w:rPr>
        <w:t xml:space="preserve"> 4.24</w:t>
      </w:r>
    </w:p>
    <w:p w14:paraId="645A2A5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72182CF7"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Cuadro de Análisis de la Varianza (SC tipo III)</w:t>
      </w:r>
    </w:p>
    <w:p w14:paraId="2481F14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F.V.              </w:t>
      </w:r>
      <w:proofErr w:type="gramStart"/>
      <w:r w:rsidRPr="009D6CE1">
        <w:rPr>
          <w:rFonts w:ascii="Courier New" w:hAnsi="Courier New" w:cs="Courier New"/>
          <w:sz w:val="20"/>
          <w:szCs w:val="20"/>
          <w:u w:val="single"/>
          <w:lang w:val="es-CL"/>
        </w:rPr>
        <w:t xml:space="preserve">SC  </w:t>
      </w:r>
      <w:proofErr w:type="spellStart"/>
      <w:r w:rsidRPr="009D6CE1">
        <w:rPr>
          <w:rFonts w:ascii="Courier New" w:hAnsi="Courier New" w:cs="Courier New"/>
          <w:sz w:val="20"/>
          <w:szCs w:val="20"/>
          <w:u w:val="single"/>
          <w:lang w:val="es-CL"/>
        </w:rPr>
        <w:t>gl</w:t>
      </w:r>
      <w:proofErr w:type="spellEnd"/>
      <w:proofErr w:type="gramEnd"/>
      <w:r w:rsidRPr="009D6CE1">
        <w:rPr>
          <w:rFonts w:ascii="Courier New" w:hAnsi="Courier New" w:cs="Courier New"/>
          <w:sz w:val="20"/>
          <w:szCs w:val="20"/>
          <w:u w:val="single"/>
          <w:lang w:val="es-CL"/>
        </w:rPr>
        <w:t xml:space="preserve">  CM   F   p-valor   </w:t>
      </w:r>
    </w:p>
    <w:p w14:paraId="2810DEEC"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Modelo                       </w:t>
      </w:r>
      <w:proofErr w:type="gramStart"/>
      <w:r w:rsidRPr="009D6CE1">
        <w:rPr>
          <w:rFonts w:ascii="Courier New" w:hAnsi="Courier New" w:cs="Courier New"/>
          <w:sz w:val="20"/>
          <w:szCs w:val="20"/>
          <w:lang w:val="es-CL"/>
        </w:rPr>
        <w:t>0.08  1</w:t>
      </w:r>
      <w:proofErr w:type="gramEnd"/>
      <w:r w:rsidRPr="009D6CE1">
        <w:rPr>
          <w:rFonts w:ascii="Courier New" w:hAnsi="Courier New" w:cs="Courier New"/>
          <w:sz w:val="20"/>
          <w:szCs w:val="20"/>
          <w:lang w:val="es-CL"/>
        </w:rPr>
        <w:t xml:space="preserve"> 0.08 1.51  0.2288   </w:t>
      </w:r>
    </w:p>
    <w:p w14:paraId="2A44BFD4"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 xml:space="preserve">Posición c/respecto </w:t>
      </w:r>
      <w:proofErr w:type="spellStart"/>
      <w:proofErr w:type="gramStart"/>
      <w:r w:rsidRPr="009D6CE1">
        <w:rPr>
          <w:rFonts w:ascii="Courier New" w:hAnsi="Courier New" w:cs="Courier New"/>
          <w:sz w:val="20"/>
          <w:szCs w:val="20"/>
          <w:lang w:val="es-CL"/>
        </w:rPr>
        <w:t>tuberí</w:t>
      </w:r>
      <w:proofErr w:type="spellEnd"/>
      <w:r w:rsidRPr="009D6CE1">
        <w:rPr>
          <w:rFonts w:ascii="Courier New" w:hAnsi="Courier New" w:cs="Courier New"/>
          <w:sz w:val="20"/>
          <w:szCs w:val="20"/>
          <w:lang w:val="es-CL"/>
        </w:rPr>
        <w:t>..</w:t>
      </w:r>
      <w:proofErr w:type="gramEnd"/>
      <w:r w:rsidRPr="009D6CE1">
        <w:rPr>
          <w:rFonts w:ascii="Courier New" w:hAnsi="Courier New" w:cs="Courier New"/>
          <w:sz w:val="20"/>
          <w:szCs w:val="20"/>
          <w:lang w:val="es-CL"/>
        </w:rPr>
        <w:t xml:space="preserve"> </w:t>
      </w:r>
      <w:proofErr w:type="gramStart"/>
      <w:r w:rsidRPr="001B4B8F">
        <w:rPr>
          <w:rFonts w:ascii="Courier New" w:hAnsi="Courier New" w:cs="Courier New"/>
          <w:sz w:val="20"/>
          <w:szCs w:val="20"/>
          <w:lang w:val="es-CL"/>
        </w:rPr>
        <w:t>0.08  1</w:t>
      </w:r>
      <w:proofErr w:type="gramEnd"/>
      <w:r w:rsidRPr="001B4B8F">
        <w:rPr>
          <w:rFonts w:ascii="Courier New" w:hAnsi="Courier New" w:cs="Courier New"/>
          <w:sz w:val="20"/>
          <w:szCs w:val="20"/>
          <w:lang w:val="es-CL"/>
        </w:rPr>
        <w:t xml:space="preserve"> 0.08 1.51  0.2288   </w:t>
      </w:r>
    </w:p>
    <w:p w14:paraId="2A7FF56B"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r w:rsidRPr="001B4B8F">
        <w:rPr>
          <w:rFonts w:ascii="Courier New" w:hAnsi="Courier New" w:cs="Courier New"/>
          <w:sz w:val="20"/>
          <w:szCs w:val="20"/>
          <w:lang w:val="es-CL"/>
        </w:rPr>
        <w:t xml:space="preserve">Error                        1.60 29 0.06                </w:t>
      </w:r>
    </w:p>
    <w:p w14:paraId="09F6D5B4"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1B4B8F">
        <w:rPr>
          <w:rFonts w:ascii="Courier New" w:hAnsi="Courier New" w:cs="Courier New"/>
          <w:sz w:val="20"/>
          <w:szCs w:val="20"/>
          <w:u w:val="single"/>
          <w:lang w:val="es-CL"/>
        </w:rPr>
        <w:t xml:space="preserve">Total                        1.68 30                     </w:t>
      </w:r>
    </w:p>
    <w:p w14:paraId="5D7106F9"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es-CL"/>
        </w:rPr>
      </w:pPr>
    </w:p>
    <w:p w14:paraId="54255B38" w14:textId="77777777" w:rsidR="009D6CE1" w:rsidRPr="001B4B8F"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1B4B8F">
        <w:rPr>
          <w:rFonts w:ascii="Courier New" w:hAnsi="Courier New" w:cs="Courier New"/>
          <w:b/>
          <w:bCs/>
          <w:color w:val="0000FF"/>
          <w:sz w:val="20"/>
          <w:szCs w:val="20"/>
          <w:lang w:val="es-CL"/>
        </w:rPr>
        <w:t>Test:DGC</w:t>
      </w:r>
      <w:proofErr w:type="spellEnd"/>
      <w:proofErr w:type="gramEnd"/>
      <w:r w:rsidRPr="001B4B8F">
        <w:rPr>
          <w:rFonts w:ascii="Courier New" w:hAnsi="Courier New" w:cs="Courier New"/>
          <w:b/>
          <w:bCs/>
          <w:color w:val="0000FF"/>
          <w:sz w:val="20"/>
          <w:szCs w:val="20"/>
          <w:lang w:val="es-CL"/>
        </w:rPr>
        <w:t xml:space="preserve"> Alfa=0.05 PCALT=0.1824</w:t>
      </w:r>
    </w:p>
    <w:p w14:paraId="3829483D"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Error: 0.0551 </w:t>
      </w:r>
      <w:proofErr w:type="spellStart"/>
      <w:r w:rsidRPr="009D6CE1">
        <w:rPr>
          <w:rFonts w:ascii="Courier New" w:hAnsi="Courier New" w:cs="Courier New"/>
          <w:i/>
          <w:iCs/>
          <w:sz w:val="20"/>
          <w:szCs w:val="20"/>
          <w:lang w:val="es-CL"/>
        </w:rPr>
        <w:t>gl</w:t>
      </w:r>
      <w:proofErr w:type="spellEnd"/>
      <w:r w:rsidRPr="009D6CE1">
        <w:rPr>
          <w:rFonts w:ascii="Courier New" w:hAnsi="Courier New" w:cs="Courier New"/>
          <w:i/>
          <w:iCs/>
          <w:sz w:val="20"/>
          <w:szCs w:val="20"/>
          <w:lang w:val="es-CL"/>
        </w:rPr>
        <w:t>: 29</w:t>
      </w:r>
    </w:p>
    <w:p w14:paraId="22C51E49"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u w:val="single"/>
          <w:lang w:val="pt-PT"/>
        </w:rPr>
      </w:pPr>
      <w:r w:rsidRPr="009D6CE1">
        <w:rPr>
          <w:rFonts w:ascii="Courier New" w:hAnsi="Courier New" w:cs="Courier New"/>
          <w:sz w:val="20"/>
          <w:szCs w:val="20"/>
          <w:u w:val="single"/>
          <w:lang w:val="es-CL"/>
        </w:rPr>
        <w:t xml:space="preserve">Posición c/respecto </w:t>
      </w:r>
      <w:proofErr w:type="spellStart"/>
      <w:proofErr w:type="gramStart"/>
      <w:r w:rsidRPr="009D6CE1">
        <w:rPr>
          <w:rFonts w:ascii="Courier New" w:hAnsi="Courier New" w:cs="Courier New"/>
          <w:sz w:val="20"/>
          <w:szCs w:val="20"/>
          <w:u w:val="single"/>
          <w:lang w:val="es-CL"/>
        </w:rPr>
        <w:t>tuberí</w:t>
      </w:r>
      <w:proofErr w:type="spellEnd"/>
      <w:r w:rsidRPr="009D6CE1">
        <w:rPr>
          <w:rFonts w:ascii="Courier New" w:hAnsi="Courier New" w:cs="Courier New"/>
          <w:sz w:val="20"/>
          <w:szCs w:val="20"/>
          <w:u w:val="single"/>
          <w:lang w:val="es-CL"/>
        </w:rPr>
        <w:t>..</w:t>
      </w:r>
      <w:proofErr w:type="gramEnd"/>
      <w:r w:rsidRPr="009D6CE1">
        <w:rPr>
          <w:rFonts w:ascii="Courier New" w:hAnsi="Courier New" w:cs="Courier New"/>
          <w:sz w:val="20"/>
          <w:szCs w:val="20"/>
          <w:u w:val="single"/>
          <w:lang w:val="es-CL"/>
        </w:rPr>
        <w:t xml:space="preserve"> </w:t>
      </w:r>
      <w:r w:rsidRPr="001B4B8F">
        <w:rPr>
          <w:rFonts w:ascii="Courier New" w:hAnsi="Courier New" w:cs="Courier New"/>
          <w:sz w:val="20"/>
          <w:szCs w:val="20"/>
          <w:u w:val="single"/>
          <w:lang w:val="pt-PT"/>
        </w:rPr>
        <w:t xml:space="preserve">Medias n  E.E.   </w:t>
      </w:r>
    </w:p>
    <w:p w14:paraId="7F278CFD" w14:textId="77777777" w:rsidR="009D6CE1" w:rsidRPr="001B4B8F" w:rsidRDefault="009D6CE1" w:rsidP="009D6CE1">
      <w:pPr>
        <w:autoSpaceDE w:val="0"/>
        <w:autoSpaceDN w:val="0"/>
        <w:adjustRightInd w:val="0"/>
        <w:spacing w:after="0" w:line="240" w:lineRule="auto"/>
        <w:rPr>
          <w:rFonts w:ascii="Courier New" w:hAnsi="Courier New" w:cs="Courier New"/>
          <w:sz w:val="20"/>
          <w:szCs w:val="20"/>
          <w:lang w:val="pt-PT"/>
        </w:rPr>
      </w:pPr>
      <w:r w:rsidRPr="001B4B8F">
        <w:rPr>
          <w:rFonts w:ascii="Courier New" w:hAnsi="Courier New" w:cs="Courier New"/>
          <w:sz w:val="20"/>
          <w:szCs w:val="20"/>
          <w:lang w:val="pt-PT"/>
        </w:rPr>
        <w:t xml:space="preserve">aguas arriba                   5.50 21 0.05 A </w:t>
      </w:r>
    </w:p>
    <w:p w14:paraId="2B58C823"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aguas abajo                    5.61 10 0.07 A </w:t>
      </w:r>
    </w:p>
    <w:p w14:paraId="0802B4DE" w14:textId="77777777" w:rsidR="009D6CE1" w:rsidRPr="009D6CE1" w:rsidRDefault="009D6CE1" w:rsidP="009D6CE1">
      <w:pPr>
        <w:autoSpaceDE w:val="0"/>
        <w:autoSpaceDN w:val="0"/>
        <w:adjustRightInd w:val="0"/>
        <w:spacing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2BF2B0BD" w14:textId="509E36A3" w:rsidR="00E82F0D" w:rsidRDefault="009D6CE1" w:rsidP="00E82F0D">
      <w:pPr>
        <w:pStyle w:val="Ttulo2"/>
        <w:numPr>
          <w:ilvl w:val="0"/>
          <w:numId w:val="13"/>
        </w:numPr>
        <w:spacing w:before="0" w:after="240" w:line="240" w:lineRule="auto"/>
        <w:rPr>
          <w:rFonts w:ascii="Calibri Light" w:hAnsi="Calibri Light"/>
          <w:color w:val="auto"/>
          <w:sz w:val="24"/>
        </w:rPr>
      </w:pPr>
      <w:bookmarkStart w:id="41" w:name="_Toc163063609"/>
      <w:r>
        <w:rPr>
          <w:rFonts w:ascii="Calibri Light" w:hAnsi="Calibri Light"/>
          <w:color w:val="auto"/>
          <w:sz w:val="24"/>
        </w:rPr>
        <w:t xml:space="preserve">Modelo lineal generalizado </w:t>
      </w:r>
      <w:r w:rsidR="00E82F0D">
        <w:rPr>
          <w:rFonts w:ascii="Calibri Light" w:hAnsi="Calibri Light"/>
          <w:color w:val="auto"/>
          <w:sz w:val="24"/>
        </w:rPr>
        <w:t>sobre potencial hídrico de pre-alba entre árboles con y sin riego</w:t>
      </w:r>
      <w:bookmarkEnd w:id="41"/>
    </w:p>
    <w:p w14:paraId="05F5A38A"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Especificación del modelo en R</w:t>
      </w:r>
    </w:p>
    <w:p w14:paraId="1059D947"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9D6CE1">
        <w:rPr>
          <w:rFonts w:ascii="Courier New" w:hAnsi="Courier New" w:cs="Courier New"/>
          <w:i/>
          <w:iCs/>
          <w:sz w:val="20"/>
          <w:szCs w:val="20"/>
          <w:lang w:val="es-CL"/>
        </w:rPr>
        <w:t>mlm.modelo</w:t>
      </w:r>
      <w:proofErr w:type="gramEnd"/>
      <w:r w:rsidRPr="009D6CE1">
        <w:rPr>
          <w:rFonts w:ascii="Courier New" w:hAnsi="Courier New" w:cs="Courier New"/>
          <w:i/>
          <w:iCs/>
          <w:sz w:val="20"/>
          <w:szCs w:val="20"/>
          <w:lang w:val="es-CL"/>
        </w:rPr>
        <w:t>.005_PHpa_REML&lt;-</w:t>
      </w:r>
      <w:proofErr w:type="spellStart"/>
      <w:r w:rsidRPr="009D6CE1">
        <w:rPr>
          <w:rFonts w:ascii="Courier New" w:hAnsi="Courier New" w:cs="Courier New"/>
          <w:i/>
          <w:iCs/>
          <w:sz w:val="20"/>
          <w:szCs w:val="20"/>
          <w:lang w:val="es-CL"/>
        </w:rPr>
        <w:t>gls</w:t>
      </w:r>
      <w:proofErr w:type="spellEnd"/>
      <w:r w:rsidRPr="009D6CE1">
        <w:rPr>
          <w:rFonts w:ascii="Courier New" w:hAnsi="Courier New" w:cs="Courier New"/>
          <w:i/>
          <w:iCs/>
          <w:sz w:val="20"/>
          <w:szCs w:val="20"/>
          <w:lang w:val="es-CL"/>
        </w:rPr>
        <w:t>(PHpa~1+Riego</w:t>
      </w:r>
    </w:p>
    <w:p w14:paraId="61F124ED"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,weights</w:t>
      </w:r>
      <w:proofErr w:type="gramEnd"/>
      <w:r>
        <w:rPr>
          <w:rFonts w:ascii="Courier New" w:hAnsi="Courier New" w:cs="Courier New"/>
          <w:i/>
          <w:iCs/>
          <w:sz w:val="20"/>
          <w:szCs w:val="20"/>
        </w:rPr>
        <w:t>=</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(form=~1|Riego))</w:t>
      </w:r>
    </w:p>
    <w:p w14:paraId="7B227169"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,method=\"</w:t>
      </w:r>
      <w:proofErr w:type="gramEnd"/>
      <w:r>
        <w:rPr>
          <w:rFonts w:ascii="Courier New" w:hAnsi="Courier New" w:cs="Courier New"/>
          <w:i/>
          <w:iCs/>
          <w:sz w:val="20"/>
          <w:szCs w:val="20"/>
        </w:rPr>
        <w:t>REML\"</w:t>
      </w:r>
    </w:p>
    <w:p w14:paraId="7365B6C3"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t>
      </w:r>
      <w:proofErr w:type="spellStart"/>
      <w:r>
        <w:rPr>
          <w:rFonts w:ascii="Courier New" w:hAnsi="Courier New" w:cs="Courier New"/>
          <w:i/>
          <w:iCs/>
          <w:sz w:val="20"/>
          <w:szCs w:val="20"/>
        </w:rPr>
        <w:t>na</w:t>
      </w:r>
      <w:proofErr w:type="gramEnd"/>
      <w:r>
        <w:rPr>
          <w:rFonts w:ascii="Courier New" w:hAnsi="Courier New" w:cs="Courier New"/>
          <w:i/>
          <w:iCs/>
          <w:sz w:val="20"/>
          <w:szCs w:val="20"/>
        </w:rPr>
        <w:t>.action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20214D27" w14:textId="77777777" w:rsidR="009D6CE1" w:rsidRPr="00990DA7" w:rsidRDefault="009D6CE1" w:rsidP="009D6CE1">
      <w:pPr>
        <w:autoSpaceDE w:val="0"/>
        <w:autoSpaceDN w:val="0"/>
        <w:adjustRightInd w:val="0"/>
        <w:spacing w:after="0" w:line="240" w:lineRule="auto"/>
        <w:rPr>
          <w:rFonts w:ascii="Courier New" w:hAnsi="Courier New" w:cs="Courier New"/>
          <w:i/>
          <w:iCs/>
          <w:sz w:val="20"/>
          <w:szCs w:val="20"/>
          <w:lang w:val="it-IT"/>
        </w:rPr>
      </w:pPr>
      <w:r w:rsidRPr="00990DA7">
        <w:rPr>
          <w:rFonts w:ascii="Courier New" w:hAnsi="Courier New" w:cs="Courier New"/>
          <w:i/>
          <w:iCs/>
          <w:sz w:val="20"/>
          <w:szCs w:val="20"/>
          <w:lang w:val="it-IT"/>
        </w:rPr>
        <w:t>,data=mlm.modeloR.data04)</w:t>
      </w:r>
    </w:p>
    <w:p w14:paraId="3899A3D1"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lang w:val="it-IT"/>
        </w:rPr>
      </w:pPr>
    </w:p>
    <w:p w14:paraId="792E49CF"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 xml:space="preserve">Resultados para el modelo: </w:t>
      </w:r>
      <w:proofErr w:type="gramStart"/>
      <w:r w:rsidRPr="00FC1AA3">
        <w:rPr>
          <w:rFonts w:ascii="Courier New" w:hAnsi="Courier New" w:cs="Courier New"/>
          <w:b/>
          <w:bCs/>
          <w:color w:val="0000FF"/>
          <w:sz w:val="20"/>
          <w:szCs w:val="20"/>
          <w:lang w:val="es-CL"/>
        </w:rPr>
        <w:t>mlm.modelo</w:t>
      </w:r>
      <w:proofErr w:type="gramEnd"/>
      <w:r w:rsidRPr="00FC1AA3">
        <w:rPr>
          <w:rFonts w:ascii="Courier New" w:hAnsi="Courier New" w:cs="Courier New"/>
          <w:b/>
          <w:bCs/>
          <w:color w:val="0000FF"/>
          <w:sz w:val="20"/>
          <w:szCs w:val="20"/>
          <w:lang w:val="es-CL"/>
        </w:rPr>
        <w:t>.005_PHpa_REML</w:t>
      </w:r>
    </w:p>
    <w:p w14:paraId="7FD295F0" w14:textId="77777777" w:rsidR="009D6CE1" w:rsidRPr="00FC1AA3" w:rsidRDefault="009D6CE1" w:rsidP="009D6CE1">
      <w:pPr>
        <w:autoSpaceDE w:val="0"/>
        <w:autoSpaceDN w:val="0"/>
        <w:adjustRightInd w:val="0"/>
        <w:spacing w:after="0" w:line="240" w:lineRule="auto"/>
        <w:rPr>
          <w:rFonts w:ascii="Courier New" w:hAnsi="Courier New" w:cs="Courier New"/>
          <w:i/>
          <w:iCs/>
          <w:sz w:val="20"/>
          <w:szCs w:val="20"/>
          <w:lang w:val="es-CL"/>
        </w:rPr>
      </w:pPr>
      <w:r w:rsidRPr="00FC1AA3">
        <w:rPr>
          <w:rFonts w:ascii="Courier New" w:hAnsi="Courier New" w:cs="Courier New"/>
          <w:i/>
          <w:iCs/>
          <w:sz w:val="20"/>
          <w:szCs w:val="20"/>
          <w:lang w:val="es-CL"/>
        </w:rPr>
        <w:t xml:space="preserve">Variable dependiente: </w:t>
      </w:r>
      <w:proofErr w:type="spellStart"/>
      <w:r w:rsidRPr="00FC1AA3">
        <w:rPr>
          <w:rFonts w:ascii="Courier New" w:hAnsi="Courier New" w:cs="Courier New"/>
          <w:i/>
          <w:iCs/>
          <w:sz w:val="20"/>
          <w:szCs w:val="20"/>
          <w:lang w:val="es-CL"/>
        </w:rPr>
        <w:t>PHpa</w:t>
      </w:r>
      <w:proofErr w:type="spellEnd"/>
    </w:p>
    <w:p w14:paraId="3E88D5DA" w14:textId="77777777" w:rsidR="009D6CE1" w:rsidRPr="00FC1AA3" w:rsidRDefault="009D6CE1" w:rsidP="009D6CE1">
      <w:pPr>
        <w:autoSpaceDE w:val="0"/>
        <w:autoSpaceDN w:val="0"/>
        <w:adjustRightInd w:val="0"/>
        <w:spacing w:after="0" w:line="240" w:lineRule="auto"/>
        <w:rPr>
          <w:rFonts w:ascii="Courier New" w:hAnsi="Courier New" w:cs="Courier New"/>
          <w:sz w:val="20"/>
          <w:szCs w:val="20"/>
          <w:lang w:val="es-CL"/>
        </w:rPr>
      </w:pPr>
    </w:p>
    <w:p w14:paraId="2280F09A"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Medidas de ajuste del modelo</w:t>
      </w:r>
    </w:p>
    <w:p w14:paraId="215D2187"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u w:val="single"/>
          <w:lang w:val="it-IT"/>
        </w:rPr>
      </w:pPr>
      <w:r w:rsidRPr="00990DA7">
        <w:rPr>
          <w:rFonts w:ascii="Courier New" w:hAnsi="Courier New" w:cs="Courier New"/>
          <w:sz w:val="20"/>
          <w:szCs w:val="20"/>
          <w:u w:val="single"/>
          <w:lang w:val="it-IT"/>
        </w:rPr>
        <w:t>n   AIC   BIC  logLik Sigma R2_0</w:t>
      </w:r>
    </w:p>
    <w:p w14:paraId="0CDBEE5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22 38.96 42.94 -15.</w:t>
      </w:r>
      <w:proofErr w:type="gramStart"/>
      <w:r w:rsidRPr="009D6CE1">
        <w:rPr>
          <w:rFonts w:ascii="Courier New" w:hAnsi="Courier New" w:cs="Courier New"/>
          <w:sz w:val="20"/>
          <w:szCs w:val="20"/>
          <w:u w:val="single"/>
          <w:lang w:val="es-CL"/>
        </w:rPr>
        <w:t>48  0.36</w:t>
      </w:r>
      <w:proofErr w:type="gramEnd"/>
      <w:r w:rsidRPr="009D6CE1">
        <w:rPr>
          <w:rFonts w:ascii="Courier New" w:hAnsi="Courier New" w:cs="Courier New"/>
          <w:sz w:val="20"/>
          <w:szCs w:val="20"/>
          <w:u w:val="single"/>
          <w:lang w:val="es-CL"/>
        </w:rPr>
        <w:t xml:space="preserve"> 0.34</w:t>
      </w:r>
    </w:p>
    <w:p w14:paraId="6C545A12"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AIC y BIC menores implica mejor</w:t>
      </w:r>
    </w:p>
    <w:p w14:paraId="42A4F13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4CC7E357"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Pruebas de hipótesis secuenciales</w:t>
      </w:r>
    </w:p>
    <w:p w14:paraId="03695CF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w:t>
      </w:r>
      <w:proofErr w:type="spellStart"/>
      <w:r w:rsidRPr="009D6CE1">
        <w:rPr>
          <w:rFonts w:ascii="Courier New" w:hAnsi="Courier New" w:cs="Courier New"/>
          <w:sz w:val="20"/>
          <w:szCs w:val="20"/>
          <w:u w:val="single"/>
          <w:lang w:val="es-CL"/>
        </w:rPr>
        <w:t>numDF</w:t>
      </w:r>
      <w:proofErr w:type="spellEnd"/>
      <w:r w:rsidRPr="009D6CE1">
        <w:rPr>
          <w:rFonts w:ascii="Courier New" w:hAnsi="Courier New" w:cs="Courier New"/>
          <w:sz w:val="20"/>
          <w:szCs w:val="20"/>
          <w:u w:val="single"/>
          <w:lang w:val="es-CL"/>
        </w:rPr>
        <w:t xml:space="preserve"> F-</w:t>
      </w:r>
      <w:proofErr w:type="spellStart"/>
      <w:r w:rsidRPr="009D6CE1">
        <w:rPr>
          <w:rFonts w:ascii="Courier New" w:hAnsi="Courier New" w:cs="Courier New"/>
          <w:sz w:val="20"/>
          <w:szCs w:val="20"/>
          <w:u w:val="single"/>
          <w:lang w:val="es-CL"/>
        </w:rPr>
        <w:t>value</w:t>
      </w:r>
      <w:proofErr w:type="spellEnd"/>
      <w:r w:rsidRPr="009D6CE1">
        <w:rPr>
          <w:rFonts w:ascii="Courier New" w:hAnsi="Courier New" w:cs="Courier New"/>
          <w:sz w:val="20"/>
          <w:szCs w:val="20"/>
          <w:u w:val="single"/>
          <w:lang w:val="es-CL"/>
        </w:rPr>
        <w:t xml:space="preserve"> p-</w:t>
      </w:r>
      <w:proofErr w:type="spellStart"/>
      <w:r w:rsidRPr="009D6CE1">
        <w:rPr>
          <w:rFonts w:ascii="Courier New" w:hAnsi="Courier New" w:cs="Courier New"/>
          <w:sz w:val="20"/>
          <w:szCs w:val="20"/>
          <w:u w:val="single"/>
          <w:lang w:val="es-CL"/>
        </w:rPr>
        <w:t>value</w:t>
      </w:r>
      <w:proofErr w:type="spellEnd"/>
    </w:p>
    <w:p w14:paraId="7C2051A9"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w:t>
      </w:r>
      <w:proofErr w:type="spellStart"/>
      <w:proofErr w:type="gramStart"/>
      <w:r w:rsidRPr="009D6CE1">
        <w:rPr>
          <w:rFonts w:ascii="Courier New" w:hAnsi="Courier New" w:cs="Courier New"/>
          <w:sz w:val="20"/>
          <w:szCs w:val="20"/>
          <w:lang w:val="es-CL"/>
        </w:rPr>
        <w:t>Intercept</w:t>
      </w:r>
      <w:proofErr w:type="spellEnd"/>
      <w:r w:rsidRPr="009D6CE1">
        <w:rPr>
          <w:rFonts w:ascii="Courier New" w:hAnsi="Courier New" w:cs="Courier New"/>
          <w:sz w:val="20"/>
          <w:szCs w:val="20"/>
          <w:lang w:val="es-CL"/>
        </w:rPr>
        <w:t xml:space="preserve">)   </w:t>
      </w:r>
      <w:proofErr w:type="gramEnd"/>
      <w:r w:rsidRPr="009D6CE1">
        <w:rPr>
          <w:rFonts w:ascii="Courier New" w:hAnsi="Courier New" w:cs="Courier New"/>
          <w:sz w:val="20"/>
          <w:szCs w:val="20"/>
          <w:lang w:val="es-CL"/>
        </w:rPr>
        <w:t xml:space="preserve">  1  335.31 &lt;0.0001</w:t>
      </w:r>
    </w:p>
    <w:p w14:paraId="7EE9A9B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Riego           1    </w:t>
      </w:r>
      <w:proofErr w:type="gramStart"/>
      <w:r w:rsidRPr="009D6CE1">
        <w:rPr>
          <w:rFonts w:ascii="Courier New" w:hAnsi="Courier New" w:cs="Courier New"/>
          <w:sz w:val="20"/>
          <w:szCs w:val="20"/>
          <w:u w:val="single"/>
          <w:lang w:val="es-CL"/>
        </w:rPr>
        <w:t>8.28  0.0093</w:t>
      </w:r>
      <w:proofErr w:type="gramEnd"/>
    </w:p>
    <w:p w14:paraId="6521C6D9"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14E9E721"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9D6CE1">
        <w:rPr>
          <w:rFonts w:ascii="Courier New" w:hAnsi="Courier New" w:cs="Courier New"/>
          <w:b/>
          <w:bCs/>
          <w:color w:val="0000FF"/>
          <w:sz w:val="20"/>
          <w:szCs w:val="20"/>
          <w:lang w:val="es-CL"/>
        </w:rPr>
        <w:t>PHpa</w:t>
      </w:r>
      <w:proofErr w:type="spellEnd"/>
      <w:r w:rsidRPr="009D6CE1">
        <w:rPr>
          <w:rFonts w:ascii="Courier New" w:hAnsi="Courier New" w:cs="Courier New"/>
          <w:b/>
          <w:bCs/>
          <w:color w:val="0000FF"/>
          <w:sz w:val="20"/>
          <w:szCs w:val="20"/>
          <w:lang w:val="es-CL"/>
        </w:rPr>
        <w:t xml:space="preserve"> - Medias ajustadas y errores estándares para Riego</w:t>
      </w:r>
    </w:p>
    <w:p w14:paraId="6C549542"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LSD Fisher (Alfa=0.05)</w:t>
      </w:r>
    </w:p>
    <w:p w14:paraId="03EEEEA1"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Procedimiento de corrección de p-valores: No</w:t>
      </w:r>
    </w:p>
    <w:p w14:paraId="00454E77"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7DDFD2A4"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Riego Medias E.E.      </w:t>
      </w:r>
    </w:p>
    <w:p w14:paraId="0EA0CC41"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spellStart"/>
      <w:r w:rsidRPr="009D6CE1">
        <w:rPr>
          <w:rFonts w:ascii="Courier New" w:hAnsi="Courier New" w:cs="Courier New"/>
          <w:sz w:val="20"/>
          <w:szCs w:val="20"/>
          <w:lang w:val="es-CL"/>
        </w:rPr>
        <w:t>si</w:t>
      </w:r>
      <w:proofErr w:type="spellEnd"/>
      <w:r w:rsidRPr="009D6CE1">
        <w:rPr>
          <w:rFonts w:ascii="Courier New" w:hAnsi="Courier New" w:cs="Courier New"/>
          <w:sz w:val="20"/>
          <w:szCs w:val="20"/>
          <w:lang w:val="es-CL"/>
        </w:rPr>
        <w:t xml:space="preserve">     -1.56 0.10 A    </w:t>
      </w:r>
    </w:p>
    <w:p w14:paraId="49C8800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no     -2.28 0.23    B </w:t>
      </w:r>
    </w:p>
    <w:p w14:paraId="2BE55388"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17C255F6"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62E15D45"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Estructura de varianzas</w:t>
      </w:r>
    </w:p>
    <w:p w14:paraId="4BE3E49E"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Modelo de covarianzas de los efectos aleatorios: </w:t>
      </w:r>
      <w:proofErr w:type="spellStart"/>
      <w:r w:rsidRPr="009D6CE1">
        <w:rPr>
          <w:rFonts w:ascii="Courier New" w:hAnsi="Courier New" w:cs="Courier New"/>
          <w:i/>
          <w:iCs/>
          <w:sz w:val="20"/>
          <w:szCs w:val="20"/>
          <w:lang w:val="es-CL"/>
        </w:rPr>
        <w:t>varIdent</w:t>
      </w:r>
      <w:proofErr w:type="spellEnd"/>
    </w:p>
    <w:p w14:paraId="00C650C0"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Formula: ~ 1 | Riego</w:t>
      </w:r>
    </w:p>
    <w:p w14:paraId="531496F0"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57EF5013"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Parámetros de la función de varianza</w:t>
      </w:r>
    </w:p>
    <w:p w14:paraId="12DFDADF"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30DC5B0E" w14:textId="77777777" w:rsidR="009D6CE1" w:rsidRDefault="009D6CE1" w:rsidP="009D6CE1">
      <w:pPr>
        <w:autoSpaceDE w:val="0"/>
        <w:autoSpaceDN w:val="0"/>
        <w:adjustRightInd w:val="0"/>
        <w:spacing w:after="0" w:line="240" w:lineRule="auto"/>
        <w:rPr>
          <w:rFonts w:ascii="Courier New" w:hAnsi="Courier New" w:cs="Courier New"/>
          <w:sz w:val="20"/>
          <w:szCs w:val="20"/>
          <w:u w:val="single"/>
        </w:rPr>
      </w:pPr>
      <w:r>
        <w:rPr>
          <w:rFonts w:ascii="Courier New" w:hAnsi="Courier New" w:cs="Courier New"/>
          <w:sz w:val="20"/>
          <w:szCs w:val="20"/>
          <w:u w:val="single"/>
        </w:rPr>
        <w:t xml:space="preserve">Param </w:t>
      </w:r>
      <w:proofErr w:type="spellStart"/>
      <w:r>
        <w:rPr>
          <w:rFonts w:ascii="Courier New" w:hAnsi="Courier New" w:cs="Courier New"/>
          <w:sz w:val="20"/>
          <w:szCs w:val="20"/>
          <w:u w:val="single"/>
        </w:rPr>
        <w:t>Estim</w:t>
      </w:r>
      <w:proofErr w:type="spellEnd"/>
    </w:p>
    <w:p w14:paraId="109DEADA" w14:textId="77777777" w:rsidR="009D6CE1" w:rsidRDefault="009D6CE1" w:rsidP="009D6CE1">
      <w:pPr>
        <w:autoSpaceDE w:val="0"/>
        <w:autoSpaceDN w:val="0"/>
        <w:adjustRightInd w:val="0"/>
        <w:spacing w:after="0" w:line="240" w:lineRule="auto"/>
        <w:rPr>
          <w:rFonts w:ascii="Courier New" w:hAnsi="Courier New" w:cs="Courier New"/>
          <w:sz w:val="20"/>
          <w:szCs w:val="20"/>
        </w:rPr>
      </w:pPr>
      <w:proofErr w:type="spellStart"/>
      <w:r>
        <w:rPr>
          <w:rFonts w:ascii="Courier New" w:hAnsi="Courier New" w:cs="Courier New"/>
          <w:sz w:val="20"/>
          <w:szCs w:val="20"/>
        </w:rPr>
        <w:t>si</w:t>
      </w:r>
      <w:proofErr w:type="spellEnd"/>
      <w:r>
        <w:rPr>
          <w:rFonts w:ascii="Courier New" w:hAnsi="Courier New" w:cs="Courier New"/>
          <w:sz w:val="20"/>
          <w:szCs w:val="20"/>
        </w:rPr>
        <w:t xml:space="preserve">     1.00</w:t>
      </w:r>
    </w:p>
    <w:p w14:paraId="15475A9B" w14:textId="77777777" w:rsidR="009D6CE1" w:rsidRDefault="009D6CE1" w:rsidP="009D6CE1">
      <w:pPr>
        <w:autoSpaceDE w:val="0"/>
        <w:autoSpaceDN w:val="0"/>
        <w:adjustRightInd w:val="0"/>
        <w:spacing w:line="240" w:lineRule="auto"/>
        <w:rPr>
          <w:rFonts w:ascii="Courier New" w:hAnsi="Courier New" w:cs="Courier New"/>
          <w:sz w:val="20"/>
          <w:szCs w:val="20"/>
          <w:u w:val="single"/>
        </w:rPr>
      </w:pPr>
      <w:r>
        <w:rPr>
          <w:rFonts w:ascii="Courier New" w:hAnsi="Courier New" w:cs="Courier New"/>
          <w:sz w:val="20"/>
          <w:szCs w:val="20"/>
          <w:u w:val="single"/>
        </w:rPr>
        <w:t>no     1.90</w:t>
      </w:r>
    </w:p>
    <w:p w14:paraId="041F76A8" w14:textId="355BA8F3" w:rsidR="00E82F0D" w:rsidRDefault="009D6CE1" w:rsidP="00E82F0D">
      <w:pPr>
        <w:pStyle w:val="Ttulo2"/>
        <w:numPr>
          <w:ilvl w:val="0"/>
          <w:numId w:val="13"/>
        </w:numPr>
        <w:spacing w:before="0" w:after="240" w:line="240" w:lineRule="auto"/>
        <w:rPr>
          <w:rFonts w:ascii="Calibri Light" w:hAnsi="Calibri Light"/>
          <w:color w:val="auto"/>
          <w:sz w:val="24"/>
        </w:rPr>
      </w:pPr>
      <w:bookmarkStart w:id="42" w:name="_Toc163063610"/>
      <w:r w:rsidRPr="002C0F27">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42"/>
    </w:p>
    <w:p w14:paraId="422398C6" w14:textId="77777777" w:rsidR="000B31D2" w:rsidRPr="000B31D2" w:rsidRDefault="000B31D2" w:rsidP="000B31D2">
      <w:pPr>
        <w:autoSpaceDE w:val="0"/>
        <w:autoSpaceDN w:val="0"/>
        <w:adjustRightInd w:val="0"/>
        <w:spacing w:after="0" w:line="240" w:lineRule="auto"/>
        <w:rPr>
          <w:rFonts w:ascii="Courier New" w:hAnsi="Courier New" w:cs="Courier New"/>
          <w:b/>
          <w:bCs/>
          <w:color w:val="0000FF"/>
          <w:sz w:val="20"/>
          <w:szCs w:val="20"/>
          <w:lang w:val="es-CL"/>
        </w:rPr>
      </w:pPr>
      <w:r w:rsidRPr="000B31D2">
        <w:rPr>
          <w:rFonts w:ascii="Courier New" w:hAnsi="Courier New" w:cs="Courier New"/>
          <w:b/>
          <w:bCs/>
          <w:color w:val="0000FF"/>
          <w:sz w:val="20"/>
          <w:szCs w:val="20"/>
          <w:lang w:val="es-CL"/>
        </w:rPr>
        <w:t>Análisis de la varianza</w:t>
      </w:r>
    </w:p>
    <w:p w14:paraId="649F3618"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u w:val="single"/>
          <w:lang w:val="es-CL"/>
        </w:rPr>
      </w:pPr>
      <w:r w:rsidRPr="000B31D2">
        <w:rPr>
          <w:rFonts w:ascii="Courier New" w:hAnsi="Courier New" w:cs="Courier New"/>
          <w:sz w:val="20"/>
          <w:szCs w:val="20"/>
          <w:u w:val="single"/>
          <w:lang w:val="es-CL"/>
        </w:rPr>
        <w:t>Variable N   R</w:t>
      </w:r>
      <w:proofErr w:type="gramStart"/>
      <w:r w:rsidRPr="000B31D2">
        <w:rPr>
          <w:rFonts w:ascii="Courier New" w:hAnsi="Courier New" w:cs="Courier New"/>
          <w:sz w:val="20"/>
          <w:szCs w:val="20"/>
          <w:u w:val="single"/>
          <w:lang w:val="es-CL"/>
        </w:rPr>
        <w:t xml:space="preserve">²  </w:t>
      </w:r>
      <w:proofErr w:type="spellStart"/>
      <w:r w:rsidRPr="000B31D2">
        <w:rPr>
          <w:rFonts w:ascii="Courier New" w:hAnsi="Courier New" w:cs="Courier New"/>
          <w:sz w:val="20"/>
          <w:szCs w:val="20"/>
          <w:u w:val="single"/>
          <w:lang w:val="es-CL"/>
        </w:rPr>
        <w:t>R</w:t>
      </w:r>
      <w:proofErr w:type="gramEnd"/>
      <w:r w:rsidRPr="000B31D2">
        <w:rPr>
          <w:rFonts w:ascii="Courier New" w:hAnsi="Courier New" w:cs="Courier New"/>
          <w:sz w:val="20"/>
          <w:szCs w:val="20"/>
          <w:u w:val="single"/>
          <w:lang w:val="es-CL"/>
        </w:rPr>
        <w:t>²</w:t>
      </w:r>
      <w:proofErr w:type="spellEnd"/>
      <w:r w:rsidRPr="000B31D2">
        <w:rPr>
          <w:rFonts w:ascii="Courier New" w:hAnsi="Courier New" w:cs="Courier New"/>
          <w:sz w:val="20"/>
          <w:szCs w:val="20"/>
          <w:u w:val="single"/>
          <w:lang w:val="es-CL"/>
        </w:rPr>
        <w:t xml:space="preserve"> Aj  CV  </w:t>
      </w:r>
    </w:p>
    <w:p w14:paraId="4AEB1607"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u w:val="single"/>
          <w:lang w:val="es-CL"/>
        </w:rPr>
      </w:pPr>
      <w:proofErr w:type="spellStart"/>
      <w:r w:rsidRPr="000B31D2">
        <w:rPr>
          <w:rFonts w:ascii="Courier New" w:hAnsi="Courier New" w:cs="Courier New"/>
          <w:sz w:val="20"/>
          <w:szCs w:val="20"/>
          <w:u w:val="single"/>
          <w:lang w:val="es-CL"/>
        </w:rPr>
        <w:t>POT_PHmd</w:t>
      </w:r>
      <w:proofErr w:type="spellEnd"/>
      <w:r w:rsidRPr="000B31D2">
        <w:rPr>
          <w:rFonts w:ascii="Courier New" w:hAnsi="Courier New" w:cs="Courier New"/>
          <w:sz w:val="20"/>
          <w:szCs w:val="20"/>
          <w:u w:val="single"/>
          <w:lang w:val="es-CL"/>
        </w:rPr>
        <w:t xml:space="preserve"> 22 </w:t>
      </w:r>
      <w:proofErr w:type="gramStart"/>
      <w:r w:rsidRPr="000B31D2">
        <w:rPr>
          <w:rFonts w:ascii="Courier New" w:hAnsi="Courier New" w:cs="Courier New"/>
          <w:sz w:val="20"/>
          <w:szCs w:val="20"/>
          <w:u w:val="single"/>
          <w:lang w:val="es-CL"/>
        </w:rPr>
        <w:t>0.19  0.15</w:t>
      </w:r>
      <w:proofErr w:type="gramEnd"/>
      <w:r w:rsidRPr="000B31D2">
        <w:rPr>
          <w:rFonts w:ascii="Courier New" w:hAnsi="Courier New" w:cs="Courier New"/>
          <w:sz w:val="20"/>
          <w:szCs w:val="20"/>
          <w:u w:val="single"/>
          <w:lang w:val="es-CL"/>
        </w:rPr>
        <w:t xml:space="preserve"> 57.72</w:t>
      </w:r>
    </w:p>
    <w:p w14:paraId="37B8E62E"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p>
    <w:p w14:paraId="4B63522B" w14:textId="77777777" w:rsidR="000B31D2" w:rsidRPr="000B31D2" w:rsidRDefault="000B31D2" w:rsidP="000B31D2">
      <w:pPr>
        <w:autoSpaceDE w:val="0"/>
        <w:autoSpaceDN w:val="0"/>
        <w:adjustRightInd w:val="0"/>
        <w:spacing w:after="0" w:line="240" w:lineRule="auto"/>
        <w:rPr>
          <w:rFonts w:ascii="Courier New" w:hAnsi="Courier New" w:cs="Courier New"/>
          <w:b/>
          <w:bCs/>
          <w:color w:val="0000FF"/>
          <w:sz w:val="20"/>
          <w:szCs w:val="20"/>
          <w:lang w:val="es-CL"/>
        </w:rPr>
      </w:pPr>
      <w:r w:rsidRPr="000B31D2">
        <w:rPr>
          <w:rFonts w:ascii="Courier New" w:hAnsi="Courier New" w:cs="Courier New"/>
          <w:b/>
          <w:bCs/>
          <w:color w:val="0000FF"/>
          <w:sz w:val="20"/>
          <w:szCs w:val="20"/>
          <w:lang w:val="es-CL"/>
        </w:rPr>
        <w:t>Cuadro de Análisis de la Varianza (SC tipo III)</w:t>
      </w:r>
    </w:p>
    <w:p w14:paraId="3C542532"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u w:val="single"/>
          <w:lang w:val="es-CL"/>
        </w:rPr>
      </w:pPr>
      <w:r w:rsidRPr="000B31D2">
        <w:rPr>
          <w:rFonts w:ascii="Courier New" w:hAnsi="Courier New" w:cs="Courier New"/>
          <w:sz w:val="20"/>
          <w:szCs w:val="20"/>
          <w:u w:val="single"/>
          <w:lang w:val="es-CL"/>
        </w:rPr>
        <w:t xml:space="preserve"> F.V.    SC    </w:t>
      </w:r>
      <w:proofErr w:type="spellStart"/>
      <w:r w:rsidRPr="000B31D2">
        <w:rPr>
          <w:rFonts w:ascii="Courier New" w:hAnsi="Courier New" w:cs="Courier New"/>
          <w:sz w:val="20"/>
          <w:szCs w:val="20"/>
          <w:u w:val="single"/>
          <w:lang w:val="es-CL"/>
        </w:rPr>
        <w:t>gl</w:t>
      </w:r>
      <w:proofErr w:type="spellEnd"/>
      <w:r w:rsidRPr="000B31D2">
        <w:rPr>
          <w:rFonts w:ascii="Courier New" w:hAnsi="Courier New" w:cs="Courier New"/>
          <w:sz w:val="20"/>
          <w:szCs w:val="20"/>
          <w:u w:val="single"/>
          <w:lang w:val="es-CL"/>
        </w:rPr>
        <w:t xml:space="preserve">   CM    F   p-valor   </w:t>
      </w:r>
    </w:p>
    <w:p w14:paraId="0323C662"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proofErr w:type="gramStart"/>
      <w:r w:rsidRPr="000B31D2">
        <w:rPr>
          <w:rFonts w:ascii="Courier New" w:hAnsi="Courier New" w:cs="Courier New"/>
          <w:sz w:val="20"/>
          <w:szCs w:val="20"/>
          <w:lang w:val="es-CL"/>
        </w:rPr>
        <w:t>Modelo  576.05</w:t>
      </w:r>
      <w:proofErr w:type="gramEnd"/>
      <w:r w:rsidRPr="000B31D2">
        <w:rPr>
          <w:rFonts w:ascii="Courier New" w:hAnsi="Courier New" w:cs="Courier New"/>
          <w:sz w:val="20"/>
          <w:szCs w:val="20"/>
          <w:lang w:val="es-CL"/>
        </w:rPr>
        <w:t xml:space="preserve">  1 576.05 4.74  0.0416   </w:t>
      </w:r>
    </w:p>
    <w:p w14:paraId="0E7E6191"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r w:rsidRPr="000B31D2">
        <w:rPr>
          <w:rFonts w:ascii="Courier New" w:hAnsi="Courier New" w:cs="Courier New"/>
          <w:sz w:val="20"/>
          <w:szCs w:val="20"/>
          <w:lang w:val="es-CL"/>
        </w:rPr>
        <w:t xml:space="preserve">Riego   </w:t>
      </w:r>
      <w:proofErr w:type="gramStart"/>
      <w:r w:rsidRPr="000B31D2">
        <w:rPr>
          <w:rFonts w:ascii="Courier New" w:hAnsi="Courier New" w:cs="Courier New"/>
          <w:sz w:val="20"/>
          <w:szCs w:val="20"/>
          <w:lang w:val="es-CL"/>
        </w:rPr>
        <w:t>576.05  1</w:t>
      </w:r>
      <w:proofErr w:type="gramEnd"/>
      <w:r w:rsidRPr="000B31D2">
        <w:rPr>
          <w:rFonts w:ascii="Courier New" w:hAnsi="Courier New" w:cs="Courier New"/>
          <w:sz w:val="20"/>
          <w:szCs w:val="20"/>
          <w:lang w:val="es-CL"/>
        </w:rPr>
        <w:t xml:space="preserve"> 576.05 4.74  0.0416   </w:t>
      </w:r>
    </w:p>
    <w:p w14:paraId="2171A17E"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proofErr w:type="gramStart"/>
      <w:r w:rsidRPr="000B31D2">
        <w:rPr>
          <w:rFonts w:ascii="Courier New" w:hAnsi="Courier New" w:cs="Courier New"/>
          <w:sz w:val="20"/>
          <w:szCs w:val="20"/>
          <w:lang w:val="es-CL"/>
        </w:rPr>
        <w:t>Error  2431.35</w:t>
      </w:r>
      <w:proofErr w:type="gramEnd"/>
      <w:r w:rsidRPr="000B31D2">
        <w:rPr>
          <w:rFonts w:ascii="Courier New" w:hAnsi="Courier New" w:cs="Courier New"/>
          <w:sz w:val="20"/>
          <w:szCs w:val="20"/>
          <w:lang w:val="es-CL"/>
        </w:rPr>
        <w:t xml:space="preserve"> 20 121.57                </w:t>
      </w:r>
    </w:p>
    <w:p w14:paraId="1F4D1087"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u w:val="single"/>
          <w:lang w:val="es-CL"/>
        </w:rPr>
      </w:pPr>
      <w:proofErr w:type="gramStart"/>
      <w:r w:rsidRPr="000B31D2">
        <w:rPr>
          <w:rFonts w:ascii="Courier New" w:hAnsi="Courier New" w:cs="Courier New"/>
          <w:sz w:val="20"/>
          <w:szCs w:val="20"/>
          <w:u w:val="single"/>
          <w:lang w:val="es-CL"/>
        </w:rPr>
        <w:t>Total  3007.40</w:t>
      </w:r>
      <w:proofErr w:type="gramEnd"/>
      <w:r w:rsidRPr="000B31D2">
        <w:rPr>
          <w:rFonts w:ascii="Courier New" w:hAnsi="Courier New" w:cs="Courier New"/>
          <w:sz w:val="20"/>
          <w:szCs w:val="20"/>
          <w:u w:val="single"/>
          <w:lang w:val="es-CL"/>
        </w:rPr>
        <w:t xml:space="preserve"> 21                       </w:t>
      </w:r>
    </w:p>
    <w:p w14:paraId="6A7FD5E5"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p>
    <w:p w14:paraId="453D9DA3" w14:textId="77777777" w:rsidR="000B31D2" w:rsidRPr="000B31D2" w:rsidRDefault="000B31D2" w:rsidP="000B31D2">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0B31D2">
        <w:rPr>
          <w:rFonts w:ascii="Courier New" w:hAnsi="Courier New" w:cs="Courier New"/>
          <w:b/>
          <w:bCs/>
          <w:color w:val="0000FF"/>
          <w:sz w:val="20"/>
          <w:szCs w:val="20"/>
          <w:lang w:val="es-CL"/>
        </w:rPr>
        <w:t>Test:DGC</w:t>
      </w:r>
      <w:proofErr w:type="spellEnd"/>
      <w:proofErr w:type="gramEnd"/>
      <w:r w:rsidRPr="000B31D2">
        <w:rPr>
          <w:rFonts w:ascii="Courier New" w:hAnsi="Courier New" w:cs="Courier New"/>
          <w:b/>
          <w:bCs/>
          <w:color w:val="0000FF"/>
          <w:sz w:val="20"/>
          <w:szCs w:val="20"/>
          <w:lang w:val="es-CL"/>
        </w:rPr>
        <w:t xml:space="preserve"> Alfa=0.05 PCALT=9.8069</w:t>
      </w:r>
    </w:p>
    <w:p w14:paraId="67D5622F" w14:textId="77777777" w:rsidR="000B31D2" w:rsidRPr="000B31D2" w:rsidRDefault="000B31D2" w:rsidP="000B31D2">
      <w:pPr>
        <w:autoSpaceDE w:val="0"/>
        <w:autoSpaceDN w:val="0"/>
        <w:adjustRightInd w:val="0"/>
        <w:spacing w:after="0" w:line="240" w:lineRule="auto"/>
        <w:rPr>
          <w:rFonts w:ascii="Courier New" w:hAnsi="Courier New" w:cs="Courier New"/>
          <w:i/>
          <w:iCs/>
          <w:sz w:val="20"/>
          <w:szCs w:val="20"/>
          <w:lang w:val="es-CL"/>
        </w:rPr>
      </w:pPr>
      <w:r w:rsidRPr="000B31D2">
        <w:rPr>
          <w:rFonts w:ascii="Courier New" w:hAnsi="Courier New" w:cs="Courier New"/>
          <w:i/>
          <w:iCs/>
          <w:sz w:val="20"/>
          <w:szCs w:val="20"/>
          <w:lang w:val="es-CL"/>
        </w:rPr>
        <w:t xml:space="preserve">Error: 121.5674 </w:t>
      </w:r>
      <w:proofErr w:type="spellStart"/>
      <w:r w:rsidRPr="000B31D2">
        <w:rPr>
          <w:rFonts w:ascii="Courier New" w:hAnsi="Courier New" w:cs="Courier New"/>
          <w:i/>
          <w:iCs/>
          <w:sz w:val="20"/>
          <w:szCs w:val="20"/>
          <w:lang w:val="es-CL"/>
        </w:rPr>
        <w:t>gl</w:t>
      </w:r>
      <w:proofErr w:type="spellEnd"/>
      <w:r w:rsidRPr="000B31D2">
        <w:rPr>
          <w:rFonts w:ascii="Courier New" w:hAnsi="Courier New" w:cs="Courier New"/>
          <w:i/>
          <w:iCs/>
          <w:sz w:val="20"/>
          <w:szCs w:val="20"/>
          <w:lang w:val="es-CL"/>
        </w:rPr>
        <w:t>: 20</w:t>
      </w:r>
    </w:p>
    <w:p w14:paraId="00249B77" w14:textId="77777777" w:rsidR="000B31D2" w:rsidRPr="001B4B8F" w:rsidRDefault="000B31D2" w:rsidP="000B31D2">
      <w:pPr>
        <w:autoSpaceDE w:val="0"/>
        <w:autoSpaceDN w:val="0"/>
        <w:adjustRightInd w:val="0"/>
        <w:spacing w:after="0" w:line="240" w:lineRule="auto"/>
        <w:rPr>
          <w:rFonts w:ascii="Courier New" w:hAnsi="Courier New" w:cs="Courier New"/>
          <w:sz w:val="20"/>
          <w:szCs w:val="20"/>
          <w:u w:val="single"/>
          <w:lang w:val="pt-PT"/>
        </w:rPr>
      </w:pPr>
      <w:r w:rsidRPr="001B4B8F">
        <w:rPr>
          <w:rFonts w:ascii="Courier New" w:hAnsi="Courier New" w:cs="Courier New"/>
          <w:sz w:val="20"/>
          <w:szCs w:val="20"/>
          <w:u w:val="single"/>
          <w:lang w:val="pt-PT"/>
        </w:rPr>
        <w:t xml:space="preserve">Riego Medias n  E.E.      </w:t>
      </w:r>
    </w:p>
    <w:p w14:paraId="176CD769"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lang w:val="es-CL"/>
        </w:rPr>
      </w:pPr>
      <w:r w:rsidRPr="000B31D2">
        <w:rPr>
          <w:rFonts w:ascii="Courier New" w:hAnsi="Courier New" w:cs="Courier New"/>
          <w:sz w:val="20"/>
          <w:szCs w:val="20"/>
          <w:lang w:val="es-CL"/>
        </w:rPr>
        <w:t>no    -25.</w:t>
      </w:r>
      <w:proofErr w:type="gramStart"/>
      <w:r w:rsidRPr="000B31D2">
        <w:rPr>
          <w:rFonts w:ascii="Courier New" w:hAnsi="Courier New" w:cs="Courier New"/>
          <w:sz w:val="20"/>
          <w:szCs w:val="20"/>
          <w:lang w:val="es-CL"/>
        </w:rPr>
        <w:t>25  9</w:t>
      </w:r>
      <w:proofErr w:type="gramEnd"/>
      <w:r w:rsidRPr="000B31D2">
        <w:rPr>
          <w:rFonts w:ascii="Courier New" w:hAnsi="Courier New" w:cs="Courier New"/>
          <w:sz w:val="20"/>
          <w:szCs w:val="20"/>
          <w:lang w:val="es-CL"/>
        </w:rPr>
        <w:t xml:space="preserve"> 3.68 A    </w:t>
      </w:r>
    </w:p>
    <w:p w14:paraId="45908CF2" w14:textId="77777777" w:rsidR="000B31D2" w:rsidRPr="000B31D2" w:rsidRDefault="000B31D2" w:rsidP="000B31D2">
      <w:pPr>
        <w:autoSpaceDE w:val="0"/>
        <w:autoSpaceDN w:val="0"/>
        <w:adjustRightInd w:val="0"/>
        <w:spacing w:after="0" w:line="240" w:lineRule="auto"/>
        <w:rPr>
          <w:rFonts w:ascii="Courier New" w:hAnsi="Courier New" w:cs="Courier New"/>
          <w:sz w:val="20"/>
          <w:szCs w:val="20"/>
          <w:u w:val="single"/>
          <w:lang w:val="es-CL"/>
        </w:rPr>
      </w:pPr>
      <w:proofErr w:type="spellStart"/>
      <w:r w:rsidRPr="000B31D2">
        <w:rPr>
          <w:rFonts w:ascii="Courier New" w:hAnsi="Courier New" w:cs="Courier New"/>
          <w:sz w:val="20"/>
          <w:szCs w:val="20"/>
          <w:u w:val="single"/>
          <w:lang w:val="es-CL"/>
        </w:rPr>
        <w:t>si</w:t>
      </w:r>
      <w:proofErr w:type="spellEnd"/>
      <w:r w:rsidRPr="000B31D2">
        <w:rPr>
          <w:rFonts w:ascii="Courier New" w:hAnsi="Courier New" w:cs="Courier New"/>
          <w:sz w:val="20"/>
          <w:szCs w:val="20"/>
          <w:u w:val="single"/>
          <w:lang w:val="es-CL"/>
        </w:rPr>
        <w:t xml:space="preserve">    -14.85 13 3.06    B </w:t>
      </w:r>
    </w:p>
    <w:p w14:paraId="557BF1CA" w14:textId="77777777" w:rsidR="000B31D2" w:rsidRPr="000B31D2" w:rsidRDefault="000B31D2" w:rsidP="000B31D2">
      <w:pPr>
        <w:autoSpaceDE w:val="0"/>
        <w:autoSpaceDN w:val="0"/>
        <w:adjustRightInd w:val="0"/>
        <w:spacing w:line="240" w:lineRule="auto"/>
        <w:rPr>
          <w:rFonts w:ascii="Courier New" w:hAnsi="Courier New" w:cs="Courier New"/>
          <w:i/>
          <w:iCs/>
          <w:sz w:val="16"/>
          <w:szCs w:val="16"/>
          <w:lang w:val="es-CL"/>
        </w:rPr>
      </w:pPr>
      <w:r w:rsidRPr="000B31D2">
        <w:rPr>
          <w:rFonts w:ascii="Courier New" w:hAnsi="Courier New" w:cs="Courier New"/>
          <w:i/>
          <w:iCs/>
          <w:sz w:val="16"/>
          <w:szCs w:val="16"/>
          <w:lang w:val="es-CL"/>
        </w:rPr>
        <w:t>Medias con una letra común no son significativamente diferentes (p &gt; 0.05)</w:t>
      </w:r>
    </w:p>
    <w:p w14:paraId="740EB374" w14:textId="580C28F1" w:rsidR="00E82F0D" w:rsidRDefault="009D6CE1" w:rsidP="00E82F0D">
      <w:pPr>
        <w:pStyle w:val="Ttulo2"/>
        <w:numPr>
          <w:ilvl w:val="0"/>
          <w:numId w:val="13"/>
        </w:numPr>
        <w:spacing w:before="0" w:after="240" w:line="240" w:lineRule="auto"/>
        <w:rPr>
          <w:rFonts w:ascii="Calibri Light" w:hAnsi="Calibri Light"/>
          <w:color w:val="auto"/>
          <w:sz w:val="24"/>
        </w:rPr>
      </w:pPr>
      <w:bookmarkStart w:id="43" w:name="_Toc163063611"/>
      <w:r>
        <w:rPr>
          <w:rFonts w:ascii="Calibri Light" w:hAnsi="Calibri Light"/>
          <w:color w:val="auto"/>
          <w:sz w:val="24"/>
        </w:rPr>
        <w:t xml:space="preserve">Modelo lineal generalizado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43"/>
    </w:p>
    <w:p w14:paraId="24DE5132"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Especificación del modelo en R</w:t>
      </w:r>
    </w:p>
    <w:p w14:paraId="766BF09B"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roofErr w:type="gramStart"/>
      <w:r w:rsidRPr="009D6CE1">
        <w:rPr>
          <w:rFonts w:ascii="Courier New" w:hAnsi="Courier New" w:cs="Courier New"/>
          <w:i/>
          <w:iCs/>
          <w:sz w:val="20"/>
          <w:szCs w:val="20"/>
          <w:lang w:val="es-CL"/>
        </w:rPr>
        <w:t>mlm.modelo</w:t>
      </w:r>
      <w:proofErr w:type="gramEnd"/>
      <w:r w:rsidRPr="009D6CE1">
        <w:rPr>
          <w:rFonts w:ascii="Courier New" w:hAnsi="Courier New" w:cs="Courier New"/>
          <w:i/>
          <w:iCs/>
          <w:sz w:val="20"/>
          <w:szCs w:val="20"/>
          <w:lang w:val="es-CL"/>
        </w:rPr>
        <w:t>.006_gs_REML&lt;-</w:t>
      </w:r>
      <w:proofErr w:type="spellStart"/>
      <w:r w:rsidRPr="009D6CE1">
        <w:rPr>
          <w:rFonts w:ascii="Courier New" w:hAnsi="Courier New" w:cs="Courier New"/>
          <w:i/>
          <w:iCs/>
          <w:sz w:val="20"/>
          <w:szCs w:val="20"/>
          <w:lang w:val="es-CL"/>
        </w:rPr>
        <w:t>gls</w:t>
      </w:r>
      <w:proofErr w:type="spellEnd"/>
      <w:r w:rsidRPr="009D6CE1">
        <w:rPr>
          <w:rFonts w:ascii="Courier New" w:hAnsi="Courier New" w:cs="Courier New"/>
          <w:i/>
          <w:iCs/>
          <w:sz w:val="20"/>
          <w:szCs w:val="20"/>
          <w:lang w:val="es-CL"/>
        </w:rPr>
        <w:t>(gs~1+Riego</w:t>
      </w:r>
    </w:p>
    <w:p w14:paraId="25FA651E"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,weights</w:t>
      </w:r>
      <w:proofErr w:type="gramEnd"/>
      <w:r>
        <w:rPr>
          <w:rFonts w:ascii="Courier New" w:hAnsi="Courier New" w:cs="Courier New"/>
          <w:i/>
          <w:iCs/>
          <w:sz w:val="20"/>
          <w:szCs w:val="20"/>
        </w:rPr>
        <w:t>=</w:t>
      </w:r>
      <w:proofErr w:type="spellStart"/>
      <w:r>
        <w:rPr>
          <w:rFonts w:ascii="Courier New" w:hAnsi="Courier New" w:cs="Courier New"/>
          <w:i/>
          <w:iCs/>
          <w:sz w:val="20"/>
          <w:szCs w:val="20"/>
        </w:rPr>
        <w:t>varComb</w:t>
      </w:r>
      <w:proofErr w:type="spellEnd"/>
      <w:r>
        <w:rPr>
          <w:rFonts w:ascii="Courier New" w:hAnsi="Courier New" w:cs="Courier New"/>
          <w:i/>
          <w:iCs/>
          <w:sz w:val="20"/>
          <w:szCs w:val="20"/>
        </w:rPr>
        <w:t>(</w:t>
      </w:r>
      <w:proofErr w:type="spellStart"/>
      <w:r>
        <w:rPr>
          <w:rFonts w:ascii="Courier New" w:hAnsi="Courier New" w:cs="Courier New"/>
          <w:i/>
          <w:iCs/>
          <w:sz w:val="20"/>
          <w:szCs w:val="20"/>
        </w:rPr>
        <w:t>varIdent</w:t>
      </w:r>
      <w:proofErr w:type="spellEnd"/>
      <w:r>
        <w:rPr>
          <w:rFonts w:ascii="Courier New" w:hAnsi="Courier New" w:cs="Courier New"/>
          <w:i/>
          <w:iCs/>
          <w:sz w:val="20"/>
          <w:szCs w:val="20"/>
        </w:rPr>
        <w:t>(form=~1|Riego))</w:t>
      </w:r>
    </w:p>
    <w:p w14:paraId="1205FEA7"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,method=\"</w:t>
      </w:r>
      <w:proofErr w:type="gramEnd"/>
      <w:r>
        <w:rPr>
          <w:rFonts w:ascii="Courier New" w:hAnsi="Courier New" w:cs="Courier New"/>
          <w:i/>
          <w:iCs/>
          <w:sz w:val="20"/>
          <w:szCs w:val="20"/>
        </w:rPr>
        <w:t>REML\"</w:t>
      </w:r>
    </w:p>
    <w:p w14:paraId="0B06FC7A" w14:textId="77777777" w:rsidR="009D6CE1" w:rsidRDefault="009D6CE1" w:rsidP="009D6CE1">
      <w:pPr>
        <w:autoSpaceDE w:val="0"/>
        <w:autoSpaceDN w:val="0"/>
        <w:adjustRightInd w:val="0"/>
        <w:spacing w:after="0" w:line="240" w:lineRule="auto"/>
        <w:rPr>
          <w:rFonts w:ascii="Courier New" w:hAnsi="Courier New" w:cs="Courier New"/>
          <w:i/>
          <w:iCs/>
          <w:sz w:val="20"/>
          <w:szCs w:val="20"/>
        </w:rPr>
      </w:pPr>
      <w:proofErr w:type="gramStart"/>
      <w:r>
        <w:rPr>
          <w:rFonts w:ascii="Courier New" w:hAnsi="Courier New" w:cs="Courier New"/>
          <w:i/>
          <w:iCs/>
          <w:sz w:val="20"/>
          <w:szCs w:val="20"/>
        </w:rPr>
        <w:t>,</w:t>
      </w:r>
      <w:proofErr w:type="spellStart"/>
      <w:r>
        <w:rPr>
          <w:rFonts w:ascii="Courier New" w:hAnsi="Courier New" w:cs="Courier New"/>
          <w:i/>
          <w:iCs/>
          <w:sz w:val="20"/>
          <w:szCs w:val="20"/>
        </w:rPr>
        <w:t>na</w:t>
      </w:r>
      <w:proofErr w:type="gramEnd"/>
      <w:r>
        <w:rPr>
          <w:rFonts w:ascii="Courier New" w:hAnsi="Courier New" w:cs="Courier New"/>
          <w:i/>
          <w:iCs/>
          <w:sz w:val="20"/>
          <w:szCs w:val="20"/>
        </w:rPr>
        <w:t>.action</w:t>
      </w:r>
      <w:proofErr w:type="spellEnd"/>
      <w:r>
        <w:rPr>
          <w:rFonts w:ascii="Courier New" w:hAnsi="Courier New" w:cs="Courier New"/>
          <w:i/>
          <w:iCs/>
          <w:sz w:val="20"/>
          <w:szCs w:val="20"/>
        </w:rPr>
        <w:t>=</w:t>
      </w:r>
      <w:proofErr w:type="spellStart"/>
      <w:r>
        <w:rPr>
          <w:rFonts w:ascii="Courier New" w:hAnsi="Courier New" w:cs="Courier New"/>
          <w:i/>
          <w:iCs/>
          <w:sz w:val="20"/>
          <w:szCs w:val="20"/>
        </w:rPr>
        <w:t>na.omit</w:t>
      </w:r>
      <w:proofErr w:type="spellEnd"/>
    </w:p>
    <w:p w14:paraId="26108374" w14:textId="77777777" w:rsidR="009D6CE1" w:rsidRPr="00990DA7" w:rsidRDefault="009D6CE1" w:rsidP="009D6CE1">
      <w:pPr>
        <w:autoSpaceDE w:val="0"/>
        <w:autoSpaceDN w:val="0"/>
        <w:adjustRightInd w:val="0"/>
        <w:spacing w:after="0" w:line="240" w:lineRule="auto"/>
        <w:rPr>
          <w:rFonts w:ascii="Courier New" w:hAnsi="Courier New" w:cs="Courier New"/>
          <w:i/>
          <w:iCs/>
          <w:sz w:val="20"/>
          <w:szCs w:val="20"/>
          <w:lang w:val="it-IT"/>
        </w:rPr>
      </w:pPr>
      <w:r w:rsidRPr="00990DA7">
        <w:rPr>
          <w:rFonts w:ascii="Courier New" w:hAnsi="Courier New" w:cs="Courier New"/>
          <w:i/>
          <w:iCs/>
          <w:sz w:val="20"/>
          <w:szCs w:val="20"/>
          <w:lang w:val="it-IT"/>
        </w:rPr>
        <w:t>,data=mlm.modeloR.data06)</w:t>
      </w:r>
    </w:p>
    <w:p w14:paraId="628FB648"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lang w:val="it-IT"/>
        </w:rPr>
      </w:pPr>
    </w:p>
    <w:p w14:paraId="3E50CA63"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 xml:space="preserve">Resultados para el modelo: </w:t>
      </w:r>
      <w:proofErr w:type="gramStart"/>
      <w:r w:rsidRPr="00FC1AA3">
        <w:rPr>
          <w:rFonts w:ascii="Courier New" w:hAnsi="Courier New" w:cs="Courier New"/>
          <w:b/>
          <w:bCs/>
          <w:color w:val="0000FF"/>
          <w:sz w:val="20"/>
          <w:szCs w:val="20"/>
          <w:lang w:val="es-CL"/>
        </w:rPr>
        <w:t>mlm.modelo</w:t>
      </w:r>
      <w:proofErr w:type="gramEnd"/>
      <w:r w:rsidRPr="00FC1AA3">
        <w:rPr>
          <w:rFonts w:ascii="Courier New" w:hAnsi="Courier New" w:cs="Courier New"/>
          <w:b/>
          <w:bCs/>
          <w:color w:val="0000FF"/>
          <w:sz w:val="20"/>
          <w:szCs w:val="20"/>
          <w:lang w:val="es-CL"/>
        </w:rPr>
        <w:t>.006_gs_REML</w:t>
      </w:r>
    </w:p>
    <w:p w14:paraId="3C7116D3" w14:textId="77777777" w:rsidR="009D6CE1" w:rsidRPr="00FC1AA3" w:rsidRDefault="009D6CE1" w:rsidP="009D6CE1">
      <w:pPr>
        <w:autoSpaceDE w:val="0"/>
        <w:autoSpaceDN w:val="0"/>
        <w:adjustRightInd w:val="0"/>
        <w:spacing w:after="0" w:line="240" w:lineRule="auto"/>
        <w:rPr>
          <w:rFonts w:ascii="Courier New" w:hAnsi="Courier New" w:cs="Courier New"/>
          <w:i/>
          <w:iCs/>
          <w:sz w:val="20"/>
          <w:szCs w:val="20"/>
          <w:lang w:val="es-CL"/>
        </w:rPr>
      </w:pPr>
      <w:r w:rsidRPr="00FC1AA3">
        <w:rPr>
          <w:rFonts w:ascii="Courier New" w:hAnsi="Courier New" w:cs="Courier New"/>
          <w:i/>
          <w:iCs/>
          <w:sz w:val="20"/>
          <w:szCs w:val="20"/>
          <w:lang w:val="es-CL"/>
        </w:rPr>
        <w:t xml:space="preserve">Variable dependiente: </w:t>
      </w:r>
      <w:proofErr w:type="spellStart"/>
      <w:r w:rsidRPr="00FC1AA3">
        <w:rPr>
          <w:rFonts w:ascii="Courier New" w:hAnsi="Courier New" w:cs="Courier New"/>
          <w:i/>
          <w:iCs/>
          <w:sz w:val="20"/>
          <w:szCs w:val="20"/>
          <w:lang w:val="es-CL"/>
        </w:rPr>
        <w:t>gs</w:t>
      </w:r>
      <w:proofErr w:type="spellEnd"/>
    </w:p>
    <w:p w14:paraId="598574D7" w14:textId="77777777" w:rsidR="009D6CE1" w:rsidRPr="00FC1AA3" w:rsidRDefault="009D6CE1" w:rsidP="009D6CE1">
      <w:pPr>
        <w:autoSpaceDE w:val="0"/>
        <w:autoSpaceDN w:val="0"/>
        <w:adjustRightInd w:val="0"/>
        <w:spacing w:after="0" w:line="240" w:lineRule="auto"/>
        <w:rPr>
          <w:rFonts w:ascii="Courier New" w:hAnsi="Courier New" w:cs="Courier New"/>
          <w:i/>
          <w:iCs/>
          <w:sz w:val="20"/>
          <w:szCs w:val="20"/>
          <w:lang w:val="es-CL"/>
        </w:rPr>
      </w:pPr>
    </w:p>
    <w:p w14:paraId="0C0E8236" w14:textId="77777777" w:rsidR="009D6CE1" w:rsidRPr="00FC1AA3"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FC1AA3">
        <w:rPr>
          <w:rFonts w:ascii="Courier New" w:hAnsi="Courier New" w:cs="Courier New"/>
          <w:b/>
          <w:bCs/>
          <w:color w:val="0000FF"/>
          <w:sz w:val="20"/>
          <w:szCs w:val="20"/>
          <w:lang w:val="es-CL"/>
        </w:rPr>
        <w:t>Medidas de ajuste del modelo</w:t>
      </w:r>
    </w:p>
    <w:p w14:paraId="35E71B52" w14:textId="77777777" w:rsidR="009D6CE1" w:rsidRPr="00990DA7" w:rsidRDefault="009D6CE1" w:rsidP="009D6CE1">
      <w:pPr>
        <w:autoSpaceDE w:val="0"/>
        <w:autoSpaceDN w:val="0"/>
        <w:adjustRightInd w:val="0"/>
        <w:spacing w:after="0" w:line="240" w:lineRule="auto"/>
        <w:rPr>
          <w:rFonts w:ascii="Courier New" w:hAnsi="Courier New" w:cs="Courier New"/>
          <w:sz w:val="20"/>
          <w:szCs w:val="20"/>
          <w:u w:val="single"/>
          <w:lang w:val="it-IT"/>
        </w:rPr>
      </w:pPr>
      <w:r w:rsidRPr="00990DA7">
        <w:rPr>
          <w:rFonts w:ascii="Courier New" w:hAnsi="Courier New" w:cs="Courier New"/>
          <w:sz w:val="20"/>
          <w:szCs w:val="20"/>
          <w:u w:val="single"/>
          <w:lang w:val="it-IT"/>
        </w:rPr>
        <w:t>n   AIC    BIC   logLik  Sigma R2_0</w:t>
      </w:r>
    </w:p>
    <w:p w14:paraId="7E0FD999"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31 333.29 338.76 -162.64 50.81 0.02</w:t>
      </w:r>
    </w:p>
    <w:p w14:paraId="411BC75B"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AIC y BIC menores implica mejor</w:t>
      </w:r>
    </w:p>
    <w:p w14:paraId="61BBC2C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1D508562"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Pruebas de hipótesis secuenciales</w:t>
      </w:r>
    </w:p>
    <w:p w14:paraId="36719130"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            </w:t>
      </w:r>
      <w:proofErr w:type="spellStart"/>
      <w:r w:rsidRPr="009D6CE1">
        <w:rPr>
          <w:rFonts w:ascii="Courier New" w:hAnsi="Courier New" w:cs="Courier New"/>
          <w:sz w:val="20"/>
          <w:szCs w:val="20"/>
          <w:u w:val="single"/>
          <w:lang w:val="es-CL"/>
        </w:rPr>
        <w:t>numDF</w:t>
      </w:r>
      <w:proofErr w:type="spellEnd"/>
      <w:r w:rsidRPr="009D6CE1">
        <w:rPr>
          <w:rFonts w:ascii="Courier New" w:hAnsi="Courier New" w:cs="Courier New"/>
          <w:sz w:val="20"/>
          <w:szCs w:val="20"/>
          <w:u w:val="single"/>
          <w:lang w:val="es-CL"/>
        </w:rPr>
        <w:t xml:space="preserve"> F-</w:t>
      </w:r>
      <w:proofErr w:type="spellStart"/>
      <w:r w:rsidRPr="009D6CE1">
        <w:rPr>
          <w:rFonts w:ascii="Courier New" w:hAnsi="Courier New" w:cs="Courier New"/>
          <w:sz w:val="20"/>
          <w:szCs w:val="20"/>
          <w:u w:val="single"/>
          <w:lang w:val="es-CL"/>
        </w:rPr>
        <w:t>value</w:t>
      </w:r>
      <w:proofErr w:type="spellEnd"/>
      <w:r w:rsidRPr="009D6CE1">
        <w:rPr>
          <w:rFonts w:ascii="Courier New" w:hAnsi="Courier New" w:cs="Courier New"/>
          <w:sz w:val="20"/>
          <w:szCs w:val="20"/>
          <w:u w:val="single"/>
          <w:lang w:val="es-CL"/>
        </w:rPr>
        <w:t xml:space="preserve"> p-</w:t>
      </w:r>
      <w:proofErr w:type="spellStart"/>
      <w:r w:rsidRPr="009D6CE1">
        <w:rPr>
          <w:rFonts w:ascii="Courier New" w:hAnsi="Courier New" w:cs="Courier New"/>
          <w:sz w:val="20"/>
          <w:szCs w:val="20"/>
          <w:u w:val="single"/>
          <w:lang w:val="es-CL"/>
        </w:rPr>
        <w:t>value</w:t>
      </w:r>
      <w:proofErr w:type="spellEnd"/>
    </w:p>
    <w:p w14:paraId="3DDBB36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r w:rsidRPr="009D6CE1">
        <w:rPr>
          <w:rFonts w:ascii="Courier New" w:hAnsi="Courier New" w:cs="Courier New"/>
          <w:sz w:val="20"/>
          <w:szCs w:val="20"/>
          <w:lang w:val="es-CL"/>
        </w:rPr>
        <w:t>(</w:t>
      </w:r>
      <w:proofErr w:type="spellStart"/>
      <w:proofErr w:type="gramStart"/>
      <w:r w:rsidRPr="009D6CE1">
        <w:rPr>
          <w:rFonts w:ascii="Courier New" w:hAnsi="Courier New" w:cs="Courier New"/>
          <w:sz w:val="20"/>
          <w:szCs w:val="20"/>
          <w:lang w:val="es-CL"/>
        </w:rPr>
        <w:t>Intercept</w:t>
      </w:r>
      <w:proofErr w:type="spellEnd"/>
      <w:r w:rsidRPr="009D6CE1">
        <w:rPr>
          <w:rFonts w:ascii="Courier New" w:hAnsi="Courier New" w:cs="Courier New"/>
          <w:sz w:val="20"/>
          <w:szCs w:val="20"/>
          <w:lang w:val="es-CL"/>
        </w:rPr>
        <w:t xml:space="preserve">)   </w:t>
      </w:r>
      <w:proofErr w:type="gramEnd"/>
      <w:r w:rsidRPr="009D6CE1">
        <w:rPr>
          <w:rFonts w:ascii="Courier New" w:hAnsi="Courier New" w:cs="Courier New"/>
          <w:sz w:val="20"/>
          <w:szCs w:val="20"/>
          <w:lang w:val="es-CL"/>
        </w:rPr>
        <w:t xml:space="preserve">  1  642.08 &lt;0.0001</w:t>
      </w:r>
    </w:p>
    <w:p w14:paraId="307E75DF"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Riego           1    </w:t>
      </w:r>
      <w:proofErr w:type="gramStart"/>
      <w:r w:rsidRPr="009D6CE1">
        <w:rPr>
          <w:rFonts w:ascii="Courier New" w:hAnsi="Courier New" w:cs="Courier New"/>
          <w:sz w:val="20"/>
          <w:szCs w:val="20"/>
          <w:u w:val="single"/>
          <w:lang w:val="es-CL"/>
        </w:rPr>
        <w:t>0.39  0.5349</w:t>
      </w:r>
      <w:proofErr w:type="gramEnd"/>
    </w:p>
    <w:p w14:paraId="7E7CC4B9"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3AE65708"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proofErr w:type="spellStart"/>
      <w:r w:rsidRPr="009D6CE1">
        <w:rPr>
          <w:rFonts w:ascii="Courier New" w:hAnsi="Courier New" w:cs="Courier New"/>
          <w:b/>
          <w:bCs/>
          <w:color w:val="0000FF"/>
          <w:sz w:val="20"/>
          <w:szCs w:val="20"/>
          <w:lang w:val="es-CL"/>
        </w:rPr>
        <w:t>gs</w:t>
      </w:r>
      <w:proofErr w:type="spellEnd"/>
      <w:r w:rsidRPr="009D6CE1">
        <w:rPr>
          <w:rFonts w:ascii="Courier New" w:hAnsi="Courier New" w:cs="Courier New"/>
          <w:b/>
          <w:bCs/>
          <w:color w:val="0000FF"/>
          <w:sz w:val="20"/>
          <w:szCs w:val="20"/>
          <w:lang w:val="es-CL"/>
        </w:rPr>
        <w:t xml:space="preserve"> - Medias ajustadas y errores estándares para Riego</w:t>
      </w:r>
    </w:p>
    <w:p w14:paraId="31A59C6F"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DGC (Alfa=0.05)</w:t>
      </w:r>
    </w:p>
    <w:p w14:paraId="396F0F96"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Procedimiento de corrección de p-valores: No</w:t>
      </w:r>
    </w:p>
    <w:p w14:paraId="74B5CF58"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7DE06BB6"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Riego Medias E.E.    </w:t>
      </w:r>
    </w:p>
    <w:p w14:paraId="259111FD"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roofErr w:type="spellStart"/>
      <w:r w:rsidRPr="009D6CE1">
        <w:rPr>
          <w:rFonts w:ascii="Courier New" w:hAnsi="Courier New" w:cs="Courier New"/>
          <w:sz w:val="20"/>
          <w:szCs w:val="20"/>
          <w:lang w:val="es-CL"/>
        </w:rPr>
        <w:t>si</w:t>
      </w:r>
      <w:proofErr w:type="spellEnd"/>
      <w:r w:rsidRPr="009D6CE1">
        <w:rPr>
          <w:rFonts w:ascii="Courier New" w:hAnsi="Courier New" w:cs="Courier New"/>
          <w:sz w:val="20"/>
          <w:szCs w:val="20"/>
          <w:lang w:val="es-CL"/>
        </w:rPr>
        <w:t xml:space="preserve">    266.38 11.66 A </w:t>
      </w:r>
    </w:p>
    <w:p w14:paraId="496BEDE7"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u w:val="single"/>
          <w:lang w:val="es-CL"/>
        </w:rPr>
      </w:pPr>
      <w:r w:rsidRPr="009D6CE1">
        <w:rPr>
          <w:rFonts w:ascii="Courier New" w:hAnsi="Courier New" w:cs="Courier New"/>
          <w:sz w:val="20"/>
          <w:szCs w:val="20"/>
          <w:u w:val="single"/>
          <w:lang w:val="es-CL"/>
        </w:rPr>
        <w:t xml:space="preserve">no    250.28 22.83 A </w:t>
      </w:r>
    </w:p>
    <w:p w14:paraId="4C928C56" w14:textId="77777777" w:rsidR="009D6CE1" w:rsidRPr="009D6CE1" w:rsidRDefault="009D6CE1" w:rsidP="009D6CE1">
      <w:pPr>
        <w:autoSpaceDE w:val="0"/>
        <w:autoSpaceDN w:val="0"/>
        <w:adjustRightInd w:val="0"/>
        <w:spacing w:after="0" w:line="240" w:lineRule="auto"/>
        <w:rPr>
          <w:rFonts w:ascii="Courier New" w:hAnsi="Courier New" w:cs="Courier New"/>
          <w:i/>
          <w:iCs/>
          <w:sz w:val="16"/>
          <w:szCs w:val="16"/>
          <w:lang w:val="es-CL"/>
        </w:rPr>
      </w:pPr>
      <w:r w:rsidRPr="009D6CE1">
        <w:rPr>
          <w:rFonts w:ascii="Courier New" w:hAnsi="Courier New" w:cs="Courier New"/>
          <w:i/>
          <w:iCs/>
          <w:sz w:val="16"/>
          <w:szCs w:val="16"/>
          <w:lang w:val="es-CL"/>
        </w:rPr>
        <w:t>Medias con una letra común no son significativamente diferentes (p &gt; 0.05)</w:t>
      </w:r>
    </w:p>
    <w:p w14:paraId="2D1E9BC8" w14:textId="77777777" w:rsidR="009D6CE1" w:rsidRPr="009D6CE1" w:rsidRDefault="009D6CE1" w:rsidP="009D6CE1">
      <w:pPr>
        <w:autoSpaceDE w:val="0"/>
        <w:autoSpaceDN w:val="0"/>
        <w:adjustRightInd w:val="0"/>
        <w:spacing w:after="0" w:line="240" w:lineRule="auto"/>
        <w:rPr>
          <w:rFonts w:ascii="Courier New" w:hAnsi="Courier New" w:cs="Courier New"/>
          <w:sz w:val="20"/>
          <w:szCs w:val="20"/>
          <w:lang w:val="es-CL"/>
        </w:rPr>
      </w:pPr>
    </w:p>
    <w:p w14:paraId="7B71236C" w14:textId="77777777" w:rsidR="009D6CE1" w:rsidRPr="009D6CE1" w:rsidRDefault="009D6CE1" w:rsidP="009D6CE1">
      <w:pPr>
        <w:autoSpaceDE w:val="0"/>
        <w:autoSpaceDN w:val="0"/>
        <w:adjustRightInd w:val="0"/>
        <w:spacing w:after="0" w:line="240" w:lineRule="auto"/>
        <w:rPr>
          <w:rFonts w:ascii="Courier New" w:hAnsi="Courier New" w:cs="Courier New"/>
          <w:b/>
          <w:bCs/>
          <w:color w:val="0000FF"/>
          <w:sz w:val="20"/>
          <w:szCs w:val="20"/>
          <w:lang w:val="es-CL"/>
        </w:rPr>
      </w:pPr>
      <w:r w:rsidRPr="009D6CE1">
        <w:rPr>
          <w:rFonts w:ascii="Courier New" w:hAnsi="Courier New" w:cs="Courier New"/>
          <w:b/>
          <w:bCs/>
          <w:color w:val="0000FF"/>
          <w:sz w:val="20"/>
          <w:szCs w:val="20"/>
          <w:lang w:val="es-CL"/>
        </w:rPr>
        <w:t>Estructura de varianzas</w:t>
      </w:r>
    </w:p>
    <w:p w14:paraId="59A50520"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 xml:space="preserve">Modelo de covarianzas de los efectos aleatorios: </w:t>
      </w:r>
      <w:proofErr w:type="spellStart"/>
      <w:r w:rsidRPr="009D6CE1">
        <w:rPr>
          <w:rFonts w:ascii="Courier New" w:hAnsi="Courier New" w:cs="Courier New"/>
          <w:i/>
          <w:iCs/>
          <w:sz w:val="20"/>
          <w:szCs w:val="20"/>
          <w:lang w:val="es-CL"/>
        </w:rPr>
        <w:t>varIdent</w:t>
      </w:r>
      <w:proofErr w:type="spellEnd"/>
    </w:p>
    <w:p w14:paraId="2AC28214"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Formula: ~ 1 | Riego</w:t>
      </w:r>
    </w:p>
    <w:p w14:paraId="030510DC"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7464885B"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r w:rsidRPr="009D6CE1">
        <w:rPr>
          <w:rFonts w:ascii="Courier New" w:hAnsi="Courier New" w:cs="Courier New"/>
          <w:i/>
          <w:iCs/>
          <w:sz w:val="20"/>
          <w:szCs w:val="20"/>
          <w:lang w:val="es-CL"/>
        </w:rPr>
        <w:t>Parámetros de la función de varianza</w:t>
      </w:r>
    </w:p>
    <w:p w14:paraId="4FD0135B" w14:textId="77777777" w:rsidR="009D6CE1" w:rsidRPr="009D6CE1" w:rsidRDefault="009D6CE1" w:rsidP="009D6CE1">
      <w:pPr>
        <w:autoSpaceDE w:val="0"/>
        <w:autoSpaceDN w:val="0"/>
        <w:adjustRightInd w:val="0"/>
        <w:spacing w:after="0" w:line="240" w:lineRule="auto"/>
        <w:rPr>
          <w:rFonts w:ascii="Courier New" w:hAnsi="Courier New" w:cs="Courier New"/>
          <w:i/>
          <w:iCs/>
          <w:sz w:val="20"/>
          <w:szCs w:val="20"/>
          <w:lang w:val="es-CL"/>
        </w:rPr>
      </w:pPr>
    </w:p>
    <w:p w14:paraId="7C83640B" w14:textId="77777777" w:rsidR="009D6CE1" w:rsidRDefault="009D6CE1" w:rsidP="009D6CE1">
      <w:pPr>
        <w:autoSpaceDE w:val="0"/>
        <w:autoSpaceDN w:val="0"/>
        <w:adjustRightInd w:val="0"/>
        <w:spacing w:after="0" w:line="240" w:lineRule="auto"/>
        <w:rPr>
          <w:rFonts w:ascii="Courier New" w:hAnsi="Courier New" w:cs="Courier New"/>
          <w:sz w:val="20"/>
          <w:szCs w:val="20"/>
          <w:u w:val="single"/>
        </w:rPr>
      </w:pPr>
      <w:r>
        <w:rPr>
          <w:rFonts w:ascii="Courier New" w:hAnsi="Courier New" w:cs="Courier New"/>
          <w:sz w:val="20"/>
          <w:szCs w:val="20"/>
          <w:u w:val="single"/>
        </w:rPr>
        <w:t xml:space="preserve">Param </w:t>
      </w:r>
      <w:proofErr w:type="spellStart"/>
      <w:r>
        <w:rPr>
          <w:rFonts w:ascii="Courier New" w:hAnsi="Courier New" w:cs="Courier New"/>
          <w:sz w:val="20"/>
          <w:szCs w:val="20"/>
          <w:u w:val="single"/>
        </w:rPr>
        <w:t>Estim</w:t>
      </w:r>
      <w:proofErr w:type="spellEnd"/>
    </w:p>
    <w:p w14:paraId="57A1FFF7" w14:textId="77777777" w:rsidR="009D6CE1" w:rsidRDefault="009D6CE1" w:rsidP="009D6CE1">
      <w:pPr>
        <w:autoSpaceDE w:val="0"/>
        <w:autoSpaceDN w:val="0"/>
        <w:adjustRightInd w:val="0"/>
        <w:spacing w:after="0" w:line="240" w:lineRule="auto"/>
        <w:rPr>
          <w:rFonts w:ascii="Courier New" w:hAnsi="Courier New" w:cs="Courier New"/>
          <w:sz w:val="20"/>
          <w:szCs w:val="20"/>
        </w:rPr>
      </w:pPr>
      <w:proofErr w:type="spellStart"/>
      <w:r>
        <w:rPr>
          <w:rFonts w:ascii="Courier New" w:hAnsi="Courier New" w:cs="Courier New"/>
          <w:sz w:val="20"/>
          <w:szCs w:val="20"/>
        </w:rPr>
        <w:t>si</w:t>
      </w:r>
      <w:proofErr w:type="spellEnd"/>
      <w:r>
        <w:rPr>
          <w:rFonts w:ascii="Courier New" w:hAnsi="Courier New" w:cs="Courier New"/>
          <w:sz w:val="20"/>
          <w:szCs w:val="20"/>
        </w:rPr>
        <w:t xml:space="preserve">     1.00</w:t>
      </w:r>
    </w:p>
    <w:p w14:paraId="7CE59E3D" w14:textId="77777777" w:rsidR="009D6CE1" w:rsidRDefault="009D6CE1" w:rsidP="000B31D2">
      <w:pPr>
        <w:autoSpaceDE w:val="0"/>
        <w:autoSpaceDN w:val="0"/>
        <w:adjustRightInd w:val="0"/>
        <w:spacing w:line="240" w:lineRule="auto"/>
        <w:rPr>
          <w:rFonts w:ascii="Courier New" w:hAnsi="Courier New" w:cs="Courier New"/>
          <w:sz w:val="20"/>
          <w:szCs w:val="20"/>
          <w:u w:val="single"/>
        </w:rPr>
      </w:pPr>
      <w:r>
        <w:rPr>
          <w:rFonts w:ascii="Courier New" w:hAnsi="Courier New" w:cs="Courier New"/>
          <w:sz w:val="20"/>
          <w:szCs w:val="20"/>
          <w:u w:val="single"/>
        </w:rPr>
        <w:t>no     1.56</w:t>
      </w:r>
    </w:p>
    <w:p w14:paraId="039D5657" w14:textId="519EE30A" w:rsidR="005821F0" w:rsidRDefault="005821F0" w:rsidP="00381F62">
      <w:pPr>
        <w:pStyle w:val="Ttulo2"/>
        <w:numPr>
          <w:ilvl w:val="0"/>
          <w:numId w:val="13"/>
        </w:numPr>
        <w:spacing w:before="0" w:after="240" w:line="240" w:lineRule="auto"/>
        <w:rPr>
          <w:rFonts w:ascii="Calibri Light" w:hAnsi="Calibri Light"/>
          <w:color w:val="auto"/>
          <w:sz w:val="24"/>
        </w:rPr>
      </w:pPr>
      <w:bookmarkStart w:id="44" w:name="_Toc163063612"/>
      <w:r w:rsidRPr="005821F0">
        <w:rPr>
          <w:rFonts w:ascii="Calibri Light" w:hAnsi="Calibri Light"/>
          <w:color w:val="auto"/>
          <w:sz w:val="24"/>
        </w:rPr>
        <w:t>Resultados de Potencial hídrico en pre-alba</w:t>
      </w:r>
      <w:bookmarkEnd w:id="44"/>
    </w:p>
    <w:tbl>
      <w:tblPr>
        <w:tblW w:w="4917" w:type="dxa"/>
        <w:jc w:val="center"/>
        <w:tblLook w:val="04A0" w:firstRow="1" w:lastRow="0" w:firstColumn="1" w:lastColumn="0" w:noHBand="0" w:noVBand="1"/>
      </w:tblPr>
      <w:tblGrid>
        <w:gridCol w:w="960"/>
        <w:gridCol w:w="960"/>
        <w:gridCol w:w="1482"/>
        <w:gridCol w:w="1515"/>
      </w:tblGrid>
      <w:tr w:rsidR="00677B63" w:rsidRPr="00677B63" w14:paraId="5409ABB0" w14:textId="77777777" w:rsidTr="00677B63">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6F65D235"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Árbol</w:t>
            </w:r>
          </w:p>
        </w:tc>
        <w:tc>
          <w:tcPr>
            <w:tcW w:w="960" w:type="dxa"/>
            <w:tcBorders>
              <w:top w:val="single" w:sz="8" w:space="0" w:color="auto"/>
              <w:left w:val="nil"/>
              <w:bottom w:val="single" w:sz="8" w:space="0" w:color="auto"/>
              <w:right w:val="nil"/>
            </w:tcBorders>
            <w:shd w:val="clear" w:color="auto" w:fill="auto"/>
            <w:noWrap/>
            <w:vAlign w:val="center"/>
            <w:hideMark/>
          </w:tcPr>
          <w:p w14:paraId="303E40ED"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5F4D9FBC"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Ѱpa 1 (MPa)</w:t>
            </w:r>
          </w:p>
        </w:tc>
        <w:tc>
          <w:tcPr>
            <w:tcW w:w="1515" w:type="dxa"/>
            <w:tcBorders>
              <w:top w:val="single" w:sz="8" w:space="0" w:color="auto"/>
              <w:left w:val="nil"/>
              <w:bottom w:val="single" w:sz="8" w:space="0" w:color="auto"/>
              <w:right w:val="nil"/>
            </w:tcBorders>
            <w:shd w:val="clear" w:color="auto" w:fill="auto"/>
            <w:noWrap/>
            <w:vAlign w:val="center"/>
            <w:hideMark/>
          </w:tcPr>
          <w:p w14:paraId="3FF5CEC1"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Ѱpa 2 (MPa)</w:t>
            </w:r>
          </w:p>
        </w:tc>
      </w:tr>
      <w:tr w:rsidR="00677B63" w:rsidRPr="00677B63" w14:paraId="108927FE"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120C562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A04</w:t>
            </w:r>
          </w:p>
        </w:tc>
        <w:tc>
          <w:tcPr>
            <w:tcW w:w="960" w:type="dxa"/>
            <w:tcBorders>
              <w:top w:val="nil"/>
              <w:left w:val="nil"/>
              <w:bottom w:val="nil"/>
              <w:right w:val="nil"/>
            </w:tcBorders>
            <w:shd w:val="clear" w:color="auto" w:fill="auto"/>
            <w:noWrap/>
            <w:vAlign w:val="center"/>
            <w:hideMark/>
          </w:tcPr>
          <w:p w14:paraId="7E52007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6:35</w:t>
            </w:r>
          </w:p>
        </w:tc>
        <w:tc>
          <w:tcPr>
            <w:tcW w:w="1482" w:type="dxa"/>
            <w:tcBorders>
              <w:top w:val="nil"/>
              <w:left w:val="nil"/>
              <w:bottom w:val="nil"/>
              <w:right w:val="nil"/>
            </w:tcBorders>
            <w:shd w:val="clear" w:color="auto" w:fill="auto"/>
            <w:noWrap/>
            <w:vAlign w:val="center"/>
            <w:hideMark/>
          </w:tcPr>
          <w:p w14:paraId="2AE9B1F3" w14:textId="3F1F813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515" w:type="dxa"/>
            <w:tcBorders>
              <w:top w:val="nil"/>
              <w:left w:val="nil"/>
              <w:bottom w:val="nil"/>
              <w:right w:val="nil"/>
            </w:tcBorders>
            <w:shd w:val="clear" w:color="auto" w:fill="auto"/>
            <w:noWrap/>
            <w:vAlign w:val="center"/>
            <w:hideMark/>
          </w:tcPr>
          <w:p w14:paraId="625C788A" w14:textId="3A7FED6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16C56184"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8CFF74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A07</w:t>
            </w:r>
          </w:p>
        </w:tc>
        <w:tc>
          <w:tcPr>
            <w:tcW w:w="960" w:type="dxa"/>
            <w:tcBorders>
              <w:top w:val="nil"/>
              <w:left w:val="nil"/>
              <w:bottom w:val="nil"/>
              <w:right w:val="nil"/>
            </w:tcBorders>
            <w:shd w:val="clear" w:color="auto" w:fill="auto"/>
            <w:noWrap/>
            <w:vAlign w:val="center"/>
            <w:hideMark/>
          </w:tcPr>
          <w:p w14:paraId="5D4EBEA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6:03</w:t>
            </w:r>
          </w:p>
        </w:tc>
        <w:tc>
          <w:tcPr>
            <w:tcW w:w="1482" w:type="dxa"/>
            <w:tcBorders>
              <w:top w:val="nil"/>
              <w:left w:val="nil"/>
              <w:bottom w:val="nil"/>
              <w:right w:val="nil"/>
            </w:tcBorders>
            <w:shd w:val="clear" w:color="auto" w:fill="auto"/>
            <w:noWrap/>
            <w:vAlign w:val="center"/>
            <w:hideMark/>
          </w:tcPr>
          <w:p w14:paraId="30F5E929" w14:textId="3755A5F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515" w:type="dxa"/>
            <w:tcBorders>
              <w:top w:val="nil"/>
              <w:left w:val="nil"/>
              <w:bottom w:val="nil"/>
              <w:right w:val="nil"/>
            </w:tcBorders>
            <w:shd w:val="clear" w:color="auto" w:fill="auto"/>
            <w:noWrap/>
            <w:vAlign w:val="center"/>
            <w:hideMark/>
          </w:tcPr>
          <w:p w14:paraId="64FE9C77" w14:textId="508759C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2B88F6B3"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D3AC81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A12</w:t>
            </w:r>
          </w:p>
        </w:tc>
        <w:tc>
          <w:tcPr>
            <w:tcW w:w="960" w:type="dxa"/>
            <w:tcBorders>
              <w:top w:val="nil"/>
              <w:left w:val="nil"/>
              <w:bottom w:val="nil"/>
              <w:right w:val="nil"/>
            </w:tcBorders>
            <w:shd w:val="clear" w:color="auto" w:fill="auto"/>
            <w:noWrap/>
            <w:vAlign w:val="center"/>
            <w:hideMark/>
          </w:tcPr>
          <w:p w14:paraId="431AEA9B" w14:textId="710EACB0"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AA70463" w14:textId="31DEDCF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74604020" w14:textId="4C854518"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73FEBC05"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06CFA3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A17</w:t>
            </w:r>
          </w:p>
        </w:tc>
        <w:tc>
          <w:tcPr>
            <w:tcW w:w="960" w:type="dxa"/>
            <w:tcBorders>
              <w:top w:val="nil"/>
              <w:left w:val="nil"/>
              <w:bottom w:val="nil"/>
              <w:right w:val="nil"/>
            </w:tcBorders>
            <w:shd w:val="clear" w:color="auto" w:fill="auto"/>
            <w:noWrap/>
            <w:vAlign w:val="center"/>
            <w:hideMark/>
          </w:tcPr>
          <w:p w14:paraId="2FC89508" w14:textId="3BAB9F13"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3D0A2774" w14:textId="5747F7D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499854EC" w14:textId="1F5F15A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53F2188"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0E80074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A21</w:t>
            </w:r>
          </w:p>
        </w:tc>
        <w:tc>
          <w:tcPr>
            <w:tcW w:w="960" w:type="dxa"/>
            <w:tcBorders>
              <w:top w:val="nil"/>
              <w:left w:val="nil"/>
              <w:bottom w:val="nil"/>
              <w:right w:val="nil"/>
            </w:tcBorders>
            <w:shd w:val="clear" w:color="auto" w:fill="auto"/>
            <w:noWrap/>
            <w:vAlign w:val="center"/>
            <w:hideMark/>
          </w:tcPr>
          <w:p w14:paraId="60A4D5A2" w14:textId="70A00BE5"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EA49EB0" w14:textId="1514B7D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7C68A2EC" w14:textId="32577D3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7833ACF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1F64A8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A22</w:t>
            </w:r>
          </w:p>
        </w:tc>
        <w:tc>
          <w:tcPr>
            <w:tcW w:w="960" w:type="dxa"/>
            <w:tcBorders>
              <w:top w:val="nil"/>
              <w:left w:val="nil"/>
              <w:bottom w:val="nil"/>
              <w:right w:val="nil"/>
            </w:tcBorders>
            <w:shd w:val="clear" w:color="auto" w:fill="auto"/>
            <w:noWrap/>
            <w:vAlign w:val="center"/>
            <w:hideMark/>
          </w:tcPr>
          <w:p w14:paraId="1095FB02" w14:textId="4A95F5D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4CB26CF" w14:textId="19DD187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09CBE0C" w14:textId="6E3AF75F"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796DB2D"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17EB0E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A30</w:t>
            </w:r>
          </w:p>
        </w:tc>
        <w:tc>
          <w:tcPr>
            <w:tcW w:w="960" w:type="dxa"/>
            <w:tcBorders>
              <w:top w:val="nil"/>
              <w:left w:val="nil"/>
              <w:bottom w:val="nil"/>
              <w:right w:val="nil"/>
            </w:tcBorders>
            <w:shd w:val="clear" w:color="auto" w:fill="auto"/>
            <w:noWrap/>
            <w:vAlign w:val="center"/>
            <w:hideMark/>
          </w:tcPr>
          <w:p w14:paraId="24558AD3" w14:textId="21C76A34"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0BB92B4" w14:textId="5C347DE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36F7B2E5" w14:textId="53092CC4"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32C3333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5163267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A31</w:t>
            </w:r>
          </w:p>
        </w:tc>
        <w:tc>
          <w:tcPr>
            <w:tcW w:w="960" w:type="dxa"/>
            <w:tcBorders>
              <w:top w:val="nil"/>
              <w:left w:val="nil"/>
              <w:bottom w:val="nil"/>
              <w:right w:val="nil"/>
            </w:tcBorders>
            <w:shd w:val="clear" w:color="auto" w:fill="auto"/>
            <w:noWrap/>
            <w:vAlign w:val="center"/>
            <w:hideMark/>
          </w:tcPr>
          <w:p w14:paraId="63C66F6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6:20</w:t>
            </w:r>
          </w:p>
        </w:tc>
        <w:tc>
          <w:tcPr>
            <w:tcW w:w="1482" w:type="dxa"/>
            <w:tcBorders>
              <w:top w:val="nil"/>
              <w:left w:val="nil"/>
              <w:bottom w:val="nil"/>
              <w:right w:val="nil"/>
            </w:tcBorders>
            <w:shd w:val="clear" w:color="auto" w:fill="auto"/>
            <w:noWrap/>
            <w:vAlign w:val="center"/>
            <w:hideMark/>
          </w:tcPr>
          <w:p w14:paraId="4EAC9EA7" w14:textId="7A2EF7C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515" w:type="dxa"/>
            <w:tcBorders>
              <w:top w:val="nil"/>
              <w:left w:val="nil"/>
              <w:bottom w:val="nil"/>
              <w:right w:val="nil"/>
            </w:tcBorders>
            <w:shd w:val="clear" w:color="auto" w:fill="auto"/>
            <w:noWrap/>
            <w:vAlign w:val="center"/>
            <w:hideMark/>
          </w:tcPr>
          <w:p w14:paraId="4F4F5D82" w14:textId="093D1C2A"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274CBA2D"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058FDF6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A33</w:t>
            </w:r>
          </w:p>
        </w:tc>
        <w:tc>
          <w:tcPr>
            <w:tcW w:w="960" w:type="dxa"/>
            <w:tcBorders>
              <w:top w:val="nil"/>
              <w:left w:val="nil"/>
              <w:bottom w:val="nil"/>
              <w:right w:val="nil"/>
            </w:tcBorders>
            <w:shd w:val="clear" w:color="auto" w:fill="auto"/>
            <w:noWrap/>
            <w:vAlign w:val="center"/>
            <w:hideMark/>
          </w:tcPr>
          <w:p w14:paraId="7B795A6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6:18</w:t>
            </w:r>
          </w:p>
        </w:tc>
        <w:tc>
          <w:tcPr>
            <w:tcW w:w="1482" w:type="dxa"/>
            <w:tcBorders>
              <w:top w:val="nil"/>
              <w:left w:val="nil"/>
              <w:bottom w:val="nil"/>
              <w:right w:val="nil"/>
            </w:tcBorders>
            <w:shd w:val="clear" w:color="auto" w:fill="auto"/>
            <w:noWrap/>
            <w:vAlign w:val="center"/>
            <w:hideMark/>
          </w:tcPr>
          <w:p w14:paraId="798D731C" w14:textId="64839EA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515" w:type="dxa"/>
            <w:tcBorders>
              <w:top w:val="nil"/>
              <w:left w:val="nil"/>
              <w:bottom w:val="nil"/>
              <w:right w:val="nil"/>
            </w:tcBorders>
            <w:shd w:val="clear" w:color="auto" w:fill="auto"/>
            <w:noWrap/>
            <w:vAlign w:val="center"/>
            <w:hideMark/>
          </w:tcPr>
          <w:p w14:paraId="4285EFC9" w14:textId="0E31512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526C91C1"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58F271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A36</w:t>
            </w:r>
          </w:p>
        </w:tc>
        <w:tc>
          <w:tcPr>
            <w:tcW w:w="960" w:type="dxa"/>
            <w:tcBorders>
              <w:top w:val="nil"/>
              <w:left w:val="nil"/>
              <w:bottom w:val="nil"/>
              <w:right w:val="nil"/>
            </w:tcBorders>
            <w:shd w:val="clear" w:color="auto" w:fill="auto"/>
            <w:noWrap/>
            <w:vAlign w:val="center"/>
            <w:hideMark/>
          </w:tcPr>
          <w:p w14:paraId="1FDC6A6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6:16</w:t>
            </w:r>
          </w:p>
        </w:tc>
        <w:tc>
          <w:tcPr>
            <w:tcW w:w="1482" w:type="dxa"/>
            <w:tcBorders>
              <w:top w:val="nil"/>
              <w:left w:val="nil"/>
              <w:bottom w:val="nil"/>
              <w:right w:val="nil"/>
            </w:tcBorders>
            <w:shd w:val="clear" w:color="auto" w:fill="auto"/>
            <w:noWrap/>
            <w:vAlign w:val="center"/>
            <w:hideMark/>
          </w:tcPr>
          <w:p w14:paraId="65EB270B" w14:textId="2536494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0945B63A" w14:textId="1D2DBF7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0BEEAEC6"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A208C4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A37</w:t>
            </w:r>
          </w:p>
        </w:tc>
        <w:tc>
          <w:tcPr>
            <w:tcW w:w="960" w:type="dxa"/>
            <w:tcBorders>
              <w:top w:val="nil"/>
              <w:left w:val="nil"/>
              <w:bottom w:val="nil"/>
              <w:right w:val="nil"/>
            </w:tcBorders>
            <w:shd w:val="clear" w:color="auto" w:fill="auto"/>
            <w:noWrap/>
            <w:vAlign w:val="center"/>
            <w:hideMark/>
          </w:tcPr>
          <w:p w14:paraId="3DB2609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7F30C17E" w14:textId="1AE1E54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515" w:type="dxa"/>
            <w:tcBorders>
              <w:top w:val="nil"/>
              <w:left w:val="nil"/>
              <w:bottom w:val="nil"/>
              <w:right w:val="nil"/>
            </w:tcBorders>
            <w:shd w:val="clear" w:color="auto" w:fill="auto"/>
            <w:noWrap/>
            <w:vAlign w:val="center"/>
            <w:hideMark/>
          </w:tcPr>
          <w:p w14:paraId="0C7BFEE8" w14:textId="4748906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68B3D451"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5EB3A70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A38</w:t>
            </w:r>
          </w:p>
        </w:tc>
        <w:tc>
          <w:tcPr>
            <w:tcW w:w="960" w:type="dxa"/>
            <w:tcBorders>
              <w:top w:val="nil"/>
              <w:left w:val="nil"/>
              <w:bottom w:val="nil"/>
              <w:right w:val="nil"/>
            </w:tcBorders>
            <w:shd w:val="clear" w:color="auto" w:fill="auto"/>
            <w:noWrap/>
            <w:vAlign w:val="center"/>
            <w:hideMark/>
          </w:tcPr>
          <w:p w14:paraId="2D1B0A1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6:13</w:t>
            </w:r>
          </w:p>
        </w:tc>
        <w:tc>
          <w:tcPr>
            <w:tcW w:w="1482" w:type="dxa"/>
            <w:tcBorders>
              <w:top w:val="nil"/>
              <w:left w:val="nil"/>
              <w:bottom w:val="nil"/>
              <w:right w:val="nil"/>
            </w:tcBorders>
            <w:shd w:val="clear" w:color="auto" w:fill="auto"/>
            <w:noWrap/>
            <w:vAlign w:val="center"/>
            <w:hideMark/>
          </w:tcPr>
          <w:p w14:paraId="015DD7D7" w14:textId="0330E79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515" w:type="dxa"/>
            <w:tcBorders>
              <w:top w:val="nil"/>
              <w:left w:val="nil"/>
              <w:bottom w:val="nil"/>
              <w:right w:val="nil"/>
            </w:tcBorders>
            <w:shd w:val="clear" w:color="auto" w:fill="auto"/>
            <w:noWrap/>
            <w:vAlign w:val="center"/>
            <w:hideMark/>
          </w:tcPr>
          <w:p w14:paraId="082E0649" w14:textId="04C66758"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3D8079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55E51CC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A40</w:t>
            </w:r>
          </w:p>
        </w:tc>
        <w:tc>
          <w:tcPr>
            <w:tcW w:w="960" w:type="dxa"/>
            <w:tcBorders>
              <w:top w:val="nil"/>
              <w:left w:val="nil"/>
              <w:bottom w:val="nil"/>
              <w:right w:val="nil"/>
            </w:tcBorders>
            <w:shd w:val="clear" w:color="auto" w:fill="auto"/>
            <w:noWrap/>
            <w:vAlign w:val="center"/>
            <w:hideMark/>
          </w:tcPr>
          <w:p w14:paraId="518EBFE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6:24</w:t>
            </w:r>
          </w:p>
        </w:tc>
        <w:tc>
          <w:tcPr>
            <w:tcW w:w="1482" w:type="dxa"/>
            <w:tcBorders>
              <w:top w:val="nil"/>
              <w:left w:val="nil"/>
              <w:bottom w:val="nil"/>
              <w:right w:val="nil"/>
            </w:tcBorders>
            <w:shd w:val="clear" w:color="auto" w:fill="auto"/>
            <w:noWrap/>
            <w:vAlign w:val="center"/>
            <w:hideMark/>
          </w:tcPr>
          <w:p w14:paraId="6C643204" w14:textId="124486D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c>
          <w:tcPr>
            <w:tcW w:w="1515" w:type="dxa"/>
            <w:tcBorders>
              <w:top w:val="nil"/>
              <w:left w:val="nil"/>
              <w:bottom w:val="nil"/>
              <w:right w:val="nil"/>
            </w:tcBorders>
            <w:shd w:val="clear" w:color="auto" w:fill="auto"/>
            <w:noWrap/>
            <w:vAlign w:val="center"/>
            <w:hideMark/>
          </w:tcPr>
          <w:p w14:paraId="5ADFB964" w14:textId="01FF49D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139F544F"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1A7488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A41</w:t>
            </w:r>
          </w:p>
        </w:tc>
        <w:tc>
          <w:tcPr>
            <w:tcW w:w="960" w:type="dxa"/>
            <w:tcBorders>
              <w:top w:val="nil"/>
              <w:left w:val="nil"/>
              <w:bottom w:val="nil"/>
              <w:right w:val="nil"/>
            </w:tcBorders>
            <w:shd w:val="clear" w:color="auto" w:fill="auto"/>
            <w:noWrap/>
            <w:vAlign w:val="center"/>
            <w:hideMark/>
          </w:tcPr>
          <w:p w14:paraId="299535E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6:26</w:t>
            </w:r>
          </w:p>
        </w:tc>
        <w:tc>
          <w:tcPr>
            <w:tcW w:w="1482" w:type="dxa"/>
            <w:tcBorders>
              <w:top w:val="nil"/>
              <w:left w:val="nil"/>
              <w:bottom w:val="nil"/>
              <w:right w:val="nil"/>
            </w:tcBorders>
            <w:shd w:val="clear" w:color="auto" w:fill="auto"/>
            <w:noWrap/>
            <w:vAlign w:val="center"/>
            <w:hideMark/>
          </w:tcPr>
          <w:p w14:paraId="5C4101B5" w14:textId="3DADACD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515" w:type="dxa"/>
            <w:tcBorders>
              <w:top w:val="nil"/>
              <w:left w:val="nil"/>
              <w:bottom w:val="nil"/>
              <w:right w:val="nil"/>
            </w:tcBorders>
            <w:shd w:val="clear" w:color="auto" w:fill="auto"/>
            <w:noWrap/>
            <w:vAlign w:val="center"/>
            <w:hideMark/>
          </w:tcPr>
          <w:p w14:paraId="44EB5817" w14:textId="5EAD15B6"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7C10054"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6272080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A43</w:t>
            </w:r>
          </w:p>
        </w:tc>
        <w:tc>
          <w:tcPr>
            <w:tcW w:w="960" w:type="dxa"/>
            <w:tcBorders>
              <w:top w:val="nil"/>
              <w:left w:val="nil"/>
              <w:bottom w:val="nil"/>
              <w:right w:val="nil"/>
            </w:tcBorders>
            <w:shd w:val="clear" w:color="auto" w:fill="auto"/>
            <w:noWrap/>
            <w:vAlign w:val="center"/>
            <w:hideMark/>
          </w:tcPr>
          <w:p w14:paraId="4BAAF0A0" w14:textId="513D260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7DDFC2B" w14:textId="3BBEAF63"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1A1FF9DB" w14:textId="4DAC3236"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4F4DFF7A"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236721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A44</w:t>
            </w:r>
          </w:p>
        </w:tc>
        <w:tc>
          <w:tcPr>
            <w:tcW w:w="960" w:type="dxa"/>
            <w:tcBorders>
              <w:top w:val="nil"/>
              <w:left w:val="nil"/>
              <w:bottom w:val="nil"/>
              <w:right w:val="nil"/>
            </w:tcBorders>
            <w:shd w:val="clear" w:color="auto" w:fill="auto"/>
            <w:noWrap/>
            <w:vAlign w:val="center"/>
            <w:hideMark/>
          </w:tcPr>
          <w:p w14:paraId="1DC341C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6:28</w:t>
            </w:r>
          </w:p>
        </w:tc>
        <w:tc>
          <w:tcPr>
            <w:tcW w:w="1482" w:type="dxa"/>
            <w:tcBorders>
              <w:top w:val="nil"/>
              <w:left w:val="nil"/>
              <w:bottom w:val="nil"/>
              <w:right w:val="nil"/>
            </w:tcBorders>
            <w:shd w:val="clear" w:color="auto" w:fill="auto"/>
            <w:noWrap/>
            <w:vAlign w:val="center"/>
            <w:hideMark/>
          </w:tcPr>
          <w:p w14:paraId="66BE76CE" w14:textId="7EF33E4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33E0BA0B" w14:textId="70794C9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4951983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E4ED01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A47</w:t>
            </w:r>
          </w:p>
        </w:tc>
        <w:tc>
          <w:tcPr>
            <w:tcW w:w="960" w:type="dxa"/>
            <w:tcBorders>
              <w:top w:val="nil"/>
              <w:left w:val="nil"/>
              <w:bottom w:val="nil"/>
              <w:right w:val="nil"/>
            </w:tcBorders>
            <w:shd w:val="clear" w:color="auto" w:fill="auto"/>
            <w:noWrap/>
            <w:vAlign w:val="center"/>
            <w:hideMark/>
          </w:tcPr>
          <w:p w14:paraId="309234B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6:23</w:t>
            </w:r>
          </w:p>
        </w:tc>
        <w:tc>
          <w:tcPr>
            <w:tcW w:w="1482" w:type="dxa"/>
            <w:tcBorders>
              <w:top w:val="nil"/>
              <w:left w:val="nil"/>
              <w:bottom w:val="nil"/>
              <w:right w:val="nil"/>
            </w:tcBorders>
            <w:shd w:val="clear" w:color="auto" w:fill="auto"/>
            <w:noWrap/>
            <w:vAlign w:val="center"/>
            <w:hideMark/>
          </w:tcPr>
          <w:p w14:paraId="73FC0319" w14:textId="2A571A6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515" w:type="dxa"/>
            <w:tcBorders>
              <w:top w:val="nil"/>
              <w:left w:val="nil"/>
              <w:bottom w:val="nil"/>
              <w:right w:val="nil"/>
            </w:tcBorders>
            <w:shd w:val="clear" w:color="auto" w:fill="auto"/>
            <w:noWrap/>
            <w:vAlign w:val="center"/>
            <w:hideMark/>
          </w:tcPr>
          <w:p w14:paraId="260FDB02" w14:textId="005149F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1C4F14EC"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5A48800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A58</w:t>
            </w:r>
          </w:p>
        </w:tc>
        <w:tc>
          <w:tcPr>
            <w:tcW w:w="960" w:type="dxa"/>
            <w:tcBorders>
              <w:top w:val="nil"/>
              <w:left w:val="nil"/>
              <w:bottom w:val="nil"/>
              <w:right w:val="nil"/>
            </w:tcBorders>
            <w:shd w:val="clear" w:color="auto" w:fill="auto"/>
            <w:noWrap/>
            <w:vAlign w:val="center"/>
            <w:hideMark/>
          </w:tcPr>
          <w:p w14:paraId="2A65039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6:30</w:t>
            </w:r>
          </w:p>
        </w:tc>
        <w:tc>
          <w:tcPr>
            <w:tcW w:w="1482" w:type="dxa"/>
            <w:tcBorders>
              <w:top w:val="nil"/>
              <w:left w:val="nil"/>
              <w:bottom w:val="nil"/>
              <w:right w:val="nil"/>
            </w:tcBorders>
            <w:shd w:val="clear" w:color="auto" w:fill="auto"/>
            <w:noWrap/>
            <w:vAlign w:val="center"/>
            <w:hideMark/>
          </w:tcPr>
          <w:p w14:paraId="00473FF4" w14:textId="14D7E80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486D186E" w14:textId="4B04F07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6598A2BF"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20E2653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AX01</w:t>
            </w:r>
          </w:p>
        </w:tc>
        <w:tc>
          <w:tcPr>
            <w:tcW w:w="960" w:type="dxa"/>
            <w:tcBorders>
              <w:top w:val="nil"/>
              <w:left w:val="nil"/>
              <w:bottom w:val="nil"/>
              <w:right w:val="nil"/>
            </w:tcBorders>
            <w:shd w:val="clear" w:color="auto" w:fill="auto"/>
            <w:noWrap/>
            <w:vAlign w:val="center"/>
            <w:hideMark/>
          </w:tcPr>
          <w:p w14:paraId="2852EE9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6:35</w:t>
            </w:r>
          </w:p>
        </w:tc>
        <w:tc>
          <w:tcPr>
            <w:tcW w:w="1482" w:type="dxa"/>
            <w:tcBorders>
              <w:top w:val="nil"/>
              <w:left w:val="nil"/>
              <w:bottom w:val="nil"/>
              <w:right w:val="nil"/>
            </w:tcBorders>
            <w:shd w:val="clear" w:color="auto" w:fill="auto"/>
            <w:noWrap/>
            <w:vAlign w:val="center"/>
            <w:hideMark/>
          </w:tcPr>
          <w:p w14:paraId="1098D6E1" w14:textId="23F1112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515" w:type="dxa"/>
            <w:tcBorders>
              <w:top w:val="nil"/>
              <w:left w:val="nil"/>
              <w:bottom w:val="nil"/>
              <w:right w:val="nil"/>
            </w:tcBorders>
            <w:shd w:val="clear" w:color="auto" w:fill="auto"/>
            <w:noWrap/>
            <w:vAlign w:val="center"/>
            <w:hideMark/>
          </w:tcPr>
          <w:p w14:paraId="5278210C" w14:textId="786C4B5F"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30CEAD86"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BA86DF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AX02</w:t>
            </w:r>
          </w:p>
        </w:tc>
        <w:tc>
          <w:tcPr>
            <w:tcW w:w="960" w:type="dxa"/>
            <w:tcBorders>
              <w:top w:val="nil"/>
              <w:left w:val="nil"/>
              <w:bottom w:val="nil"/>
              <w:right w:val="nil"/>
            </w:tcBorders>
            <w:shd w:val="clear" w:color="auto" w:fill="auto"/>
            <w:noWrap/>
            <w:vAlign w:val="center"/>
            <w:hideMark/>
          </w:tcPr>
          <w:p w14:paraId="778FDB92" w14:textId="2D67104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4E76261" w14:textId="7349D96F"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1BB60446" w14:textId="4D40BAD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1650E07"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03E3BB1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B02</w:t>
            </w:r>
          </w:p>
        </w:tc>
        <w:tc>
          <w:tcPr>
            <w:tcW w:w="960" w:type="dxa"/>
            <w:tcBorders>
              <w:top w:val="nil"/>
              <w:left w:val="nil"/>
              <w:bottom w:val="nil"/>
              <w:right w:val="nil"/>
            </w:tcBorders>
            <w:shd w:val="clear" w:color="auto" w:fill="auto"/>
            <w:noWrap/>
            <w:vAlign w:val="center"/>
            <w:hideMark/>
          </w:tcPr>
          <w:p w14:paraId="528CE075" w14:textId="1836FCB9"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18BBB74" w14:textId="7BB1A746"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8A30789" w14:textId="4B4E0B4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BE1B906"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2CD8002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B03</w:t>
            </w:r>
          </w:p>
        </w:tc>
        <w:tc>
          <w:tcPr>
            <w:tcW w:w="960" w:type="dxa"/>
            <w:tcBorders>
              <w:top w:val="nil"/>
              <w:left w:val="nil"/>
              <w:bottom w:val="nil"/>
              <w:right w:val="nil"/>
            </w:tcBorders>
            <w:shd w:val="clear" w:color="auto" w:fill="auto"/>
            <w:noWrap/>
            <w:vAlign w:val="center"/>
            <w:hideMark/>
          </w:tcPr>
          <w:p w14:paraId="7589C6C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6:26</w:t>
            </w:r>
          </w:p>
        </w:tc>
        <w:tc>
          <w:tcPr>
            <w:tcW w:w="1482" w:type="dxa"/>
            <w:tcBorders>
              <w:top w:val="nil"/>
              <w:left w:val="nil"/>
              <w:bottom w:val="nil"/>
              <w:right w:val="nil"/>
            </w:tcBorders>
            <w:shd w:val="clear" w:color="auto" w:fill="auto"/>
            <w:noWrap/>
            <w:vAlign w:val="center"/>
            <w:hideMark/>
          </w:tcPr>
          <w:p w14:paraId="419CBE5A" w14:textId="18959BB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515" w:type="dxa"/>
            <w:tcBorders>
              <w:top w:val="nil"/>
              <w:left w:val="nil"/>
              <w:bottom w:val="nil"/>
              <w:right w:val="nil"/>
            </w:tcBorders>
            <w:shd w:val="clear" w:color="auto" w:fill="auto"/>
            <w:noWrap/>
            <w:vAlign w:val="center"/>
            <w:hideMark/>
          </w:tcPr>
          <w:p w14:paraId="353F63BA" w14:textId="4F0BAF4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41277074"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D840EF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B04</w:t>
            </w:r>
          </w:p>
        </w:tc>
        <w:tc>
          <w:tcPr>
            <w:tcW w:w="960" w:type="dxa"/>
            <w:tcBorders>
              <w:top w:val="nil"/>
              <w:left w:val="nil"/>
              <w:bottom w:val="nil"/>
              <w:right w:val="nil"/>
            </w:tcBorders>
            <w:shd w:val="clear" w:color="auto" w:fill="auto"/>
            <w:noWrap/>
            <w:vAlign w:val="center"/>
            <w:hideMark/>
          </w:tcPr>
          <w:p w14:paraId="4E3E25B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6:24</w:t>
            </w:r>
          </w:p>
        </w:tc>
        <w:tc>
          <w:tcPr>
            <w:tcW w:w="1482" w:type="dxa"/>
            <w:tcBorders>
              <w:top w:val="nil"/>
              <w:left w:val="nil"/>
              <w:bottom w:val="nil"/>
              <w:right w:val="nil"/>
            </w:tcBorders>
            <w:shd w:val="clear" w:color="auto" w:fill="auto"/>
            <w:noWrap/>
            <w:vAlign w:val="center"/>
            <w:hideMark/>
          </w:tcPr>
          <w:p w14:paraId="413ABCF8" w14:textId="5547022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057052DC" w14:textId="0BD9550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30114C9C"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111E44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B09</w:t>
            </w:r>
          </w:p>
        </w:tc>
        <w:tc>
          <w:tcPr>
            <w:tcW w:w="960" w:type="dxa"/>
            <w:tcBorders>
              <w:top w:val="nil"/>
              <w:left w:val="nil"/>
              <w:bottom w:val="nil"/>
              <w:right w:val="nil"/>
            </w:tcBorders>
            <w:shd w:val="clear" w:color="auto" w:fill="auto"/>
            <w:noWrap/>
            <w:vAlign w:val="center"/>
            <w:hideMark/>
          </w:tcPr>
          <w:p w14:paraId="466EBB2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6:17</w:t>
            </w:r>
          </w:p>
        </w:tc>
        <w:tc>
          <w:tcPr>
            <w:tcW w:w="1482" w:type="dxa"/>
            <w:tcBorders>
              <w:top w:val="nil"/>
              <w:left w:val="nil"/>
              <w:bottom w:val="nil"/>
              <w:right w:val="nil"/>
            </w:tcBorders>
            <w:shd w:val="clear" w:color="auto" w:fill="auto"/>
            <w:noWrap/>
            <w:vAlign w:val="center"/>
            <w:hideMark/>
          </w:tcPr>
          <w:p w14:paraId="210F8936" w14:textId="026FE76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515" w:type="dxa"/>
            <w:tcBorders>
              <w:top w:val="nil"/>
              <w:left w:val="nil"/>
              <w:bottom w:val="nil"/>
              <w:right w:val="nil"/>
            </w:tcBorders>
            <w:shd w:val="clear" w:color="auto" w:fill="auto"/>
            <w:noWrap/>
            <w:vAlign w:val="center"/>
            <w:hideMark/>
          </w:tcPr>
          <w:p w14:paraId="6C0FAA9D" w14:textId="1C9FA78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0D955145"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22B4D50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B10</w:t>
            </w:r>
          </w:p>
        </w:tc>
        <w:tc>
          <w:tcPr>
            <w:tcW w:w="960" w:type="dxa"/>
            <w:tcBorders>
              <w:top w:val="nil"/>
              <w:left w:val="nil"/>
              <w:bottom w:val="nil"/>
              <w:right w:val="nil"/>
            </w:tcBorders>
            <w:shd w:val="clear" w:color="auto" w:fill="auto"/>
            <w:noWrap/>
            <w:vAlign w:val="center"/>
            <w:hideMark/>
          </w:tcPr>
          <w:p w14:paraId="0E5CB3D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6:18</w:t>
            </w:r>
          </w:p>
        </w:tc>
        <w:tc>
          <w:tcPr>
            <w:tcW w:w="1482" w:type="dxa"/>
            <w:tcBorders>
              <w:top w:val="nil"/>
              <w:left w:val="nil"/>
              <w:bottom w:val="nil"/>
              <w:right w:val="nil"/>
            </w:tcBorders>
            <w:shd w:val="clear" w:color="auto" w:fill="auto"/>
            <w:noWrap/>
            <w:vAlign w:val="center"/>
            <w:hideMark/>
          </w:tcPr>
          <w:p w14:paraId="156C6AEB" w14:textId="7525C4C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515" w:type="dxa"/>
            <w:tcBorders>
              <w:top w:val="nil"/>
              <w:left w:val="nil"/>
              <w:bottom w:val="nil"/>
              <w:right w:val="nil"/>
            </w:tcBorders>
            <w:shd w:val="clear" w:color="auto" w:fill="auto"/>
            <w:noWrap/>
            <w:vAlign w:val="center"/>
            <w:hideMark/>
          </w:tcPr>
          <w:p w14:paraId="7B4E801A" w14:textId="551F3D5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r>
      <w:tr w:rsidR="00677B63" w:rsidRPr="00677B63" w14:paraId="7E1EB87F"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45B863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B11</w:t>
            </w:r>
          </w:p>
        </w:tc>
        <w:tc>
          <w:tcPr>
            <w:tcW w:w="960" w:type="dxa"/>
            <w:tcBorders>
              <w:top w:val="nil"/>
              <w:left w:val="nil"/>
              <w:bottom w:val="nil"/>
              <w:right w:val="nil"/>
            </w:tcBorders>
            <w:shd w:val="clear" w:color="auto" w:fill="auto"/>
            <w:noWrap/>
            <w:vAlign w:val="center"/>
            <w:hideMark/>
          </w:tcPr>
          <w:p w14:paraId="363947D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6:11</w:t>
            </w:r>
          </w:p>
        </w:tc>
        <w:tc>
          <w:tcPr>
            <w:tcW w:w="1482" w:type="dxa"/>
            <w:tcBorders>
              <w:top w:val="nil"/>
              <w:left w:val="nil"/>
              <w:bottom w:val="nil"/>
              <w:right w:val="nil"/>
            </w:tcBorders>
            <w:shd w:val="clear" w:color="auto" w:fill="auto"/>
            <w:noWrap/>
            <w:vAlign w:val="center"/>
            <w:hideMark/>
          </w:tcPr>
          <w:p w14:paraId="4E851A94" w14:textId="54F564E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515" w:type="dxa"/>
            <w:tcBorders>
              <w:top w:val="nil"/>
              <w:left w:val="nil"/>
              <w:bottom w:val="nil"/>
              <w:right w:val="nil"/>
            </w:tcBorders>
            <w:shd w:val="clear" w:color="auto" w:fill="auto"/>
            <w:noWrap/>
            <w:vAlign w:val="center"/>
            <w:hideMark/>
          </w:tcPr>
          <w:p w14:paraId="6359910E" w14:textId="2843510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3522D306"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B98EE59"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B17</w:t>
            </w:r>
          </w:p>
        </w:tc>
        <w:tc>
          <w:tcPr>
            <w:tcW w:w="960" w:type="dxa"/>
            <w:tcBorders>
              <w:top w:val="nil"/>
              <w:left w:val="nil"/>
              <w:bottom w:val="nil"/>
              <w:right w:val="nil"/>
            </w:tcBorders>
            <w:shd w:val="clear" w:color="auto" w:fill="auto"/>
            <w:noWrap/>
            <w:vAlign w:val="center"/>
            <w:hideMark/>
          </w:tcPr>
          <w:p w14:paraId="34FCC33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6:07</w:t>
            </w:r>
          </w:p>
        </w:tc>
        <w:tc>
          <w:tcPr>
            <w:tcW w:w="1482" w:type="dxa"/>
            <w:tcBorders>
              <w:top w:val="nil"/>
              <w:left w:val="nil"/>
              <w:bottom w:val="nil"/>
              <w:right w:val="nil"/>
            </w:tcBorders>
            <w:shd w:val="clear" w:color="auto" w:fill="auto"/>
            <w:noWrap/>
            <w:vAlign w:val="center"/>
            <w:hideMark/>
          </w:tcPr>
          <w:p w14:paraId="5FDB058D" w14:textId="17DA7F1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515" w:type="dxa"/>
            <w:tcBorders>
              <w:top w:val="nil"/>
              <w:left w:val="nil"/>
              <w:bottom w:val="nil"/>
              <w:right w:val="nil"/>
            </w:tcBorders>
            <w:shd w:val="clear" w:color="auto" w:fill="auto"/>
            <w:noWrap/>
            <w:vAlign w:val="center"/>
            <w:hideMark/>
          </w:tcPr>
          <w:p w14:paraId="7070DEDE" w14:textId="124E6C8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44ED33F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1406681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B20</w:t>
            </w:r>
          </w:p>
        </w:tc>
        <w:tc>
          <w:tcPr>
            <w:tcW w:w="960" w:type="dxa"/>
            <w:tcBorders>
              <w:top w:val="nil"/>
              <w:left w:val="nil"/>
              <w:bottom w:val="nil"/>
              <w:right w:val="nil"/>
            </w:tcBorders>
            <w:shd w:val="clear" w:color="auto" w:fill="auto"/>
            <w:noWrap/>
            <w:vAlign w:val="center"/>
            <w:hideMark/>
          </w:tcPr>
          <w:p w14:paraId="54D33AA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5:59</w:t>
            </w:r>
          </w:p>
        </w:tc>
        <w:tc>
          <w:tcPr>
            <w:tcW w:w="1482" w:type="dxa"/>
            <w:tcBorders>
              <w:top w:val="nil"/>
              <w:left w:val="nil"/>
              <w:bottom w:val="nil"/>
              <w:right w:val="nil"/>
            </w:tcBorders>
            <w:shd w:val="clear" w:color="auto" w:fill="auto"/>
            <w:noWrap/>
            <w:vAlign w:val="center"/>
            <w:hideMark/>
          </w:tcPr>
          <w:p w14:paraId="467EEB45" w14:textId="390C592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515" w:type="dxa"/>
            <w:tcBorders>
              <w:top w:val="nil"/>
              <w:left w:val="nil"/>
              <w:bottom w:val="nil"/>
              <w:right w:val="nil"/>
            </w:tcBorders>
            <w:shd w:val="clear" w:color="auto" w:fill="auto"/>
            <w:noWrap/>
            <w:vAlign w:val="center"/>
            <w:hideMark/>
          </w:tcPr>
          <w:p w14:paraId="0E14898A" w14:textId="2C175A5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0665C8C7"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5AEEA95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B21</w:t>
            </w:r>
          </w:p>
        </w:tc>
        <w:tc>
          <w:tcPr>
            <w:tcW w:w="960" w:type="dxa"/>
            <w:tcBorders>
              <w:top w:val="nil"/>
              <w:left w:val="nil"/>
              <w:bottom w:val="nil"/>
              <w:right w:val="nil"/>
            </w:tcBorders>
            <w:shd w:val="clear" w:color="auto" w:fill="auto"/>
            <w:noWrap/>
            <w:vAlign w:val="center"/>
            <w:hideMark/>
          </w:tcPr>
          <w:p w14:paraId="10E2A9E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6:00</w:t>
            </w:r>
          </w:p>
        </w:tc>
        <w:tc>
          <w:tcPr>
            <w:tcW w:w="1482" w:type="dxa"/>
            <w:tcBorders>
              <w:top w:val="nil"/>
              <w:left w:val="nil"/>
              <w:bottom w:val="nil"/>
              <w:right w:val="nil"/>
            </w:tcBorders>
            <w:shd w:val="clear" w:color="auto" w:fill="auto"/>
            <w:noWrap/>
            <w:vAlign w:val="center"/>
            <w:hideMark/>
          </w:tcPr>
          <w:p w14:paraId="629CA0BD" w14:textId="63B6227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515" w:type="dxa"/>
            <w:tcBorders>
              <w:top w:val="nil"/>
              <w:left w:val="nil"/>
              <w:bottom w:val="nil"/>
              <w:right w:val="nil"/>
            </w:tcBorders>
            <w:shd w:val="clear" w:color="auto" w:fill="auto"/>
            <w:noWrap/>
            <w:vAlign w:val="center"/>
            <w:hideMark/>
          </w:tcPr>
          <w:p w14:paraId="2DCF57BD" w14:textId="1AAA010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6FE217E9"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09D428F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C58</w:t>
            </w:r>
          </w:p>
        </w:tc>
        <w:tc>
          <w:tcPr>
            <w:tcW w:w="960" w:type="dxa"/>
            <w:tcBorders>
              <w:top w:val="nil"/>
              <w:left w:val="nil"/>
              <w:bottom w:val="nil"/>
              <w:right w:val="nil"/>
            </w:tcBorders>
            <w:shd w:val="clear" w:color="auto" w:fill="auto"/>
            <w:noWrap/>
            <w:vAlign w:val="center"/>
            <w:hideMark/>
          </w:tcPr>
          <w:p w14:paraId="2B34B884" w14:textId="1752AC0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097748D" w14:textId="60709DB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15" w:type="dxa"/>
            <w:tcBorders>
              <w:top w:val="nil"/>
              <w:left w:val="nil"/>
              <w:bottom w:val="nil"/>
              <w:right w:val="nil"/>
            </w:tcBorders>
            <w:shd w:val="clear" w:color="auto" w:fill="auto"/>
            <w:noWrap/>
            <w:vAlign w:val="center"/>
            <w:hideMark/>
          </w:tcPr>
          <w:p w14:paraId="6D5EFB78" w14:textId="1A52233A"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3116AF04" w14:textId="77777777" w:rsidTr="00677B63">
        <w:trPr>
          <w:trHeight w:val="315"/>
          <w:jc w:val="center"/>
        </w:trPr>
        <w:tc>
          <w:tcPr>
            <w:tcW w:w="960" w:type="dxa"/>
            <w:tcBorders>
              <w:top w:val="nil"/>
              <w:left w:val="nil"/>
              <w:bottom w:val="single" w:sz="8" w:space="0" w:color="auto"/>
              <w:right w:val="nil"/>
            </w:tcBorders>
            <w:shd w:val="clear" w:color="auto" w:fill="auto"/>
            <w:noWrap/>
            <w:vAlign w:val="center"/>
            <w:hideMark/>
          </w:tcPr>
          <w:p w14:paraId="4FBC467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D28</w:t>
            </w:r>
          </w:p>
        </w:tc>
        <w:tc>
          <w:tcPr>
            <w:tcW w:w="960" w:type="dxa"/>
            <w:tcBorders>
              <w:top w:val="nil"/>
              <w:left w:val="nil"/>
              <w:bottom w:val="single" w:sz="8" w:space="0" w:color="auto"/>
              <w:right w:val="nil"/>
            </w:tcBorders>
            <w:shd w:val="clear" w:color="auto" w:fill="auto"/>
            <w:noWrap/>
            <w:vAlign w:val="center"/>
            <w:hideMark/>
          </w:tcPr>
          <w:p w14:paraId="04E7668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6:29</w:t>
            </w:r>
          </w:p>
        </w:tc>
        <w:tc>
          <w:tcPr>
            <w:tcW w:w="1482" w:type="dxa"/>
            <w:tcBorders>
              <w:top w:val="nil"/>
              <w:left w:val="nil"/>
              <w:bottom w:val="single" w:sz="8" w:space="0" w:color="auto"/>
              <w:right w:val="nil"/>
            </w:tcBorders>
            <w:shd w:val="clear" w:color="auto" w:fill="auto"/>
            <w:noWrap/>
            <w:vAlign w:val="center"/>
            <w:hideMark/>
          </w:tcPr>
          <w:p w14:paraId="3C55C840" w14:textId="2A59BF4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515" w:type="dxa"/>
            <w:tcBorders>
              <w:top w:val="nil"/>
              <w:left w:val="nil"/>
              <w:bottom w:val="single" w:sz="8" w:space="0" w:color="auto"/>
              <w:right w:val="nil"/>
            </w:tcBorders>
            <w:shd w:val="clear" w:color="auto" w:fill="auto"/>
            <w:noWrap/>
            <w:vAlign w:val="center"/>
            <w:hideMark/>
          </w:tcPr>
          <w:p w14:paraId="41F00C5A" w14:textId="0D24583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75567703" w:rsidR="000470DF" w:rsidRPr="000470DF" w:rsidRDefault="0045410C" w:rsidP="0045410C">
      <w:pPr>
        <w:jc w:val="center"/>
        <w:rPr>
          <w:lang w:val="es-CL"/>
        </w:rPr>
      </w:pPr>
      <w:r>
        <w:rPr>
          <w:lang w:val="es-CL"/>
        </w:rPr>
        <w:t>-: medición no realizada por falta de ramillas.</w:t>
      </w:r>
    </w:p>
    <w:p w14:paraId="1F1B518E" w14:textId="500BB8D8" w:rsidR="005821F0" w:rsidRDefault="005821F0" w:rsidP="00381F62">
      <w:pPr>
        <w:pStyle w:val="Ttulo2"/>
        <w:numPr>
          <w:ilvl w:val="0"/>
          <w:numId w:val="13"/>
        </w:numPr>
        <w:spacing w:before="0" w:after="240" w:line="240" w:lineRule="auto"/>
        <w:rPr>
          <w:rFonts w:ascii="Calibri Light" w:hAnsi="Calibri Light"/>
          <w:color w:val="auto"/>
          <w:sz w:val="24"/>
        </w:rPr>
      </w:pPr>
      <w:bookmarkStart w:id="45" w:name="_Toc163063613"/>
      <w:r w:rsidRPr="005821F0">
        <w:rPr>
          <w:rFonts w:ascii="Calibri Light" w:hAnsi="Calibri Light"/>
          <w:color w:val="auto"/>
          <w:sz w:val="24"/>
        </w:rPr>
        <w:t>Resultados de Potencial hídrico en mediodía</w:t>
      </w:r>
      <w:bookmarkEnd w:id="45"/>
    </w:p>
    <w:tbl>
      <w:tblPr>
        <w:tblW w:w="5200" w:type="dxa"/>
        <w:jc w:val="center"/>
        <w:tblLook w:val="04A0" w:firstRow="1" w:lastRow="0" w:firstColumn="1" w:lastColumn="0" w:noHBand="0" w:noVBand="1"/>
      </w:tblPr>
      <w:tblGrid>
        <w:gridCol w:w="960"/>
        <w:gridCol w:w="960"/>
        <w:gridCol w:w="1624"/>
        <w:gridCol w:w="1656"/>
      </w:tblGrid>
      <w:tr w:rsidR="00677B63" w:rsidRPr="00677B63" w14:paraId="160B6574" w14:textId="77777777" w:rsidTr="00677B63">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189997EF"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Árbol</w:t>
            </w:r>
          </w:p>
        </w:tc>
        <w:tc>
          <w:tcPr>
            <w:tcW w:w="960" w:type="dxa"/>
            <w:tcBorders>
              <w:top w:val="single" w:sz="8" w:space="0" w:color="auto"/>
              <w:left w:val="nil"/>
              <w:bottom w:val="single" w:sz="8" w:space="0" w:color="auto"/>
              <w:right w:val="nil"/>
            </w:tcBorders>
            <w:shd w:val="clear" w:color="auto" w:fill="auto"/>
            <w:noWrap/>
            <w:vAlign w:val="center"/>
            <w:hideMark/>
          </w:tcPr>
          <w:p w14:paraId="576678ED"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Hora</w:t>
            </w:r>
          </w:p>
        </w:tc>
        <w:tc>
          <w:tcPr>
            <w:tcW w:w="1624" w:type="dxa"/>
            <w:tcBorders>
              <w:top w:val="single" w:sz="8" w:space="0" w:color="auto"/>
              <w:left w:val="nil"/>
              <w:bottom w:val="single" w:sz="8" w:space="0" w:color="auto"/>
              <w:right w:val="nil"/>
            </w:tcBorders>
            <w:shd w:val="clear" w:color="auto" w:fill="auto"/>
            <w:noWrap/>
            <w:vAlign w:val="center"/>
            <w:hideMark/>
          </w:tcPr>
          <w:p w14:paraId="1139F26B" w14:textId="77777777" w:rsidR="00677B63" w:rsidRPr="00677B63" w:rsidRDefault="00677B63" w:rsidP="00677B63">
            <w:pPr>
              <w:spacing w:after="0" w:line="240" w:lineRule="auto"/>
              <w:jc w:val="center"/>
              <w:rPr>
                <w:rFonts w:ascii="Calibri" w:eastAsia="Times New Roman" w:hAnsi="Calibri" w:cs="Calibri"/>
                <w:b/>
                <w:bCs/>
                <w:color w:val="000000"/>
                <w:lang w:val="es-CL"/>
              </w:rPr>
            </w:pPr>
            <w:proofErr w:type="spellStart"/>
            <w:r w:rsidRPr="00677B63">
              <w:rPr>
                <w:rFonts w:ascii="Calibri" w:eastAsia="Times New Roman" w:hAnsi="Calibri" w:cs="Calibri"/>
                <w:b/>
                <w:bCs/>
                <w:color w:val="000000"/>
                <w:lang w:val="es-CL"/>
              </w:rPr>
              <w:t>Ѱmd</w:t>
            </w:r>
            <w:proofErr w:type="spellEnd"/>
            <w:r w:rsidRPr="00677B63">
              <w:rPr>
                <w:rFonts w:ascii="Calibri" w:eastAsia="Times New Roman" w:hAnsi="Calibri" w:cs="Calibri"/>
                <w:b/>
                <w:bCs/>
                <w:color w:val="000000"/>
                <w:lang w:val="es-CL"/>
              </w:rPr>
              <w:t xml:space="preserve"> 1 (MPa)</w:t>
            </w:r>
          </w:p>
        </w:tc>
        <w:tc>
          <w:tcPr>
            <w:tcW w:w="1656" w:type="dxa"/>
            <w:tcBorders>
              <w:top w:val="single" w:sz="8" w:space="0" w:color="auto"/>
              <w:left w:val="nil"/>
              <w:bottom w:val="single" w:sz="8" w:space="0" w:color="auto"/>
              <w:right w:val="nil"/>
            </w:tcBorders>
            <w:shd w:val="clear" w:color="auto" w:fill="auto"/>
            <w:noWrap/>
            <w:vAlign w:val="center"/>
            <w:hideMark/>
          </w:tcPr>
          <w:p w14:paraId="7715AFEF" w14:textId="77777777" w:rsidR="00677B63" w:rsidRPr="00677B63" w:rsidRDefault="00677B63" w:rsidP="00677B63">
            <w:pPr>
              <w:spacing w:after="0" w:line="240" w:lineRule="auto"/>
              <w:jc w:val="center"/>
              <w:rPr>
                <w:rFonts w:ascii="Calibri" w:eastAsia="Times New Roman" w:hAnsi="Calibri" w:cs="Calibri"/>
                <w:b/>
                <w:bCs/>
                <w:color w:val="000000"/>
                <w:lang w:val="es-CL"/>
              </w:rPr>
            </w:pPr>
            <w:proofErr w:type="spellStart"/>
            <w:r w:rsidRPr="00677B63">
              <w:rPr>
                <w:rFonts w:ascii="Calibri" w:eastAsia="Times New Roman" w:hAnsi="Calibri" w:cs="Calibri"/>
                <w:b/>
                <w:bCs/>
                <w:color w:val="000000"/>
                <w:lang w:val="es-CL"/>
              </w:rPr>
              <w:t>Ѱmd</w:t>
            </w:r>
            <w:proofErr w:type="spellEnd"/>
            <w:r w:rsidRPr="00677B63">
              <w:rPr>
                <w:rFonts w:ascii="Calibri" w:eastAsia="Times New Roman" w:hAnsi="Calibri" w:cs="Calibri"/>
                <w:b/>
                <w:bCs/>
                <w:color w:val="000000"/>
                <w:lang w:val="es-CL"/>
              </w:rPr>
              <w:t xml:space="preserve"> 2 (MPa)</w:t>
            </w:r>
          </w:p>
        </w:tc>
      </w:tr>
      <w:tr w:rsidR="00677B63" w:rsidRPr="00677B63" w14:paraId="53F764F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E3FCFE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A04</w:t>
            </w:r>
          </w:p>
        </w:tc>
        <w:tc>
          <w:tcPr>
            <w:tcW w:w="960" w:type="dxa"/>
            <w:tcBorders>
              <w:top w:val="nil"/>
              <w:left w:val="nil"/>
              <w:bottom w:val="nil"/>
              <w:right w:val="nil"/>
            </w:tcBorders>
            <w:shd w:val="clear" w:color="auto" w:fill="auto"/>
            <w:noWrap/>
            <w:vAlign w:val="center"/>
            <w:hideMark/>
          </w:tcPr>
          <w:p w14:paraId="0117DD0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12:16</w:t>
            </w:r>
          </w:p>
        </w:tc>
        <w:tc>
          <w:tcPr>
            <w:tcW w:w="1624" w:type="dxa"/>
            <w:tcBorders>
              <w:top w:val="nil"/>
              <w:left w:val="nil"/>
              <w:bottom w:val="nil"/>
              <w:right w:val="nil"/>
            </w:tcBorders>
            <w:shd w:val="clear" w:color="auto" w:fill="auto"/>
            <w:noWrap/>
            <w:vAlign w:val="center"/>
            <w:hideMark/>
          </w:tcPr>
          <w:p w14:paraId="0B876F60" w14:textId="7940BE0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656" w:type="dxa"/>
            <w:tcBorders>
              <w:top w:val="nil"/>
              <w:left w:val="nil"/>
              <w:bottom w:val="nil"/>
              <w:right w:val="nil"/>
            </w:tcBorders>
            <w:shd w:val="clear" w:color="auto" w:fill="auto"/>
            <w:noWrap/>
            <w:vAlign w:val="center"/>
            <w:hideMark/>
          </w:tcPr>
          <w:p w14:paraId="65C865D4" w14:textId="62F43AE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3992B499"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54E881D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A07</w:t>
            </w:r>
          </w:p>
        </w:tc>
        <w:tc>
          <w:tcPr>
            <w:tcW w:w="960" w:type="dxa"/>
            <w:tcBorders>
              <w:top w:val="nil"/>
              <w:left w:val="nil"/>
              <w:bottom w:val="nil"/>
              <w:right w:val="nil"/>
            </w:tcBorders>
            <w:shd w:val="clear" w:color="auto" w:fill="auto"/>
            <w:noWrap/>
            <w:vAlign w:val="center"/>
            <w:hideMark/>
          </w:tcPr>
          <w:p w14:paraId="76CACEF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11:59</w:t>
            </w:r>
          </w:p>
        </w:tc>
        <w:tc>
          <w:tcPr>
            <w:tcW w:w="1624" w:type="dxa"/>
            <w:tcBorders>
              <w:top w:val="nil"/>
              <w:left w:val="nil"/>
              <w:bottom w:val="nil"/>
              <w:right w:val="nil"/>
            </w:tcBorders>
            <w:shd w:val="clear" w:color="auto" w:fill="auto"/>
            <w:noWrap/>
            <w:vAlign w:val="center"/>
            <w:hideMark/>
          </w:tcPr>
          <w:p w14:paraId="5D7348E6" w14:textId="6B80F14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656" w:type="dxa"/>
            <w:tcBorders>
              <w:top w:val="nil"/>
              <w:left w:val="nil"/>
              <w:bottom w:val="nil"/>
              <w:right w:val="nil"/>
            </w:tcBorders>
            <w:shd w:val="clear" w:color="auto" w:fill="auto"/>
            <w:noWrap/>
            <w:vAlign w:val="center"/>
            <w:hideMark/>
          </w:tcPr>
          <w:p w14:paraId="2AC097F7" w14:textId="4EEE878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71CC3220"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4C27319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A12</w:t>
            </w:r>
          </w:p>
        </w:tc>
        <w:tc>
          <w:tcPr>
            <w:tcW w:w="960" w:type="dxa"/>
            <w:tcBorders>
              <w:top w:val="nil"/>
              <w:left w:val="nil"/>
              <w:bottom w:val="nil"/>
              <w:right w:val="nil"/>
            </w:tcBorders>
            <w:shd w:val="clear" w:color="auto" w:fill="auto"/>
            <w:noWrap/>
            <w:vAlign w:val="center"/>
            <w:hideMark/>
          </w:tcPr>
          <w:p w14:paraId="16A5554E" w14:textId="440AE888"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5FC64BB4" w14:textId="056BC97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55532556" w14:textId="2C6E98BC"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1617E723"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1ABE65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A17</w:t>
            </w:r>
          </w:p>
        </w:tc>
        <w:tc>
          <w:tcPr>
            <w:tcW w:w="960" w:type="dxa"/>
            <w:tcBorders>
              <w:top w:val="nil"/>
              <w:left w:val="nil"/>
              <w:bottom w:val="nil"/>
              <w:right w:val="nil"/>
            </w:tcBorders>
            <w:shd w:val="clear" w:color="auto" w:fill="auto"/>
            <w:noWrap/>
            <w:vAlign w:val="center"/>
            <w:hideMark/>
          </w:tcPr>
          <w:p w14:paraId="7AAF9274" w14:textId="778370E4"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C9274F6" w14:textId="7F0A8BF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599DCEEB" w14:textId="3C48789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739946F5"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E0AF46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A21</w:t>
            </w:r>
          </w:p>
        </w:tc>
        <w:tc>
          <w:tcPr>
            <w:tcW w:w="960" w:type="dxa"/>
            <w:tcBorders>
              <w:top w:val="nil"/>
              <w:left w:val="nil"/>
              <w:bottom w:val="nil"/>
              <w:right w:val="nil"/>
            </w:tcBorders>
            <w:shd w:val="clear" w:color="auto" w:fill="auto"/>
            <w:noWrap/>
            <w:vAlign w:val="center"/>
            <w:hideMark/>
          </w:tcPr>
          <w:p w14:paraId="754F8A61" w14:textId="6A44E15C"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077C9F75" w14:textId="7DC65DCF"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52FDF47D" w14:textId="1987F3DC"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6271956" w14:textId="77777777" w:rsidTr="00677B63">
        <w:trPr>
          <w:trHeight w:val="360"/>
          <w:jc w:val="center"/>
        </w:trPr>
        <w:tc>
          <w:tcPr>
            <w:tcW w:w="960" w:type="dxa"/>
            <w:tcBorders>
              <w:top w:val="nil"/>
              <w:left w:val="nil"/>
              <w:bottom w:val="nil"/>
              <w:right w:val="nil"/>
            </w:tcBorders>
            <w:shd w:val="clear" w:color="auto" w:fill="auto"/>
            <w:noWrap/>
            <w:vAlign w:val="center"/>
            <w:hideMark/>
          </w:tcPr>
          <w:p w14:paraId="5A44264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A22</w:t>
            </w:r>
          </w:p>
        </w:tc>
        <w:tc>
          <w:tcPr>
            <w:tcW w:w="960" w:type="dxa"/>
            <w:tcBorders>
              <w:top w:val="nil"/>
              <w:left w:val="nil"/>
              <w:bottom w:val="nil"/>
              <w:right w:val="nil"/>
            </w:tcBorders>
            <w:shd w:val="clear" w:color="auto" w:fill="auto"/>
            <w:noWrap/>
            <w:vAlign w:val="center"/>
            <w:hideMark/>
          </w:tcPr>
          <w:p w14:paraId="037C7232" w14:textId="145AF728"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58358ED3" w14:textId="7AF790A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19B52A5E" w14:textId="03023706"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13E7EBF5"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503D32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A30</w:t>
            </w:r>
          </w:p>
        </w:tc>
        <w:tc>
          <w:tcPr>
            <w:tcW w:w="960" w:type="dxa"/>
            <w:tcBorders>
              <w:top w:val="nil"/>
              <w:left w:val="nil"/>
              <w:bottom w:val="nil"/>
              <w:right w:val="nil"/>
            </w:tcBorders>
            <w:shd w:val="clear" w:color="auto" w:fill="auto"/>
            <w:noWrap/>
            <w:vAlign w:val="center"/>
            <w:hideMark/>
          </w:tcPr>
          <w:p w14:paraId="6EC77F7D" w14:textId="26329E9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7672CAD4" w14:textId="7E77C7E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2CDC20ED" w14:textId="6A0B5936"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2DF9E4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353D0E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A31</w:t>
            </w:r>
          </w:p>
        </w:tc>
        <w:tc>
          <w:tcPr>
            <w:tcW w:w="960" w:type="dxa"/>
            <w:tcBorders>
              <w:top w:val="nil"/>
              <w:left w:val="nil"/>
              <w:bottom w:val="nil"/>
              <w:right w:val="nil"/>
            </w:tcBorders>
            <w:shd w:val="clear" w:color="auto" w:fill="auto"/>
            <w:noWrap/>
            <w:vAlign w:val="center"/>
            <w:hideMark/>
          </w:tcPr>
          <w:p w14:paraId="0181D88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12:10</w:t>
            </w:r>
          </w:p>
        </w:tc>
        <w:tc>
          <w:tcPr>
            <w:tcW w:w="1624" w:type="dxa"/>
            <w:tcBorders>
              <w:top w:val="nil"/>
              <w:left w:val="nil"/>
              <w:bottom w:val="nil"/>
              <w:right w:val="nil"/>
            </w:tcBorders>
            <w:shd w:val="clear" w:color="auto" w:fill="auto"/>
            <w:noWrap/>
            <w:vAlign w:val="center"/>
            <w:hideMark/>
          </w:tcPr>
          <w:p w14:paraId="6D5D809F" w14:textId="7B7E334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656" w:type="dxa"/>
            <w:tcBorders>
              <w:top w:val="nil"/>
              <w:left w:val="nil"/>
              <w:bottom w:val="nil"/>
              <w:right w:val="nil"/>
            </w:tcBorders>
            <w:shd w:val="clear" w:color="auto" w:fill="auto"/>
            <w:noWrap/>
            <w:vAlign w:val="center"/>
            <w:hideMark/>
          </w:tcPr>
          <w:p w14:paraId="371C4714" w14:textId="1C98B494"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291C534D"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67C73B9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A33</w:t>
            </w:r>
          </w:p>
        </w:tc>
        <w:tc>
          <w:tcPr>
            <w:tcW w:w="960" w:type="dxa"/>
            <w:tcBorders>
              <w:top w:val="nil"/>
              <w:left w:val="nil"/>
              <w:bottom w:val="nil"/>
              <w:right w:val="nil"/>
            </w:tcBorders>
            <w:shd w:val="clear" w:color="auto" w:fill="auto"/>
            <w:noWrap/>
            <w:vAlign w:val="center"/>
            <w:hideMark/>
          </w:tcPr>
          <w:p w14:paraId="6145119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12:03</w:t>
            </w:r>
          </w:p>
        </w:tc>
        <w:tc>
          <w:tcPr>
            <w:tcW w:w="1624" w:type="dxa"/>
            <w:tcBorders>
              <w:top w:val="nil"/>
              <w:left w:val="nil"/>
              <w:bottom w:val="nil"/>
              <w:right w:val="nil"/>
            </w:tcBorders>
            <w:shd w:val="clear" w:color="auto" w:fill="auto"/>
            <w:noWrap/>
            <w:vAlign w:val="center"/>
            <w:hideMark/>
          </w:tcPr>
          <w:p w14:paraId="31C11850" w14:textId="71355A0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656" w:type="dxa"/>
            <w:tcBorders>
              <w:top w:val="nil"/>
              <w:left w:val="nil"/>
              <w:bottom w:val="nil"/>
              <w:right w:val="nil"/>
            </w:tcBorders>
            <w:shd w:val="clear" w:color="auto" w:fill="auto"/>
            <w:noWrap/>
            <w:vAlign w:val="center"/>
            <w:hideMark/>
          </w:tcPr>
          <w:p w14:paraId="57CE86F5" w14:textId="4793B88A"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r>
      <w:tr w:rsidR="00677B63" w:rsidRPr="00677B63" w14:paraId="6E861C6E"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EB472D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A36</w:t>
            </w:r>
          </w:p>
        </w:tc>
        <w:tc>
          <w:tcPr>
            <w:tcW w:w="960" w:type="dxa"/>
            <w:tcBorders>
              <w:top w:val="nil"/>
              <w:left w:val="nil"/>
              <w:bottom w:val="nil"/>
              <w:right w:val="nil"/>
            </w:tcBorders>
            <w:shd w:val="clear" w:color="auto" w:fill="auto"/>
            <w:noWrap/>
            <w:vAlign w:val="center"/>
            <w:hideMark/>
          </w:tcPr>
          <w:p w14:paraId="2BA6489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12:01</w:t>
            </w:r>
          </w:p>
        </w:tc>
        <w:tc>
          <w:tcPr>
            <w:tcW w:w="1624" w:type="dxa"/>
            <w:tcBorders>
              <w:top w:val="nil"/>
              <w:left w:val="nil"/>
              <w:bottom w:val="nil"/>
              <w:right w:val="nil"/>
            </w:tcBorders>
            <w:shd w:val="clear" w:color="auto" w:fill="auto"/>
            <w:noWrap/>
            <w:vAlign w:val="center"/>
            <w:hideMark/>
          </w:tcPr>
          <w:p w14:paraId="253CBD2D" w14:textId="79C7CA6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656" w:type="dxa"/>
            <w:tcBorders>
              <w:top w:val="nil"/>
              <w:left w:val="nil"/>
              <w:bottom w:val="nil"/>
              <w:right w:val="nil"/>
            </w:tcBorders>
            <w:shd w:val="clear" w:color="auto" w:fill="auto"/>
            <w:noWrap/>
            <w:vAlign w:val="center"/>
            <w:hideMark/>
          </w:tcPr>
          <w:p w14:paraId="263230C7" w14:textId="25B2CB2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157AB2E2"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29FD958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A37</w:t>
            </w:r>
          </w:p>
        </w:tc>
        <w:tc>
          <w:tcPr>
            <w:tcW w:w="960" w:type="dxa"/>
            <w:tcBorders>
              <w:top w:val="nil"/>
              <w:left w:val="nil"/>
              <w:bottom w:val="nil"/>
              <w:right w:val="nil"/>
            </w:tcBorders>
            <w:shd w:val="clear" w:color="auto" w:fill="auto"/>
            <w:noWrap/>
            <w:vAlign w:val="center"/>
            <w:hideMark/>
          </w:tcPr>
          <w:p w14:paraId="005D6549"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12:00</w:t>
            </w:r>
          </w:p>
        </w:tc>
        <w:tc>
          <w:tcPr>
            <w:tcW w:w="1624" w:type="dxa"/>
            <w:tcBorders>
              <w:top w:val="nil"/>
              <w:left w:val="nil"/>
              <w:bottom w:val="nil"/>
              <w:right w:val="nil"/>
            </w:tcBorders>
            <w:shd w:val="clear" w:color="auto" w:fill="auto"/>
            <w:noWrap/>
            <w:vAlign w:val="center"/>
            <w:hideMark/>
          </w:tcPr>
          <w:p w14:paraId="1A0358D2" w14:textId="420BFED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656" w:type="dxa"/>
            <w:tcBorders>
              <w:top w:val="nil"/>
              <w:left w:val="nil"/>
              <w:bottom w:val="nil"/>
              <w:right w:val="nil"/>
            </w:tcBorders>
            <w:shd w:val="clear" w:color="auto" w:fill="auto"/>
            <w:noWrap/>
            <w:vAlign w:val="center"/>
            <w:hideMark/>
          </w:tcPr>
          <w:p w14:paraId="0D7325B8" w14:textId="0304202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643A822F" w14:textId="77777777" w:rsidTr="00677B63">
        <w:trPr>
          <w:trHeight w:val="360"/>
          <w:jc w:val="center"/>
        </w:trPr>
        <w:tc>
          <w:tcPr>
            <w:tcW w:w="960" w:type="dxa"/>
            <w:tcBorders>
              <w:top w:val="nil"/>
              <w:left w:val="nil"/>
              <w:bottom w:val="nil"/>
              <w:right w:val="nil"/>
            </w:tcBorders>
            <w:shd w:val="clear" w:color="auto" w:fill="auto"/>
            <w:noWrap/>
            <w:vAlign w:val="center"/>
            <w:hideMark/>
          </w:tcPr>
          <w:p w14:paraId="1F2D462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A38</w:t>
            </w:r>
          </w:p>
        </w:tc>
        <w:tc>
          <w:tcPr>
            <w:tcW w:w="960" w:type="dxa"/>
            <w:tcBorders>
              <w:top w:val="nil"/>
              <w:left w:val="nil"/>
              <w:bottom w:val="nil"/>
              <w:right w:val="nil"/>
            </w:tcBorders>
            <w:shd w:val="clear" w:color="auto" w:fill="auto"/>
            <w:noWrap/>
            <w:vAlign w:val="center"/>
            <w:hideMark/>
          </w:tcPr>
          <w:p w14:paraId="26E8043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11:59</w:t>
            </w:r>
          </w:p>
        </w:tc>
        <w:tc>
          <w:tcPr>
            <w:tcW w:w="1624" w:type="dxa"/>
            <w:tcBorders>
              <w:top w:val="nil"/>
              <w:left w:val="nil"/>
              <w:bottom w:val="nil"/>
              <w:right w:val="nil"/>
            </w:tcBorders>
            <w:shd w:val="clear" w:color="auto" w:fill="auto"/>
            <w:noWrap/>
            <w:vAlign w:val="center"/>
            <w:hideMark/>
          </w:tcPr>
          <w:p w14:paraId="2DF75035" w14:textId="69CE950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656" w:type="dxa"/>
            <w:tcBorders>
              <w:top w:val="nil"/>
              <w:left w:val="nil"/>
              <w:bottom w:val="nil"/>
              <w:right w:val="nil"/>
            </w:tcBorders>
            <w:shd w:val="clear" w:color="auto" w:fill="auto"/>
            <w:noWrap/>
            <w:vAlign w:val="center"/>
            <w:hideMark/>
          </w:tcPr>
          <w:p w14:paraId="03CCD600" w14:textId="21AC04C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3ECCE316"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3A12A2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A40</w:t>
            </w:r>
          </w:p>
        </w:tc>
        <w:tc>
          <w:tcPr>
            <w:tcW w:w="960" w:type="dxa"/>
            <w:tcBorders>
              <w:top w:val="nil"/>
              <w:left w:val="nil"/>
              <w:bottom w:val="nil"/>
              <w:right w:val="nil"/>
            </w:tcBorders>
            <w:shd w:val="clear" w:color="auto" w:fill="auto"/>
            <w:noWrap/>
            <w:vAlign w:val="center"/>
            <w:hideMark/>
          </w:tcPr>
          <w:p w14:paraId="48DAF54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12:07</w:t>
            </w:r>
          </w:p>
        </w:tc>
        <w:tc>
          <w:tcPr>
            <w:tcW w:w="1624" w:type="dxa"/>
            <w:tcBorders>
              <w:top w:val="nil"/>
              <w:left w:val="nil"/>
              <w:bottom w:val="nil"/>
              <w:right w:val="nil"/>
            </w:tcBorders>
            <w:shd w:val="clear" w:color="auto" w:fill="auto"/>
            <w:noWrap/>
            <w:vAlign w:val="center"/>
            <w:hideMark/>
          </w:tcPr>
          <w:p w14:paraId="1300A034" w14:textId="7BFEB26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656" w:type="dxa"/>
            <w:tcBorders>
              <w:top w:val="nil"/>
              <w:left w:val="nil"/>
              <w:bottom w:val="nil"/>
              <w:right w:val="nil"/>
            </w:tcBorders>
            <w:shd w:val="clear" w:color="auto" w:fill="auto"/>
            <w:noWrap/>
            <w:vAlign w:val="center"/>
            <w:hideMark/>
          </w:tcPr>
          <w:p w14:paraId="1A0EA497" w14:textId="7F73C8A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2E7D2C3F"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55309F9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A41</w:t>
            </w:r>
          </w:p>
        </w:tc>
        <w:tc>
          <w:tcPr>
            <w:tcW w:w="960" w:type="dxa"/>
            <w:tcBorders>
              <w:top w:val="nil"/>
              <w:left w:val="nil"/>
              <w:bottom w:val="nil"/>
              <w:right w:val="nil"/>
            </w:tcBorders>
            <w:shd w:val="clear" w:color="auto" w:fill="auto"/>
            <w:noWrap/>
            <w:vAlign w:val="center"/>
            <w:hideMark/>
          </w:tcPr>
          <w:p w14:paraId="4567C44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12:09</w:t>
            </w:r>
          </w:p>
        </w:tc>
        <w:tc>
          <w:tcPr>
            <w:tcW w:w="1624" w:type="dxa"/>
            <w:tcBorders>
              <w:top w:val="nil"/>
              <w:left w:val="nil"/>
              <w:bottom w:val="nil"/>
              <w:right w:val="nil"/>
            </w:tcBorders>
            <w:shd w:val="clear" w:color="auto" w:fill="auto"/>
            <w:noWrap/>
            <w:vAlign w:val="center"/>
            <w:hideMark/>
          </w:tcPr>
          <w:p w14:paraId="38E13F11" w14:textId="4463417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656" w:type="dxa"/>
            <w:tcBorders>
              <w:top w:val="nil"/>
              <w:left w:val="nil"/>
              <w:bottom w:val="nil"/>
              <w:right w:val="nil"/>
            </w:tcBorders>
            <w:shd w:val="clear" w:color="auto" w:fill="auto"/>
            <w:noWrap/>
            <w:vAlign w:val="center"/>
            <w:hideMark/>
          </w:tcPr>
          <w:p w14:paraId="343D4B44" w14:textId="4B6562F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1CA7CE25"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13173DB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A43</w:t>
            </w:r>
          </w:p>
        </w:tc>
        <w:tc>
          <w:tcPr>
            <w:tcW w:w="960" w:type="dxa"/>
            <w:tcBorders>
              <w:top w:val="nil"/>
              <w:left w:val="nil"/>
              <w:bottom w:val="nil"/>
              <w:right w:val="nil"/>
            </w:tcBorders>
            <w:shd w:val="clear" w:color="auto" w:fill="auto"/>
            <w:noWrap/>
            <w:vAlign w:val="center"/>
            <w:hideMark/>
          </w:tcPr>
          <w:p w14:paraId="7DA82EC2" w14:textId="59231F12"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816C409" w14:textId="33549453"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5C6B54F9" w14:textId="5B32E57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5A920862"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6C9C145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A44</w:t>
            </w:r>
          </w:p>
        </w:tc>
        <w:tc>
          <w:tcPr>
            <w:tcW w:w="960" w:type="dxa"/>
            <w:tcBorders>
              <w:top w:val="nil"/>
              <w:left w:val="nil"/>
              <w:bottom w:val="nil"/>
              <w:right w:val="nil"/>
            </w:tcBorders>
            <w:shd w:val="clear" w:color="auto" w:fill="auto"/>
            <w:noWrap/>
            <w:vAlign w:val="center"/>
            <w:hideMark/>
          </w:tcPr>
          <w:p w14:paraId="3AC44E1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12:10</w:t>
            </w:r>
          </w:p>
        </w:tc>
        <w:tc>
          <w:tcPr>
            <w:tcW w:w="1624" w:type="dxa"/>
            <w:tcBorders>
              <w:top w:val="nil"/>
              <w:left w:val="nil"/>
              <w:bottom w:val="nil"/>
              <w:right w:val="nil"/>
            </w:tcBorders>
            <w:shd w:val="clear" w:color="auto" w:fill="auto"/>
            <w:noWrap/>
            <w:vAlign w:val="center"/>
            <w:hideMark/>
          </w:tcPr>
          <w:p w14:paraId="17F4296A" w14:textId="2143E70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656" w:type="dxa"/>
            <w:tcBorders>
              <w:top w:val="nil"/>
              <w:left w:val="nil"/>
              <w:bottom w:val="nil"/>
              <w:right w:val="nil"/>
            </w:tcBorders>
            <w:shd w:val="clear" w:color="auto" w:fill="auto"/>
            <w:noWrap/>
            <w:vAlign w:val="center"/>
            <w:hideMark/>
          </w:tcPr>
          <w:p w14:paraId="0CE57A50" w14:textId="6D11FE7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435FC935"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2F586FB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A47</w:t>
            </w:r>
          </w:p>
        </w:tc>
        <w:tc>
          <w:tcPr>
            <w:tcW w:w="960" w:type="dxa"/>
            <w:tcBorders>
              <w:top w:val="nil"/>
              <w:left w:val="nil"/>
              <w:bottom w:val="nil"/>
              <w:right w:val="nil"/>
            </w:tcBorders>
            <w:shd w:val="clear" w:color="auto" w:fill="auto"/>
            <w:noWrap/>
            <w:vAlign w:val="center"/>
            <w:hideMark/>
          </w:tcPr>
          <w:p w14:paraId="6EC2B0B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12:06</w:t>
            </w:r>
          </w:p>
        </w:tc>
        <w:tc>
          <w:tcPr>
            <w:tcW w:w="1624" w:type="dxa"/>
            <w:tcBorders>
              <w:top w:val="nil"/>
              <w:left w:val="nil"/>
              <w:bottom w:val="nil"/>
              <w:right w:val="nil"/>
            </w:tcBorders>
            <w:shd w:val="clear" w:color="auto" w:fill="auto"/>
            <w:noWrap/>
            <w:vAlign w:val="center"/>
            <w:hideMark/>
          </w:tcPr>
          <w:p w14:paraId="3E01881D" w14:textId="1FC7C88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656" w:type="dxa"/>
            <w:tcBorders>
              <w:top w:val="nil"/>
              <w:left w:val="nil"/>
              <w:bottom w:val="nil"/>
              <w:right w:val="nil"/>
            </w:tcBorders>
            <w:shd w:val="clear" w:color="auto" w:fill="auto"/>
            <w:noWrap/>
            <w:vAlign w:val="center"/>
            <w:hideMark/>
          </w:tcPr>
          <w:p w14:paraId="5BCF864B" w14:textId="609EF4B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2AADF23A"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4CB6C78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A58</w:t>
            </w:r>
          </w:p>
        </w:tc>
        <w:tc>
          <w:tcPr>
            <w:tcW w:w="960" w:type="dxa"/>
            <w:tcBorders>
              <w:top w:val="nil"/>
              <w:left w:val="nil"/>
              <w:bottom w:val="nil"/>
              <w:right w:val="nil"/>
            </w:tcBorders>
            <w:shd w:val="clear" w:color="auto" w:fill="auto"/>
            <w:noWrap/>
            <w:vAlign w:val="center"/>
            <w:hideMark/>
          </w:tcPr>
          <w:p w14:paraId="1B12492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12:12</w:t>
            </w:r>
          </w:p>
        </w:tc>
        <w:tc>
          <w:tcPr>
            <w:tcW w:w="1624" w:type="dxa"/>
            <w:tcBorders>
              <w:top w:val="nil"/>
              <w:left w:val="nil"/>
              <w:bottom w:val="nil"/>
              <w:right w:val="nil"/>
            </w:tcBorders>
            <w:shd w:val="clear" w:color="auto" w:fill="auto"/>
            <w:noWrap/>
            <w:vAlign w:val="center"/>
            <w:hideMark/>
          </w:tcPr>
          <w:p w14:paraId="278C802F" w14:textId="3AD5C68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656" w:type="dxa"/>
            <w:tcBorders>
              <w:top w:val="nil"/>
              <w:left w:val="nil"/>
              <w:bottom w:val="nil"/>
              <w:right w:val="nil"/>
            </w:tcBorders>
            <w:shd w:val="clear" w:color="auto" w:fill="auto"/>
            <w:noWrap/>
            <w:vAlign w:val="center"/>
            <w:hideMark/>
          </w:tcPr>
          <w:p w14:paraId="541E54F4" w14:textId="721F056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005D8C18"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6E326FE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AX01</w:t>
            </w:r>
          </w:p>
        </w:tc>
        <w:tc>
          <w:tcPr>
            <w:tcW w:w="960" w:type="dxa"/>
            <w:tcBorders>
              <w:top w:val="nil"/>
              <w:left w:val="nil"/>
              <w:bottom w:val="nil"/>
              <w:right w:val="nil"/>
            </w:tcBorders>
            <w:shd w:val="clear" w:color="auto" w:fill="auto"/>
            <w:noWrap/>
            <w:vAlign w:val="center"/>
            <w:hideMark/>
          </w:tcPr>
          <w:p w14:paraId="1FFB48F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12:13</w:t>
            </w:r>
          </w:p>
        </w:tc>
        <w:tc>
          <w:tcPr>
            <w:tcW w:w="1624" w:type="dxa"/>
            <w:tcBorders>
              <w:top w:val="nil"/>
              <w:left w:val="nil"/>
              <w:bottom w:val="nil"/>
              <w:right w:val="nil"/>
            </w:tcBorders>
            <w:shd w:val="clear" w:color="auto" w:fill="auto"/>
            <w:noWrap/>
            <w:vAlign w:val="center"/>
            <w:hideMark/>
          </w:tcPr>
          <w:p w14:paraId="062BA638" w14:textId="3E902E2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656" w:type="dxa"/>
            <w:tcBorders>
              <w:top w:val="nil"/>
              <w:left w:val="nil"/>
              <w:bottom w:val="nil"/>
              <w:right w:val="nil"/>
            </w:tcBorders>
            <w:shd w:val="clear" w:color="auto" w:fill="auto"/>
            <w:noWrap/>
            <w:vAlign w:val="center"/>
            <w:hideMark/>
          </w:tcPr>
          <w:p w14:paraId="53946E6F" w14:textId="3659DEDA"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25475686"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1FD41A2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AX02</w:t>
            </w:r>
          </w:p>
        </w:tc>
        <w:tc>
          <w:tcPr>
            <w:tcW w:w="960" w:type="dxa"/>
            <w:tcBorders>
              <w:top w:val="nil"/>
              <w:left w:val="nil"/>
              <w:bottom w:val="nil"/>
              <w:right w:val="nil"/>
            </w:tcBorders>
            <w:shd w:val="clear" w:color="auto" w:fill="auto"/>
            <w:noWrap/>
            <w:vAlign w:val="center"/>
            <w:hideMark/>
          </w:tcPr>
          <w:p w14:paraId="26FD5006" w14:textId="4C3E740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5EF3BAF6" w14:textId="62D674EF"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475865D4" w14:textId="2FC4798B"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4C6FD94C"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CCF2AB9"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B02</w:t>
            </w:r>
          </w:p>
        </w:tc>
        <w:tc>
          <w:tcPr>
            <w:tcW w:w="960" w:type="dxa"/>
            <w:tcBorders>
              <w:top w:val="nil"/>
              <w:left w:val="nil"/>
              <w:bottom w:val="nil"/>
              <w:right w:val="nil"/>
            </w:tcBorders>
            <w:shd w:val="clear" w:color="auto" w:fill="auto"/>
            <w:noWrap/>
            <w:vAlign w:val="center"/>
            <w:hideMark/>
          </w:tcPr>
          <w:p w14:paraId="72A6BF17" w14:textId="1DDDB90D"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01FDC4EE" w14:textId="4883314A"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7F787D67" w14:textId="59DA11AE"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40B68FF2"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79F0135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B03</w:t>
            </w:r>
          </w:p>
        </w:tc>
        <w:tc>
          <w:tcPr>
            <w:tcW w:w="960" w:type="dxa"/>
            <w:tcBorders>
              <w:top w:val="nil"/>
              <w:left w:val="nil"/>
              <w:bottom w:val="nil"/>
              <w:right w:val="nil"/>
            </w:tcBorders>
            <w:shd w:val="clear" w:color="auto" w:fill="auto"/>
            <w:noWrap/>
            <w:vAlign w:val="center"/>
            <w:hideMark/>
          </w:tcPr>
          <w:p w14:paraId="0A2315E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12:26</w:t>
            </w:r>
          </w:p>
        </w:tc>
        <w:tc>
          <w:tcPr>
            <w:tcW w:w="1624" w:type="dxa"/>
            <w:tcBorders>
              <w:top w:val="nil"/>
              <w:left w:val="nil"/>
              <w:bottom w:val="nil"/>
              <w:right w:val="nil"/>
            </w:tcBorders>
            <w:shd w:val="clear" w:color="auto" w:fill="auto"/>
            <w:noWrap/>
            <w:vAlign w:val="center"/>
            <w:hideMark/>
          </w:tcPr>
          <w:p w14:paraId="7F0BE700" w14:textId="0539992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656" w:type="dxa"/>
            <w:tcBorders>
              <w:top w:val="nil"/>
              <w:left w:val="nil"/>
              <w:bottom w:val="nil"/>
              <w:right w:val="nil"/>
            </w:tcBorders>
            <w:shd w:val="clear" w:color="auto" w:fill="auto"/>
            <w:noWrap/>
            <w:vAlign w:val="center"/>
            <w:hideMark/>
          </w:tcPr>
          <w:p w14:paraId="06A9F206" w14:textId="750915C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54B61431"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36BD007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B04</w:t>
            </w:r>
          </w:p>
        </w:tc>
        <w:tc>
          <w:tcPr>
            <w:tcW w:w="960" w:type="dxa"/>
            <w:tcBorders>
              <w:top w:val="nil"/>
              <w:left w:val="nil"/>
              <w:bottom w:val="nil"/>
              <w:right w:val="nil"/>
            </w:tcBorders>
            <w:shd w:val="clear" w:color="auto" w:fill="auto"/>
            <w:noWrap/>
            <w:vAlign w:val="center"/>
            <w:hideMark/>
          </w:tcPr>
          <w:p w14:paraId="0BC8C9D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12:24</w:t>
            </w:r>
          </w:p>
        </w:tc>
        <w:tc>
          <w:tcPr>
            <w:tcW w:w="1624" w:type="dxa"/>
            <w:tcBorders>
              <w:top w:val="nil"/>
              <w:left w:val="nil"/>
              <w:bottom w:val="nil"/>
              <w:right w:val="nil"/>
            </w:tcBorders>
            <w:shd w:val="clear" w:color="auto" w:fill="auto"/>
            <w:noWrap/>
            <w:vAlign w:val="center"/>
            <w:hideMark/>
          </w:tcPr>
          <w:p w14:paraId="30F46F23" w14:textId="0D08A4C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c>
          <w:tcPr>
            <w:tcW w:w="1656" w:type="dxa"/>
            <w:tcBorders>
              <w:top w:val="nil"/>
              <w:left w:val="nil"/>
              <w:bottom w:val="nil"/>
              <w:right w:val="nil"/>
            </w:tcBorders>
            <w:shd w:val="clear" w:color="auto" w:fill="auto"/>
            <w:noWrap/>
            <w:vAlign w:val="center"/>
            <w:hideMark/>
          </w:tcPr>
          <w:p w14:paraId="2C585B5F" w14:textId="633A700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071CC7C1"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68317CF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B09</w:t>
            </w:r>
          </w:p>
        </w:tc>
        <w:tc>
          <w:tcPr>
            <w:tcW w:w="960" w:type="dxa"/>
            <w:tcBorders>
              <w:top w:val="nil"/>
              <w:left w:val="nil"/>
              <w:bottom w:val="nil"/>
              <w:right w:val="nil"/>
            </w:tcBorders>
            <w:shd w:val="clear" w:color="auto" w:fill="auto"/>
            <w:noWrap/>
            <w:vAlign w:val="center"/>
            <w:hideMark/>
          </w:tcPr>
          <w:p w14:paraId="4D94999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12:16</w:t>
            </w:r>
          </w:p>
        </w:tc>
        <w:tc>
          <w:tcPr>
            <w:tcW w:w="1624" w:type="dxa"/>
            <w:tcBorders>
              <w:top w:val="nil"/>
              <w:left w:val="nil"/>
              <w:bottom w:val="nil"/>
              <w:right w:val="nil"/>
            </w:tcBorders>
            <w:shd w:val="clear" w:color="auto" w:fill="auto"/>
            <w:noWrap/>
            <w:vAlign w:val="center"/>
            <w:hideMark/>
          </w:tcPr>
          <w:p w14:paraId="58D487EC" w14:textId="1255B89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656" w:type="dxa"/>
            <w:tcBorders>
              <w:top w:val="nil"/>
              <w:left w:val="nil"/>
              <w:bottom w:val="nil"/>
              <w:right w:val="nil"/>
            </w:tcBorders>
            <w:shd w:val="clear" w:color="auto" w:fill="auto"/>
            <w:noWrap/>
            <w:vAlign w:val="center"/>
            <w:hideMark/>
          </w:tcPr>
          <w:p w14:paraId="6C6F5BAC" w14:textId="245CDD5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79F22395"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7627EAB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B10</w:t>
            </w:r>
          </w:p>
        </w:tc>
        <w:tc>
          <w:tcPr>
            <w:tcW w:w="960" w:type="dxa"/>
            <w:tcBorders>
              <w:top w:val="nil"/>
              <w:left w:val="nil"/>
              <w:bottom w:val="nil"/>
              <w:right w:val="nil"/>
            </w:tcBorders>
            <w:shd w:val="clear" w:color="auto" w:fill="auto"/>
            <w:noWrap/>
            <w:vAlign w:val="center"/>
            <w:hideMark/>
          </w:tcPr>
          <w:p w14:paraId="7465344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12:15</w:t>
            </w:r>
          </w:p>
        </w:tc>
        <w:tc>
          <w:tcPr>
            <w:tcW w:w="1624" w:type="dxa"/>
            <w:tcBorders>
              <w:top w:val="nil"/>
              <w:left w:val="nil"/>
              <w:bottom w:val="nil"/>
              <w:right w:val="nil"/>
            </w:tcBorders>
            <w:shd w:val="clear" w:color="auto" w:fill="auto"/>
            <w:noWrap/>
            <w:vAlign w:val="center"/>
            <w:hideMark/>
          </w:tcPr>
          <w:p w14:paraId="69930C36" w14:textId="2C0FBF3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656" w:type="dxa"/>
            <w:tcBorders>
              <w:top w:val="nil"/>
              <w:left w:val="nil"/>
              <w:bottom w:val="nil"/>
              <w:right w:val="nil"/>
            </w:tcBorders>
            <w:shd w:val="clear" w:color="auto" w:fill="auto"/>
            <w:noWrap/>
            <w:vAlign w:val="center"/>
            <w:hideMark/>
          </w:tcPr>
          <w:p w14:paraId="49486908" w14:textId="6495C7FA"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7DBB31C9"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594BF68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B11</w:t>
            </w:r>
          </w:p>
        </w:tc>
        <w:tc>
          <w:tcPr>
            <w:tcW w:w="960" w:type="dxa"/>
            <w:tcBorders>
              <w:top w:val="nil"/>
              <w:left w:val="nil"/>
              <w:bottom w:val="nil"/>
              <w:right w:val="nil"/>
            </w:tcBorders>
            <w:shd w:val="clear" w:color="auto" w:fill="auto"/>
            <w:noWrap/>
            <w:vAlign w:val="center"/>
            <w:hideMark/>
          </w:tcPr>
          <w:p w14:paraId="523C719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12:11</w:t>
            </w:r>
          </w:p>
        </w:tc>
        <w:tc>
          <w:tcPr>
            <w:tcW w:w="1624" w:type="dxa"/>
            <w:tcBorders>
              <w:top w:val="nil"/>
              <w:left w:val="nil"/>
              <w:bottom w:val="nil"/>
              <w:right w:val="nil"/>
            </w:tcBorders>
            <w:shd w:val="clear" w:color="auto" w:fill="auto"/>
            <w:noWrap/>
            <w:vAlign w:val="center"/>
            <w:hideMark/>
          </w:tcPr>
          <w:p w14:paraId="73DE15E0" w14:textId="7F21426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656" w:type="dxa"/>
            <w:tcBorders>
              <w:top w:val="nil"/>
              <w:left w:val="nil"/>
              <w:bottom w:val="nil"/>
              <w:right w:val="nil"/>
            </w:tcBorders>
            <w:shd w:val="clear" w:color="auto" w:fill="auto"/>
            <w:noWrap/>
            <w:vAlign w:val="center"/>
            <w:hideMark/>
          </w:tcPr>
          <w:p w14:paraId="29FA2DC9" w14:textId="48489BD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4F0D1220"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1171EDF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B17</w:t>
            </w:r>
          </w:p>
        </w:tc>
        <w:tc>
          <w:tcPr>
            <w:tcW w:w="960" w:type="dxa"/>
            <w:tcBorders>
              <w:top w:val="nil"/>
              <w:left w:val="nil"/>
              <w:bottom w:val="nil"/>
              <w:right w:val="nil"/>
            </w:tcBorders>
            <w:shd w:val="clear" w:color="auto" w:fill="auto"/>
            <w:noWrap/>
            <w:vAlign w:val="center"/>
            <w:hideMark/>
          </w:tcPr>
          <w:p w14:paraId="5AC2358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12:06</w:t>
            </w:r>
          </w:p>
        </w:tc>
        <w:tc>
          <w:tcPr>
            <w:tcW w:w="1624" w:type="dxa"/>
            <w:tcBorders>
              <w:top w:val="nil"/>
              <w:left w:val="nil"/>
              <w:bottom w:val="nil"/>
              <w:right w:val="nil"/>
            </w:tcBorders>
            <w:shd w:val="clear" w:color="auto" w:fill="auto"/>
            <w:noWrap/>
            <w:vAlign w:val="center"/>
            <w:hideMark/>
          </w:tcPr>
          <w:p w14:paraId="678D5DDA" w14:textId="2905F26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656" w:type="dxa"/>
            <w:tcBorders>
              <w:top w:val="nil"/>
              <w:left w:val="nil"/>
              <w:bottom w:val="nil"/>
              <w:right w:val="nil"/>
            </w:tcBorders>
            <w:shd w:val="clear" w:color="auto" w:fill="auto"/>
            <w:noWrap/>
            <w:vAlign w:val="center"/>
            <w:hideMark/>
          </w:tcPr>
          <w:p w14:paraId="35566929" w14:textId="70B3531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42ACAF0A"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437D335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B20</w:t>
            </w:r>
          </w:p>
        </w:tc>
        <w:tc>
          <w:tcPr>
            <w:tcW w:w="960" w:type="dxa"/>
            <w:tcBorders>
              <w:top w:val="nil"/>
              <w:left w:val="nil"/>
              <w:bottom w:val="nil"/>
              <w:right w:val="nil"/>
            </w:tcBorders>
            <w:shd w:val="clear" w:color="auto" w:fill="auto"/>
            <w:noWrap/>
            <w:vAlign w:val="center"/>
            <w:hideMark/>
          </w:tcPr>
          <w:p w14:paraId="3528332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12:00</w:t>
            </w:r>
          </w:p>
        </w:tc>
        <w:tc>
          <w:tcPr>
            <w:tcW w:w="1624" w:type="dxa"/>
            <w:tcBorders>
              <w:top w:val="nil"/>
              <w:left w:val="nil"/>
              <w:bottom w:val="nil"/>
              <w:right w:val="nil"/>
            </w:tcBorders>
            <w:shd w:val="clear" w:color="auto" w:fill="auto"/>
            <w:noWrap/>
            <w:vAlign w:val="center"/>
            <w:hideMark/>
          </w:tcPr>
          <w:p w14:paraId="62402E9F" w14:textId="46B224E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656" w:type="dxa"/>
            <w:tcBorders>
              <w:top w:val="nil"/>
              <w:left w:val="nil"/>
              <w:bottom w:val="nil"/>
              <w:right w:val="nil"/>
            </w:tcBorders>
            <w:shd w:val="clear" w:color="auto" w:fill="auto"/>
            <w:noWrap/>
            <w:vAlign w:val="center"/>
            <w:hideMark/>
          </w:tcPr>
          <w:p w14:paraId="53496B78" w14:textId="70F62D6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4FB8FC43" w14:textId="77777777" w:rsidTr="00677B63">
        <w:trPr>
          <w:trHeight w:val="300"/>
          <w:jc w:val="center"/>
        </w:trPr>
        <w:tc>
          <w:tcPr>
            <w:tcW w:w="960" w:type="dxa"/>
            <w:tcBorders>
              <w:top w:val="nil"/>
              <w:left w:val="nil"/>
              <w:bottom w:val="nil"/>
              <w:right w:val="nil"/>
            </w:tcBorders>
            <w:shd w:val="clear" w:color="auto" w:fill="auto"/>
            <w:noWrap/>
            <w:vAlign w:val="center"/>
            <w:hideMark/>
          </w:tcPr>
          <w:p w14:paraId="75C3E14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B21</w:t>
            </w:r>
          </w:p>
        </w:tc>
        <w:tc>
          <w:tcPr>
            <w:tcW w:w="960" w:type="dxa"/>
            <w:tcBorders>
              <w:top w:val="nil"/>
              <w:left w:val="nil"/>
              <w:bottom w:val="nil"/>
              <w:right w:val="nil"/>
            </w:tcBorders>
            <w:shd w:val="clear" w:color="auto" w:fill="auto"/>
            <w:noWrap/>
            <w:vAlign w:val="center"/>
            <w:hideMark/>
          </w:tcPr>
          <w:p w14:paraId="76A762E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11:59</w:t>
            </w:r>
          </w:p>
        </w:tc>
        <w:tc>
          <w:tcPr>
            <w:tcW w:w="1624" w:type="dxa"/>
            <w:tcBorders>
              <w:top w:val="nil"/>
              <w:left w:val="nil"/>
              <w:bottom w:val="nil"/>
              <w:right w:val="nil"/>
            </w:tcBorders>
            <w:shd w:val="clear" w:color="auto" w:fill="auto"/>
            <w:noWrap/>
            <w:vAlign w:val="center"/>
            <w:hideMark/>
          </w:tcPr>
          <w:p w14:paraId="0E89EB3F" w14:textId="2F1F3CD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656" w:type="dxa"/>
            <w:tcBorders>
              <w:top w:val="nil"/>
              <w:left w:val="nil"/>
              <w:bottom w:val="nil"/>
              <w:right w:val="nil"/>
            </w:tcBorders>
            <w:shd w:val="clear" w:color="auto" w:fill="auto"/>
            <w:noWrap/>
            <w:vAlign w:val="center"/>
            <w:hideMark/>
          </w:tcPr>
          <w:p w14:paraId="5C1293B2" w14:textId="6599169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r>
      <w:tr w:rsidR="00677B63" w:rsidRPr="00677B63" w14:paraId="5F5A0DFF" w14:textId="77777777" w:rsidTr="00677B63">
        <w:trPr>
          <w:trHeight w:val="315"/>
          <w:jc w:val="center"/>
        </w:trPr>
        <w:tc>
          <w:tcPr>
            <w:tcW w:w="960" w:type="dxa"/>
            <w:tcBorders>
              <w:top w:val="nil"/>
              <w:left w:val="nil"/>
              <w:bottom w:val="nil"/>
              <w:right w:val="nil"/>
            </w:tcBorders>
            <w:shd w:val="clear" w:color="auto" w:fill="auto"/>
            <w:noWrap/>
            <w:vAlign w:val="center"/>
            <w:hideMark/>
          </w:tcPr>
          <w:p w14:paraId="06B2861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C58</w:t>
            </w:r>
          </w:p>
        </w:tc>
        <w:tc>
          <w:tcPr>
            <w:tcW w:w="960" w:type="dxa"/>
            <w:tcBorders>
              <w:top w:val="nil"/>
              <w:left w:val="nil"/>
              <w:bottom w:val="nil"/>
              <w:right w:val="nil"/>
            </w:tcBorders>
            <w:shd w:val="clear" w:color="auto" w:fill="auto"/>
            <w:noWrap/>
            <w:vAlign w:val="center"/>
            <w:hideMark/>
          </w:tcPr>
          <w:p w14:paraId="09CDC0A0" w14:textId="49487318"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shd w:val="clear" w:color="auto" w:fill="auto"/>
            <w:noWrap/>
            <w:vAlign w:val="center"/>
            <w:hideMark/>
          </w:tcPr>
          <w:p w14:paraId="35635F11" w14:textId="7A16AB8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56" w:type="dxa"/>
            <w:tcBorders>
              <w:top w:val="nil"/>
              <w:left w:val="nil"/>
              <w:bottom w:val="nil"/>
              <w:right w:val="nil"/>
            </w:tcBorders>
            <w:shd w:val="clear" w:color="auto" w:fill="auto"/>
            <w:noWrap/>
            <w:vAlign w:val="center"/>
            <w:hideMark/>
          </w:tcPr>
          <w:p w14:paraId="4042D7B5" w14:textId="11C236F7"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77B63" w:rsidRPr="00677B63" w14:paraId="7F09A5F4" w14:textId="77777777" w:rsidTr="00677B63">
        <w:trPr>
          <w:trHeight w:val="315"/>
          <w:jc w:val="center"/>
        </w:trPr>
        <w:tc>
          <w:tcPr>
            <w:tcW w:w="960" w:type="dxa"/>
            <w:tcBorders>
              <w:top w:val="nil"/>
              <w:left w:val="nil"/>
              <w:bottom w:val="single" w:sz="8" w:space="0" w:color="auto"/>
              <w:right w:val="nil"/>
            </w:tcBorders>
            <w:shd w:val="clear" w:color="auto" w:fill="auto"/>
            <w:noWrap/>
            <w:vAlign w:val="center"/>
            <w:hideMark/>
          </w:tcPr>
          <w:p w14:paraId="1CD7E84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D28</w:t>
            </w:r>
          </w:p>
        </w:tc>
        <w:tc>
          <w:tcPr>
            <w:tcW w:w="960" w:type="dxa"/>
            <w:tcBorders>
              <w:top w:val="nil"/>
              <w:left w:val="nil"/>
              <w:bottom w:val="single" w:sz="8" w:space="0" w:color="auto"/>
              <w:right w:val="nil"/>
            </w:tcBorders>
            <w:shd w:val="clear" w:color="auto" w:fill="auto"/>
            <w:noWrap/>
            <w:vAlign w:val="center"/>
            <w:hideMark/>
          </w:tcPr>
          <w:p w14:paraId="21F689D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12:13</w:t>
            </w:r>
          </w:p>
        </w:tc>
        <w:tc>
          <w:tcPr>
            <w:tcW w:w="1624" w:type="dxa"/>
            <w:tcBorders>
              <w:top w:val="nil"/>
              <w:left w:val="nil"/>
              <w:bottom w:val="single" w:sz="8" w:space="0" w:color="auto"/>
              <w:right w:val="nil"/>
            </w:tcBorders>
            <w:shd w:val="clear" w:color="auto" w:fill="auto"/>
            <w:noWrap/>
            <w:vAlign w:val="center"/>
            <w:hideMark/>
          </w:tcPr>
          <w:p w14:paraId="0A12D0BB" w14:textId="45DFA5B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656" w:type="dxa"/>
            <w:tcBorders>
              <w:top w:val="nil"/>
              <w:left w:val="nil"/>
              <w:bottom w:val="single" w:sz="8" w:space="0" w:color="auto"/>
              <w:right w:val="nil"/>
            </w:tcBorders>
            <w:shd w:val="clear" w:color="auto" w:fill="auto"/>
            <w:noWrap/>
            <w:vAlign w:val="center"/>
            <w:hideMark/>
          </w:tcPr>
          <w:p w14:paraId="0EDE3E53" w14:textId="7B40FD11" w:rsidR="00677B63" w:rsidRPr="00677B63" w:rsidRDefault="00677B63" w:rsidP="00677B63">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160976D4" w:rsidR="00415993" w:rsidRDefault="00674144" w:rsidP="00415993">
      <w:pPr>
        <w:pStyle w:val="Ttulo2"/>
        <w:numPr>
          <w:ilvl w:val="0"/>
          <w:numId w:val="13"/>
        </w:numPr>
        <w:spacing w:before="0" w:after="240" w:line="240" w:lineRule="auto"/>
        <w:rPr>
          <w:rFonts w:ascii="Calibri Light" w:hAnsi="Calibri Light"/>
          <w:color w:val="auto"/>
          <w:sz w:val="24"/>
        </w:rPr>
      </w:pPr>
      <w:bookmarkStart w:id="46" w:name="_Toc163063614"/>
      <w:r w:rsidRPr="001E1142">
        <w:rPr>
          <w:rFonts w:ascii="Calibri Light" w:hAnsi="Calibri Light"/>
          <w:color w:val="auto"/>
          <w:sz w:val="24"/>
        </w:rPr>
        <w:t>Resultados de Conductancia estomática</w:t>
      </w:r>
      <w:bookmarkEnd w:id="46"/>
    </w:p>
    <w:tbl>
      <w:tblPr>
        <w:tblW w:w="7733" w:type="dxa"/>
        <w:jc w:val="center"/>
        <w:tblLook w:val="04A0" w:firstRow="1" w:lastRow="0" w:firstColumn="1" w:lastColumn="0" w:noHBand="0" w:noVBand="1"/>
      </w:tblPr>
      <w:tblGrid>
        <w:gridCol w:w="993"/>
        <w:gridCol w:w="1134"/>
        <w:gridCol w:w="1682"/>
        <w:gridCol w:w="1011"/>
        <w:gridCol w:w="1134"/>
        <w:gridCol w:w="1779"/>
      </w:tblGrid>
      <w:tr w:rsidR="00677B63" w:rsidRPr="00677B63" w14:paraId="4047E28E" w14:textId="77777777" w:rsidTr="00677B63">
        <w:trPr>
          <w:trHeight w:val="360"/>
          <w:jc w:val="center"/>
        </w:trPr>
        <w:tc>
          <w:tcPr>
            <w:tcW w:w="993" w:type="dxa"/>
            <w:tcBorders>
              <w:top w:val="single" w:sz="8" w:space="0" w:color="auto"/>
              <w:left w:val="nil"/>
              <w:bottom w:val="single" w:sz="8" w:space="0" w:color="auto"/>
              <w:right w:val="nil"/>
            </w:tcBorders>
            <w:shd w:val="clear" w:color="auto" w:fill="auto"/>
            <w:vAlign w:val="center"/>
            <w:hideMark/>
          </w:tcPr>
          <w:p w14:paraId="3C1A279F"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Árbol</w:t>
            </w:r>
          </w:p>
        </w:tc>
        <w:tc>
          <w:tcPr>
            <w:tcW w:w="1134" w:type="dxa"/>
            <w:tcBorders>
              <w:top w:val="single" w:sz="8" w:space="0" w:color="auto"/>
              <w:left w:val="nil"/>
              <w:bottom w:val="single" w:sz="8" w:space="0" w:color="auto"/>
              <w:right w:val="nil"/>
            </w:tcBorders>
            <w:shd w:val="clear" w:color="auto" w:fill="auto"/>
            <w:vAlign w:val="center"/>
            <w:hideMark/>
          </w:tcPr>
          <w:p w14:paraId="526ED561"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00FCC32F" w14:textId="77777777" w:rsidR="00677B63" w:rsidRPr="00677B63" w:rsidRDefault="00677B63" w:rsidP="00677B63">
            <w:pPr>
              <w:spacing w:after="0" w:line="240" w:lineRule="auto"/>
              <w:jc w:val="center"/>
              <w:rPr>
                <w:rFonts w:ascii="Calibri" w:eastAsia="Times New Roman" w:hAnsi="Calibri" w:cs="Calibri"/>
                <w:b/>
                <w:bCs/>
                <w:color w:val="000000"/>
                <w:lang w:val="es-CL"/>
              </w:rPr>
            </w:pPr>
            <w:proofErr w:type="spellStart"/>
            <w:r w:rsidRPr="00677B63">
              <w:rPr>
                <w:rFonts w:ascii="Calibri" w:eastAsia="Times New Roman" w:hAnsi="Calibri" w:cs="Calibri"/>
                <w:b/>
                <w:bCs/>
                <w:color w:val="000000"/>
                <w:lang w:val="es-CL"/>
              </w:rPr>
              <w:t>gs</w:t>
            </w:r>
            <w:proofErr w:type="spellEnd"/>
            <w:r w:rsidRPr="00677B63">
              <w:rPr>
                <w:rFonts w:ascii="Calibri" w:eastAsia="Times New Roman" w:hAnsi="Calibri" w:cs="Calibri"/>
                <w:b/>
                <w:bCs/>
                <w:color w:val="000000"/>
                <w:lang w:val="es-CL"/>
              </w:rPr>
              <w:t xml:space="preserve"> (mmol/m</w:t>
            </w:r>
            <w:r w:rsidRPr="00677B63">
              <w:rPr>
                <w:rFonts w:ascii="Calibri" w:eastAsia="Times New Roman" w:hAnsi="Calibri" w:cs="Calibri"/>
                <w:b/>
                <w:bCs/>
                <w:color w:val="000000"/>
                <w:vertAlign w:val="superscript"/>
                <w:lang w:val="es-CL"/>
              </w:rPr>
              <w:t>2</w:t>
            </w:r>
            <w:r w:rsidRPr="00677B63">
              <w:rPr>
                <w:rFonts w:ascii="Calibri" w:eastAsia="Times New Roman" w:hAnsi="Calibri" w:cs="Calibri"/>
                <w:b/>
                <w:bCs/>
                <w:color w:val="000000"/>
                <w:lang w:val="es-CL"/>
              </w:rPr>
              <w:t xml:space="preserve"> s</w:t>
            </w:r>
            <w:r w:rsidRPr="00677B63">
              <w:rPr>
                <w:rFonts w:ascii="Calibri" w:eastAsia="Times New Roman" w:hAnsi="Calibri" w:cs="Calibri"/>
                <w:b/>
                <w:bCs/>
                <w:color w:val="000000"/>
                <w:vertAlign w:val="superscript"/>
                <w:lang w:val="es-CL"/>
              </w:rPr>
              <w:t>1</w:t>
            </w:r>
            <w:r w:rsidRPr="00677B63">
              <w:rPr>
                <w:rFonts w:ascii="Calibri" w:eastAsia="Times New Roman" w:hAnsi="Calibri" w:cs="Calibri"/>
                <w:b/>
                <w:bCs/>
                <w:color w:val="000000"/>
                <w:lang w:val="es-CL"/>
              </w:rPr>
              <w:t>)</w:t>
            </w:r>
          </w:p>
        </w:tc>
        <w:tc>
          <w:tcPr>
            <w:tcW w:w="1011" w:type="dxa"/>
            <w:tcBorders>
              <w:top w:val="single" w:sz="8" w:space="0" w:color="auto"/>
              <w:left w:val="nil"/>
              <w:bottom w:val="single" w:sz="8" w:space="0" w:color="auto"/>
              <w:right w:val="nil"/>
            </w:tcBorders>
            <w:shd w:val="clear" w:color="auto" w:fill="auto"/>
            <w:vAlign w:val="center"/>
            <w:hideMark/>
          </w:tcPr>
          <w:p w14:paraId="7BD8867C"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Árbol</w:t>
            </w:r>
          </w:p>
        </w:tc>
        <w:tc>
          <w:tcPr>
            <w:tcW w:w="1134" w:type="dxa"/>
            <w:tcBorders>
              <w:top w:val="single" w:sz="8" w:space="0" w:color="auto"/>
              <w:left w:val="nil"/>
              <w:bottom w:val="single" w:sz="8" w:space="0" w:color="auto"/>
              <w:right w:val="nil"/>
            </w:tcBorders>
            <w:shd w:val="clear" w:color="auto" w:fill="auto"/>
            <w:vAlign w:val="center"/>
            <w:hideMark/>
          </w:tcPr>
          <w:p w14:paraId="3CAC4DE4" w14:textId="77777777" w:rsidR="00677B63" w:rsidRPr="00677B63" w:rsidRDefault="00677B63" w:rsidP="00677B63">
            <w:pPr>
              <w:spacing w:after="0" w:line="240" w:lineRule="auto"/>
              <w:jc w:val="center"/>
              <w:rPr>
                <w:rFonts w:ascii="Calibri" w:eastAsia="Times New Roman" w:hAnsi="Calibri" w:cs="Calibri"/>
                <w:b/>
                <w:bCs/>
                <w:color w:val="000000"/>
                <w:lang w:val="es-CL"/>
              </w:rPr>
            </w:pPr>
            <w:r w:rsidRPr="00677B63">
              <w:rPr>
                <w:rFonts w:ascii="Calibri" w:eastAsia="Times New Roman" w:hAnsi="Calibri" w:cs="Calibri"/>
                <w:b/>
                <w:bCs/>
                <w:color w:val="000000"/>
                <w:lang w:val="es-CL"/>
              </w:rPr>
              <w:t>Hora</w:t>
            </w:r>
          </w:p>
        </w:tc>
        <w:tc>
          <w:tcPr>
            <w:tcW w:w="1779" w:type="dxa"/>
            <w:tcBorders>
              <w:top w:val="single" w:sz="8" w:space="0" w:color="auto"/>
              <w:left w:val="nil"/>
              <w:bottom w:val="single" w:sz="8" w:space="0" w:color="auto"/>
              <w:right w:val="nil"/>
            </w:tcBorders>
            <w:shd w:val="clear" w:color="auto" w:fill="auto"/>
            <w:noWrap/>
            <w:vAlign w:val="center"/>
            <w:hideMark/>
          </w:tcPr>
          <w:p w14:paraId="3934F92C" w14:textId="77777777" w:rsidR="00677B63" w:rsidRPr="00677B63" w:rsidRDefault="00677B63" w:rsidP="00677B63">
            <w:pPr>
              <w:spacing w:after="0" w:line="240" w:lineRule="auto"/>
              <w:jc w:val="center"/>
              <w:rPr>
                <w:rFonts w:ascii="Calibri" w:eastAsia="Times New Roman" w:hAnsi="Calibri" w:cs="Calibri"/>
                <w:b/>
                <w:bCs/>
                <w:color w:val="000000"/>
                <w:lang w:val="es-CL"/>
              </w:rPr>
            </w:pPr>
            <w:proofErr w:type="spellStart"/>
            <w:r w:rsidRPr="00677B63">
              <w:rPr>
                <w:rFonts w:ascii="Calibri" w:eastAsia="Times New Roman" w:hAnsi="Calibri" w:cs="Calibri"/>
                <w:b/>
                <w:bCs/>
                <w:color w:val="000000"/>
                <w:lang w:val="es-CL"/>
              </w:rPr>
              <w:t>gs</w:t>
            </w:r>
            <w:proofErr w:type="spellEnd"/>
            <w:r w:rsidRPr="00677B63">
              <w:rPr>
                <w:rFonts w:ascii="Calibri" w:eastAsia="Times New Roman" w:hAnsi="Calibri" w:cs="Calibri"/>
                <w:b/>
                <w:bCs/>
                <w:color w:val="000000"/>
                <w:lang w:val="es-CL"/>
              </w:rPr>
              <w:t xml:space="preserve"> (mmol/m</w:t>
            </w:r>
            <w:r w:rsidRPr="00677B63">
              <w:rPr>
                <w:rFonts w:ascii="Calibri" w:eastAsia="Times New Roman" w:hAnsi="Calibri" w:cs="Calibri"/>
                <w:b/>
                <w:bCs/>
                <w:color w:val="000000"/>
                <w:vertAlign w:val="superscript"/>
                <w:lang w:val="es-CL"/>
              </w:rPr>
              <w:t>2</w:t>
            </w:r>
            <w:r w:rsidRPr="00677B63">
              <w:rPr>
                <w:rFonts w:ascii="Calibri" w:eastAsia="Times New Roman" w:hAnsi="Calibri" w:cs="Calibri"/>
                <w:b/>
                <w:bCs/>
                <w:color w:val="000000"/>
                <w:lang w:val="es-CL"/>
              </w:rPr>
              <w:t xml:space="preserve"> s</w:t>
            </w:r>
            <w:r w:rsidRPr="00677B63">
              <w:rPr>
                <w:rFonts w:ascii="Calibri" w:eastAsia="Times New Roman" w:hAnsi="Calibri" w:cs="Calibri"/>
                <w:b/>
                <w:bCs/>
                <w:color w:val="000000"/>
                <w:vertAlign w:val="superscript"/>
                <w:lang w:val="es-CL"/>
              </w:rPr>
              <w:t>1</w:t>
            </w:r>
            <w:r w:rsidRPr="00677B63">
              <w:rPr>
                <w:rFonts w:ascii="Calibri" w:eastAsia="Times New Roman" w:hAnsi="Calibri" w:cs="Calibri"/>
                <w:b/>
                <w:bCs/>
                <w:color w:val="000000"/>
                <w:lang w:val="es-CL"/>
              </w:rPr>
              <w:t>)</w:t>
            </w:r>
          </w:p>
        </w:tc>
      </w:tr>
      <w:tr w:rsidR="00677B63" w:rsidRPr="00677B63" w14:paraId="4E13B919" w14:textId="77777777" w:rsidTr="00677B63">
        <w:trPr>
          <w:trHeight w:val="315"/>
          <w:jc w:val="center"/>
        </w:trPr>
        <w:tc>
          <w:tcPr>
            <w:tcW w:w="993" w:type="dxa"/>
            <w:vMerge w:val="restart"/>
            <w:tcBorders>
              <w:top w:val="nil"/>
              <w:left w:val="nil"/>
              <w:bottom w:val="single" w:sz="8" w:space="0" w:color="000000"/>
              <w:right w:val="nil"/>
            </w:tcBorders>
            <w:shd w:val="clear" w:color="auto" w:fill="auto"/>
            <w:vAlign w:val="center"/>
            <w:hideMark/>
          </w:tcPr>
          <w:p w14:paraId="20CB25B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A04</w:t>
            </w:r>
          </w:p>
        </w:tc>
        <w:tc>
          <w:tcPr>
            <w:tcW w:w="1134" w:type="dxa"/>
            <w:vMerge w:val="restart"/>
            <w:tcBorders>
              <w:top w:val="nil"/>
              <w:left w:val="nil"/>
              <w:bottom w:val="single" w:sz="8" w:space="0" w:color="000000"/>
              <w:right w:val="nil"/>
            </w:tcBorders>
            <w:shd w:val="clear" w:color="auto" w:fill="auto"/>
            <w:noWrap/>
            <w:vAlign w:val="center"/>
            <w:hideMark/>
          </w:tcPr>
          <w:p w14:paraId="2C71FBC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11:24</w:t>
            </w:r>
          </w:p>
        </w:tc>
        <w:tc>
          <w:tcPr>
            <w:tcW w:w="1682" w:type="dxa"/>
            <w:tcBorders>
              <w:top w:val="nil"/>
              <w:left w:val="nil"/>
              <w:bottom w:val="nil"/>
              <w:right w:val="nil"/>
            </w:tcBorders>
            <w:shd w:val="clear" w:color="auto" w:fill="auto"/>
            <w:vAlign w:val="center"/>
            <w:hideMark/>
          </w:tcPr>
          <w:p w14:paraId="2BD4BA2A" w14:textId="5AA3719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264</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val="restart"/>
            <w:tcBorders>
              <w:top w:val="nil"/>
              <w:left w:val="nil"/>
              <w:bottom w:val="single" w:sz="8" w:space="0" w:color="000000"/>
              <w:right w:val="nil"/>
            </w:tcBorders>
            <w:shd w:val="clear" w:color="auto" w:fill="auto"/>
            <w:vAlign w:val="center"/>
            <w:hideMark/>
          </w:tcPr>
          <w:p w14:paraId="1AF6B1E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A07</w:t>
            </w:r>
          </w:p>
        </w:tc>
        <w:tc>
          <w:tcPr>
            <w:tcW w:w="1134" w:type="dxa"/>
            <w:vMerge w:val="restart"/>
            <w:tcBorders>
              <w:top w:val="nil"/>
              <w:left w:val="nil"/>
              <w:bottom w:val="single" w:sz="8" w:space="0" w:color="000000"/>
              <w:right w:val="nil"/>
            </w:tcBorders>
            <w:shd w:val="clear" w:color="auto" w:fill="auto"/>
            <w:noWrap/>
            <w:vAlign w:val="center"/>
            <w:hideMark/>
          </w:tcPr>
          <w:p w14:paraId="0514B4A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10:02</w:t>
            </w:r>
          </w:p>
        </w:tc>
        <w:tc>
          <w:tcPr>
            <w:tcW w:w="1779" w:type="dxa"/>
            <w:tcBorders>
              <w:top w:val="nil"/>
              <w:left w:val="nil"/>
              <w:bottom w:val="nil"/>
              <w:right w:val="nil"/>
            </w:tcBorders>
            <w:shd w:val="clear" w:color="auto" w:fill="auto"/>
            <w:vAlign w:val="center"/>
            <w:hideMark/>
          </w:tcPr>
          <w:p w14:paraId="06643A0D" w14:textId="69AC2D4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175</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20A221AB" w14:textId="77777777" w:rsidTr="00677B63">
        <w:trPr>
          <w:trHeight w:val="315"/>
          <w:jc w:val="center"/>
        </w:trPr>
        <w:tc>
          <w:tcPr>
            <w:tcW w:w="993" w:type="dxa"/>
            <w:vMerge/>
            <w:tcBorders>
              <w:top w:val="nil"/>
              <w:left w:val="nil"/>
              <w:bottom w:val="single" w:sz="8" w:space="0" w:color="000000"/>
              <w:right w:val="nil"/>
            </w:tcBorders>
            <w:vAlign w:val="center"/>
            <w:hideMark/>
          </w:tcPr>
          <w:p w14:paraId="65B0CCA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AA7CA9B"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2146F08" w14:textId="4B36648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215</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011" w:type="dxa"/>
            <w:vMerge/>
            <w:tcBorders>
              <w:top w:val="nil"/>
              <w:left w:val="nil"/>
              <w:bottom w:val="single" w:sz="8" w:space="0" w:color="000000"/>
              <w:right w:val="nil"/>
            </w:tcBorders>
            <w:vAlign w:val="center"/>
            <w:hideMark/>
          </w:tcPr>
          <w:p w14:paraId="04F44DC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B581319"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6CE17714" w14:textId="3425F01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316</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r>
      <w:tr w:rsidR="00677B63" w:rsidRPr="00677B63" w14:paraId="7E056BB3" w14:textId="77777777" w:rsidTr="00677B63">
        <w:trPr>
          <w:trHeight w:val="315"/>
          <w:jc w:val="center"/>
        </w:trPr>
        <w:tc>
          <w:tcPr>
            <w:tcW w:w="993" w:type="dxa"/>
            <w:vMerge/>
            <w:tcBorders>
              <w:top w:val="nil"/>
              <w:left w:val="nil"/>
              <w:bottom w:val="single" w:sz="8" w:space="0" w:color="000000"/>
              <w:right w:val="nil"/>
            </w:tcBorders>
            <w:vAlign w:val="center"/>
            <w:hideMark/>
          </w:tcPr>
          <w:p w14:paraId="06F26A1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CDC2349"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4426CD4" w14:textId="429111C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198</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c>
          <w:tcPr>
            <w:tcW w:w="1011" w:type="dxa"/>
            <w:vMerge/>
            <w:tcBorders>
              <w:top w:val="nil"/>
              <w:left w:val="nil"/>
              <w:bottom w:val="single" w:sz="8" w:space="0" w:color="000000"/>
              <w:right w:val="nil"/>
            </w:tcBorders>
            <w:vAlign w:val="center"/>
            <w:hideMark/>
          </w:tcPr>
          <w:p w14:paraId="4355DB8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FD3B411"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7AFCAD8" w14:textId="4958C0B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222</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r>
      <w:tr w:rsidR="00677B63" w:rsidRPr="00677B63" w14:paraId="596E27B8" w14:textId="77777777" w:rsidTr="00677B63">
        <w:trPr>
          <w:trHeight w:val="315"/>
          <w:jc w:val="center"/>
        </w:trPr>
        <w:tc>
          <w:tcPr>
            <w:tcW w:w="993" w:type="dxa"/>
            <w:vMerge/>
            <w:tcBorders>
              <w:top w:val="nil"/>
              <w:left w:val="nil"/>
              <w:bottom w:val="single" w:sz="8" w:space="0" w:color="000000"/>
              <w:right w:val="nil"/>
            </w:tcBorders>
            <w:vAlign w:val="center"/>
            <w:hideMark/>
          </w:tcPr>
          <w:p w14:paraId="3101AAD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802BFE9"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C891907" w14:textId="27C7D38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225</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c>
          <w:tcPr>
            <w:tcW w:w="1011" w:type="dxa"/>
            <w:vMerge/>
            <w:tcBorders>
              <w:top w:val="nil"/>
              <w:left w:val="nil"/>
              <w:bottom w:val="single" w:sz="8" w:space="0" w:color="000000"/>
              <w:right w:val="nil"/>
            </w:tcBorders>
            <w:vAlign w:val="center"/>
            <w:hideMark/>
          </w:tcPr>
          <w:p w14:paraId="0291CAA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E194456"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1A5F69E5" w14:textId="1753BD0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197</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4E5EA4CD" w14:textId="77777777" w:rsidTr="00677B63">
        <w:trPr>
          <w:trHeight w:val="315"/>
          <w:jc w:val="center"/>
        </w:trPr>
        <w:tc>
          <w:tcPr>
            <w:tcW w:w="993" w:type="dxa"/>
            <w:vMerge w:val="restart"/>
            <w:tcBorders>
              <w:top w:val="nil"/>
              <w:left w:val="nil"/>
              <w:bottom w:val="single" w:sz="8" w:space="0" w:color="000000"/>
              <w:right w:val="nil"/>
            </w:tcBorders>
            <w:shd w:val="clear" w:color="auto" w:fill="auto"/>
            <w:vAlign w:val="center"/>
            <w:hideMark/>
          </w:tcPr>
          <w:p w14:paraId="71F69A27"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A12</w:t>
            </w:r>
          </w:p>
        </w:tc>
        <w:tc>
          <w:tcPr>
            <w:tcW w:w="1134" w:type="dxa"/>
            <w:vMerge w:val="restart"/>
            <w:tcBorders>
              <w:top w:val="nil"/>
              <w:left w:val="nil"/>
              <w:bottom w:val="single" w:sz="8" w:space="0" w:color="000000"/>
              <w:right w:val="nil"/>
            </w:tcBorders>
            <w:shd w:val="clear" w:color="auto" w:fill="auto"/>
            <w:noWrap/>
            <w:vAlign w:val="center"/>
            <w:hideMark/>
          </w:tcPr>
          <w:p w14:paraId="1C84C1F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10:21</w:t>
            </w:r>
          </w:p>
        </w:tc>
        <w:tc>
          <w:tcPr>
            <w:tcW w:w="1682" w:type="dxa"/>
            <w:tcBorders>
              <w:top w:val="nil"/>
              <w:left w:val="nil"/>
              <w:bottom w:val="nil"/>
              <w:right w:val="nil"/>
            </w:tcBorders>
            <w:shd w:val="clear" w:color="auto" w:fill="auto"/>
            <w:vAlign w:val="center"/>
            <w:hideMark/>
          </w:tcPr>
          <w:p w14:paraId="2C127EBF" w14:textId="01CE504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304</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011" w:type="dxa"/>
            <w:vMerge w:val="restart"/>
            <w:tcBorders>
              <w:top w:val="nil"/>
              <w:left w:val="nil"/>
              <w:bottom w:val="single" w:sz="8" w:space="0" w:color="000000"/>
              <w:right w:val="nil"/>
            </w:tcBorders>
            <w:shd w:val="clear" w:color="auto" w:fill="auto"/>
            <w:vAlign w:val="center"/>
            <w:hideMark/>
          </w:tcPr>
          <w:p w14:paraId="5C95209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A17</w:t>
            </w:r>
          </w:p>
        </w:tc>
        <w:tc>
          <w:tcPr>
            <w:tcW w:w="1134" w:type="dxa"/>
            <w:vMerge w:val="restart"/>
            <w:tcBorders>
              <w:top w:val="nil"/>
              <w:left w:val="nil"/>
              <w:bottom w:val="single" w:sz="8" w:space="0" w:color="000000"/>
              <w:right w:val="nil"/>
            </w:tcBorders>
            <w:shd w:val="clear" w:color="auto" w:fill="auto"/>
            <w:noWrap/>
            <w:vAlign w:val="center"/>
            <w:hideMark/>
          </w:tcPr>
          <w:p w14:paraId="600FBAA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10:37</w:t>
            </w:r>
          </w:p>
        </w:tc>
        <w:tc>
          <w:tcPr>
            <w:tcW w:w="1779" w:type="dxa"/>
            <w:tcBorders>
              <w:top w:val="nil"/>
              <w:left w:val="nil"/>
              <w:bottom w:val="nil"/>
              <w:right w:val="nil"/>
            </w:tcBorders>
            <w:shd w:val="clear" w:color="auto" w:fill="auto"/>
            <w:vAlign w:val="center"/>
            <w:hideMark/>
          </w:tcPr>
          <w:p w14:paraId="5677D621" w14:textId="04DF898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158</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604AD3DA" w14:textId="77777777" w:rsidTr="00677B63">
        <w:trPr>
          <w:trHeight w:val="360"/>
          <w:jc w:val="center"/>
        </w:trPr>
        <w:tc>
          <w:tcPr>
            <w:tcW w:w="993" w:type="dxa"/>
            <w:vMerge/>
            <w:tcBorders>
              <w:top w:val="nil"/>
              <w:left w:val="nil"/>
              <w:bottom w:val="single" w:sz="8" w:space="0" w:color="000000"/>
              <w:right w:val="nil"/>
            </w:tcBorders>
            <w:vAlign w:val="center"/>
            <w:hideMark/>
          </w:tcPr>
          <w:p w14:paraId="1FE52D22"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60130F7"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6C055BC" w14:textId="47A30AA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294</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tcBorders>
              <w:top w:val="nil"/>
              <w:left w:val="nil"/>
              <w:bottom w:val="single" w:sz="8" w:space="0" w:color="000000"/>
              <w:right w:val="nil"/>
            </w:tcBorders>
            <w:vAlign w:val="center"/>
            <w:hideMark/>
          </w:tcPr>
          <w:p w14:paraId="7BA5FD9C"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9FF5497"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435CF5B4" w14:textId="2812033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338</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70C36AA1" w14:textId="77777777" w:rsidTr="00677B63">
        <w:trPr>
          <w:trHeight w:val="300"/>
          <w:jc w:val="center"/>
        </w:trPr>
        <w:tc>
          <w:tcPr>
            <w:tcW w:w="993" w:type="dxa"/>
            <w:vMerge/>
            <w:tcBorders>
              <w:top w:val="nil"/>
              <w:left w:val="nil"/>
              <w:bottom w:val="single" w:sz="8" w:space="0" w:color="000000"/>
              <w:right w:val="nil"/>
            </w:tcBorders>
            <w:vAlign w:val="center"/>
            <w:hideMark/>
          </w:tcPr>
          <w:p w14:paraId="31AE4DC1"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6E9ACC0"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D94E7BD" w14:textId="1B4EBBB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308</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648B1B0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7987518"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3ED0F13C" w14:textId="243902D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246</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58384B70" w14:textId="77777777" w:rsidTr="00677B63">
        <w:trPr>
          <w:trHeight w:val="315"/>
          <w:jc w:val="center"/>
        </w:trPr>
        <w:tc>
          <w:tcPr>
            <w:tcW w:w="993" w:type="dxa"/>
            <w:vMerge/>
            <w:tcBorders>
              <w:top w:val="nil"/>
              <w:left w:val="nil"/>
              <w:bottom w:val="single" w:sz="8" w:space="0" w:color="000000"/>
              <w:right w:val="nil"/>
            </w:tcBorders>
            <w:vAlign w:val="center"/>
            <w:hideMark/>
          </w:tcPr>
          <w:p w14:paraId="13DE888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B28FF42"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ED55ABF" w14:textId="38E411E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240</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6A072E12"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07F5CD4"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21190743" w14:textId="4D55520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0E2F781D"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02B2E71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A21</w:t>
            </w:r>
          </w:p>
        </w:tc>
        <w:tc>
          <w:tcPr>
            <w:tcW w:w="1134" w:type="dxa"/>
            <w:vMerge w:val="restart"/>
            <w:tcBorders>
              <w:top w:val="nil"/>
              <w:left w:val="nil"/>
              <w:bottom w:val="single" w:sz="8" w:space="0" w:color="000000"/>
              <w:right w:val="nil"/>
            </w:tcBorders>
            <w:shd w:val="clear" w:color="auto" w:fill="auto"/>
            <w:noWrap/>
            <w:vAlign w:val="center"/>
            <w:hideMark/>
          </w:tcPr>
          <w:p w14:paraId="2457802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10:44</w:t>
            </w:r>
          </w:p>
        </w:tc>
        <w:tc>
          <w:tcPr>
            <w:tcW w:w="1682" w:type="dxa"/>
            <w:tcBorders>
              <w:top w:val="nil"/>
              <w:left w:val="nil"/>
              <w:bottom w:val="nil"/>
              <w:right w:val="nil"/>
            </w:tcBorders>
            <w:shd w:val="clear" w:color="auto" w:fill="auto"/>
            <w:vAlign w:val="center"/>
            <w:hideMark/>
          </w:tcPr>
          <w:p w14:paraId="4BDBE6C8" w14:textId="71B9E5A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186</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val="restart"/>
            <w:tcBorders>
              <w:top w:val="nil"/>
              <w:left w:val="nil"/>
              <w:bottom w:val="single" w:sz="8" w:space="0" w:color="000000"/>
              <w:right w:val="nil"/>
            </w:tcBorders>
            <w:shd w:val="clear" w:color="auto" w:fill="auto"/>
            <w:vAlign w:val="center"/>
            <w:hideMark/>
          </w:tcPr>
          <w:p w14:paraId="4E31613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A22</w:t>
            </w:r>
          </w:p>
        </w:tc>
        <w:tc>
          <w:tcPr>
            <w:tcW w:w="1134" w:type="dxa"/>
            <w:vMerge w:val="restart"/>
            <w:tcBorders>
              <w:top w:val="nil"/>
              <w:left w:val="nil"/>
              <w:bottom w:val="single" w:sz="8" w:space="0" w:color="000000"/>
              <w:right w:val="nil"/>
            </w:tcBorders>
            <w:shd w:val="clear" w:color="auto" w:fill="auto"/>
            <w:noWrap/>
            <w:vAlign w:val="center"/>
            <w:hideMark/>
          </w:tcPr>
          <w:p w14:paraId="576C788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10:50</w:t>
            </w:r>
          </w:p>
        </w:tc>
        <w:tc>
          <w:tcPr>
            <w:tcW w:w="1779" w:type="dxa"/>
            <w:tcBorders>
              <w:top w:val="nil"/>
              <w:left w:val="nil"/>
              <w:bottom w:val="nil"/>
              <w:right w:val="nil"/>
            </w:tcBorders>
            <w:shd w:val="clear" w:color="auto" w:fill="auto"/>
            <w:vAlign w:val="center"/>
            <w:hideMark/>
          </w:tcPr>
          <w:p w14:paraId="7758367E" w14:textId="036EFA9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407</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600F664C" w14:textId="77777777" w:rsidTr="00677B63">
        <w:trPr>
          <w:trHeight w:val="300"/>
          <w:jc w:val="center"/>
        </w:trPr>
        <w:tc>
          <w:tcPr>
            <w:tcW w:w="993" w:type="dxa"/>
            <w:vMerge/>
            <w:tcBorders>
              <w:top w:val="nil"/>
              <w:left w:val="nil"/>
              <w:bottom w:val="single" w:sz="8" w:space="0" w:color="000000"/>
              <w:right w:val="nil"/>
            </w:tcBorders>
            <w:vAlign w:val="center"/>
            <w:hideMark/>
          </w:tcPr>
          <w:p w14:paraId="4E1F993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D45EB63"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E63F9F9" w14:textId="5B10089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368</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tcBorders>
              <w:top w:val="nil"/>
              <w:left w:val="nil"/>
              <w:bottom w:val="single" w:sz="8" w:space="0" w:color="000000"/>
              <w:right w:val="nil"/>
            </w:tcBorders>
            <w:vAlign w:val="center"/>
            <w:hideMark/>
          </w:tcPr>
          <w:p w14:paraId="0C79AA7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28D4503"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709D5D40" w14:textId="7746406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411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25246306" w14:textId="77777777" w:rsidTr="00677B63">
        <w:trPr>
          <w:trHeight w:val="300"/>
          <w:jc w:val="center"/>
        </w:trPr>
        <w:tc>
          <w:tcPr>
            <w:tcW w:w="993" w:type="dxa"/>
            <w:vMerge/>
            <w:tcBorders>
              <w:top w:val="nil"/>
              <w:left w:val="nil"/>
              <w:bottom w:val="single" w:sz="8" w:space="0" w:color="000000"/>
              <w:right w:val="nil"/>
            </w:tcBorders>
            <w:vAlign w:val="center"/>
            <w:hideMark/>
          </w:tcPr>
          <w:p w14:paraId="49D449C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0200F4B"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8F79793" w14:textId="6B958F8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313</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6D7EA87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F118A57"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4EF4EC91" w14:textId="0FF28F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361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6CE35C3D" w14:textId="77777777" w:rsidTr="00677B63">
        <w:trPr>
          <w:trHeight w:val="315"/>
          <w:jc w:val="center"/>
        </w:trPr>
        <w:tc>
          <w:tcPr>
            <w:tcW w:w="993" w:type="dxa"/>
            <w:vMerge/>
            <w:tcBorders>
              <w:top w:val="nil"/>
              <w:left w:val="nil"/>
              <w:bottom w:val="single" w:sz="8" w:space="0" w:color="000000"/>
              <w:right w:val="nil"/>
            </w:tcBorders>
            <w:vAlign w:val="center"/>
            <w:hideMark/>
          </w:tcPr>
          <w:p w14:paraId="7FF7A9AE"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B356382"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A375043" w14:textId="479FBE7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326</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c>
          <w:tcPr>
            <w:tcW w:w="1011" w:type="dxa"/>
            <w:vMerge/>
            <w:tcBorders>
              <w:top w:val="nil"/>
              <w:left w:val="nil"/>
              <w:bottom w:val="single" w:sz="8" w:space="0" w:color="000000"/>
              <w:right w:val="nil"/>
            </w:tcBorders>
            <w:vAlign w:val="center"/>
            <w:hideMark/>
          </w:tcPr>
          <w:p w14:paraId="270EF29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37DFD1A"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13638B4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w:t>
            </w:r>
          </w:p>
        </w:tc>
      </w:tr>
      <w:tr w:rsidR="00677B63" w:rsidRPr="00677B63" w14:paraId="4A735463"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69567F8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A30</w:t>
            </w:r>
          </w:p>
        </w:tc>
        <w:tc>
          <w:tcPr>
            <w:tcW w:w="1134" w:type="dxa"/>
            <w:vMerge w:val="restart"/>
            <w:tcBorders>
              <w:top w:val="nil"/>
              <w:left w:val="nil"/>
              <w:bottom w:val="single" w:sz="8" w:space="0" w:color="000000"/>
              <w:right w:val="nil"/>
            </w:tcBorders>
            <w:shd w:val="clear" w:color="auto" w:fill="auto"/>
            <w:noWrap/>
            <w:vAlign w:val="center"/>
            <w:hideMark/>
          </w:tcPr>
          <w:p w14:paraId="36664EB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10:57</w:t>
            </w:r>
          </w:p>
        </w:tc>
        <w:tc>
          <w:tcPr>
            <w:tcW w:w="1682" w:type="dxa"/>
            <w:tcBorders>
              <w:top w:val="nil"/>
              <w:left w:val="nil"/>
              <w:bottom w:val="nil"/>
              <w:right w:val="nil"/>
            </w:tcBorders>
            <w:shd w:val="clear" w:color="auto" w:fill="auto"/>
            <w:vAlign w:val="center"/>
            <w:hideMark/>
          </w:tcPr>
          <w:p w14:paraId="0DE63D3D" w14:textId="0FCAC12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val="restart"/>
            <w:tcBorders>
              <w:top w:val="nil"/>
              <w:left w:val="nil"/>
              <w:bottom w:val="single" w:sz="8" w:space="0" w:color="000000"/>
              <w:right w:val="nil"/>
            </w:tcBorders>
            <w:shd w:val="clear" w:color="auto" w:fill="auto"/>
            <w:vAlign w:val="center"/>
            <w:hideMark/>
          </w:tcPr>
          <w:p w14:paraId="54C80B9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A31</w:t>
            </w:r>
          </w:p>
        </w:tc>
        <w:tc>
          <w:tcPr>
            <w:tcW w:w="1134" w:type="dxa"/>
            <w:vMerge w:val="restart"/>
            <w:tcBorders>
              <w:top w:val="nil"/>
              <w:left w:val="nil"/>
              <w:bottom w:val="single" w:sz="8" w:space="0" w:color="000000"/>
              <w:right w:val="nil"/>
            </w:tcBorders>
            <w:shd w:val="clear" w:color="auto" w:fill="auto"/>
            <w:noWrap/>
            <w:vAlign w:val="center"/>
            <w:hideMark/>
          </w:tcPr>
          <w:p w14:paraId="1970EC0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11:04</w:t>
            </w:r>
          </w:p>
        </w:tc>
        <w:tc>
          <w:tcPr>
            <w:tcW w:w="1779" w:type="dxa"/>
            <w:tcBorders>
              <w:top w:val="nil"/>
              <w:left w:val="nil"/>
              <w:bottom w:val="nil"/>
              <w:right w:val="nil"/>
            </w:tcBorders>
            <w:shd w:val="clear" w:color="auto" w:fill="auto"/>
            <w:vAlign w:val="center"/>
            <w:hideMark/>
          </w:tcPr>
          <w:p w14:paraId="1C1AC7E5" w14:textId="70E9532A"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3C570997" w14:textId="77777777" w:rsidTr="00677B63">
        <w:trPr>
          <w:trHeight w:val="300"/>
          <w:jc w:val="center"/>
        </w:trPr>
        <w:tc>
          <w:tcPr>
            <w:tcW w:w="993" w:type="dxa"/>
            <w:vMerge/>
            <w:tcBorders>
              <w:top w:val="nil"/>
              <w:left w:val="nil"/>
              <w:bottom w:val="single" w:sz="8" w:space="0" w:color="000000"/>
              <w:right w:val="nil"/>
            </w:tcBorders>
            <w:vAlign w:val="center"/>
            <w:hideMark/>
          </w:tcPr>
          <w:p w14:paraId="45793CA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718683F"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E641EB6" w14:textId="2443300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277</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41FB268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B02C16B"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3C309AE" w14:textId="7D66E94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295</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029C403D" w14:textId="77777777" w:rsidTr="00677B63">
        <w:trPr>
          <w:trHeight w:val="300"/>
          <w:jc w:val="center"/>
        </w:trPr>
        <w:tc>
          <w:tcPr>
            <w:tcW w:w="993" w:type="dxa"/>
            <w:vMerge/>
            <w:tcBorders>
              <w:top w:val="nil"/>
              <w:left w:val="nil"/>
              <w:bottom w:val="single" w:sz="8" w:space="0" w:color="000000"/>
              <w:right w:val="nil"/>
            </w:tcBorders>
            <w:vAlign w:val="center"/>
            <w:hideMark/>
          </w:tcPr>
          <w:p w14:paraId="7217B43A"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26A1520"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AB93070" w14:textId="38EA71B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206</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tcBorders>
              <w:top w:val="nil"/>
              <w:left w:val="nil"/>
              <w:bottom w:val="single" w:sz="8" w:space="0" w:color="000000"/>
              <w:right w:val="nil"/>
            </w:tcBorders>
            <w:vAlign w:val="center"/>
            <w:hideMark/>
          </w:tcPr>
          <w:p w14:paraId="7D83FAEC"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B3E1F74"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29497863" w14:textId="6AA6101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279</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059DB05B" w14:textId="77777777" w:rsidTr="00677B63">
        <w:trPr>
          <w:trHeight w:val="315"/>
          <w:jc w:val="center"/>
        </w:trPr>
        <w:tc>
          <w:tcPr>
            <w:tcW w:w="993" w:type="dxa"/>
            <w:vMerge/>
            <w:tcBorders>
              <w:top w:val="nil"/>
              <w:left w:val="nil"/>
              <w:bottom w:val="single" w:sz="8" w:space="0" w:color="000000"/>
              <w:right w:val="nil"/>
            </w:tcBorders>
            <w:vAlign w:val="center"/>
            <w:hideMark/>
          </w:tcPr>
          <w:p w14:paraId="3F592892"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A763CA9"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5020527" w14:textId="5041A11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279</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398C4FE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6E24D99"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42C7CA03" w14:textId="4C20054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285</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r>
      <w:tr w:rsidR="00677B63" w:rsidRPr="00677B63" w14:paraId="081A17BE"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0D834FA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A33</w:t>
            </w:r>
          </w:p>
        </w:tc>
        <w:tc>
          <w:tcPr>
            <w:tcW w:w="1134" w:type="dxa"/>
            <w:vMerge w:val="restart"/>
            <w:tcBorders>
              <w:top w:val="nil"/>
              <w:left w:val="nil"/>
              <w:bottom w:val="single" w:sz="8" w:space="0" w:color="000000"/>
              <w:right w:val="nil"/>
            </w:tcBorders>
            <w:shd w:val="clear" w:color="auto" w:fill="auto"/>
            <w:noWrap/>
            <w:vAlign w:val="center"/>
            <w:hideMark/>
          </w:tcPr>
          <w:p w14:paraId="019477A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10:02</w:t>
            </w:r>
          </w:p>
        </w:tc>
        <w:tc>
          <w:tcPr>
            <w:tcW w:w="1682" w:type="dxa"/>
            <w:tcBorders>
              <w:top w:val="nil"/>
              <w:left w:val="nil"/>
              <w:bottom w:val="nil"/>
              <w:right w:val="nil"/>
            </w:tcBorders>
            <w:shd w:val="clear" w:color="auto" w:fill="auto"/>
            <w:vAlign w:val="center"/>
            <w:hideMark/>
          </w:tcPr>
          <w:p w14:paraId="37BF8A1A" w14:textId="36BF9EF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237</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val="restart"/>
            <w:tcBorders>
              <w:top w:val="nil"/>
              <w:left w:val="nil"/>
              <w:bottom w:val="single" w:sz="8" w:space="0" w:color="000000"/>
              <w:right w:val="nil"/>
            </w:tcBorders>
            <w:shd w:val="clear" w:color="auto" w:fill="auto"/>
            <w:vAlign w:val="center"/>
            <w:hideMark/>
          </w:tcPr>
          <w:p w14:paraId="4A21DD0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A36</w:t>
            </w:r>
          </w:p>
        </w:tc>
        <w:tc>
          <w:tcPr>
            <w:tcW w:w="1134" w:type="dxa"/>
            <w:vMerge w:val="restart"/>
            <w:tcBorders>
              <w:top w:val="nil"/>
              <w:left w:val="nil"/>
              <w:bottom w:val="single" w:sz="8" w:space="0" w:color="000000"/>
              <w:right w:val="nil"/>
            </w:tcBorders>
            <w:shd w:val="clear" w:color="auto" w:fill="auto"/>
            <w:noWrap/>
            <w:vAlign w:val="center"/>
            <w:hideMark/>
          </w:tcPr>
          <w:p w14:paraId="1028B20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10:14</w:t>
            </w:r>
          </w:p>
        </w:tc>
        <w:tc>
          <w:tcPr>
            <w:tcW w:w="1779" w:type="dxa"/>
            <w:tcBorders>
              <w:top w:val="nil"/>
              <w:left w:val="nil"/>
              <w:bottom w:val="nil"/>
              <w:right w:val="nil"/>
            </w:tcBorders>
            <w:shd w:val="clear" w:color="auto" w:fill="auto"/>
            <w:vAlign w:val="center"/>
            <w:hideMark/>
          </w:tcPr>
          <w:p w14:paraId="04428CA4" w14:textId="5DE7426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218</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20E90EE8" w14:textId="77777777" w:rsidTr="00677B63">
        <w:trPr>
          <w:trHeight w:val="315"/>
          <w:jc w:val="center"/>
        </w:trPr>
        <w:tc>
          <w:tcPr>
            <w:tcW w:w="993" w:type="dxa"/>
            <w:vMerge/>
            <w:tcBorders>
              <w:top w:val="nil"/>
              <w:left w:val="nil"/>
              <w:bottom w:val="single" w:sz="8" w:space="0" w:color="000000"/>
              <w:right w:val="nil"/>
            </w:tcBorders>
            <w:vAlign w:val="center"/>
            <w:hideMark/>
          </w:tcPr>
          <w:p w14:paraId="6C0D954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024F360"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4998C69" w14:textId="0048E4F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260</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11AC462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90C0DE1"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7E7D1DB1" w14:textId="1A49742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04EE9AC3" w14:textId="77777777" w:rsidTr="00677B63">
        <w:trPr>
          <w:trHeight w:val="315"/>
          <w:jc w:val="center"/>
        </w:trPr>
        <w:tc>
          <w:tcPr>
            <w:tcW w:w="993" w:type="dxa"/>
            <w:vMerge/>
            <w:tcBorders>
              <w:top w:val="nil"/>
              <w:left w:val="nil"/>
              <w:bottom w:val="single" w:sz="8" w:space="0" w:color="000000"/>
              <w:right w:val="nil"/>
            </w:tcBorders>
            <w:vAlign w:val="center"/>
            <w:hideMark/>
          </w:tcPr>
          <w:p w14:paraId="27ED9AA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15286E7"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60E3964" w14:textId="23316DC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259</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5ABC734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A9ECB8D"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8F39D85" w14:textId="64325A0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205</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7FE4B167" w14:textId="77777777" w:rsidTr="00677B63">
        <w:trPr>
          <w:trHeight w:val="315"/>
          <w:jc w:val="center"/>
        </w:trPr>
        <w:tc>
          <w:tcPr>
            <w:tcW w:w="993" w:type="dxa"/>
            <w:vMerge/>
            <w:tcBorders>
              <w:top w:val="nil"/>
              <w:left w:val="nil"/>
              <w:bottom w:val="single" w:sz="8" w:space="0" w:color="000000"/>
              <w:right w:val="nil"/>
            </w:tcBorders>
            <w:vAlign w:val="center"/>
            <w:hideMark/>
          </w:tcPr>
          <w:p w14:paraId="50B3DB1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EE900A9"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BCB1E2C" w14:textId="1C7AF1E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194</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tcBorders>
              <w:top w:val="nil"/>
              <w:left w:val="nil"/>
              <w:bottom w:val="single" w:sz="8" w:space="0" w:color="000000"/>
              <w:right w:val="nil"/>
            </w:tcBorders>
            <w:vAlign w:val="center"/>
            <w:hideMark/>
          </w:tcPr>
          <w:p w14:paraId="6A516276"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F3B3909"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2E07E4E3" w14:textId="50F448D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226</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10A854D7"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0376AD9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A37</w:t>
            </w:r>
          </w:p>
        </w:tc>
        <w:tc>
          <w:tcPr>
            <w:tcW w:w="1134" w:type="dxa"/>
            <w:vMerge w:val="restart"/>
            <w:tcBorders>
              <w:top w:val="nil"/>
              <w:left w:val="nil"/>
              <w:bottom w:val="single" w:sz="8" w:space="0" w:color="000000"/>
              <w:right w:val="nil"/>
            </w:tcBorders>
            <w:shd w:val="clear" w:color="auto" w:fill="auto"/>
            <w:noWrap/>
            <w:vAlign w:val="center"/>
            <w:hideMark/>
          </w:tcPr>
          <w:p w14:paraId="7AED2B9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10:20</w:t>
            </w:r>
          </w:p>
        </w:tc>
        <w:tc>
          <w:tcPr>
            <w:tcW w:w="1682" w:type="dxa"/>
            <w:tcBorders>
              <w:top w:val="nil"/>
              <w:left w:val="nil"/>
              <w:bottom w:val="nil"/>
              <w:right w:val="nil"/>
            </w:tcBorders>
            <w:shd w:val="clear" w:color="auto" w:fill="auto"/>
            <w:vAlign w:val="center"/>
            <w:hideMark/>
          </w:tcPr>
          <w:p w14:paraId="77ADA46E" w14:textId="7C759CE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244</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val="restart"/>
            <w:tcBorders>
              <w:top w:val="nil"/>
              <w:left w:val="nil"/>
              <w:bottom w:val="single" w:sz="8" w:space="0" w:color="000000"/>
              <w:right w:val="nil"/>
            </w:tcBorders>
            <w:shd w:val="clear" w:color="auto" w:fill="auto"/>
            <w:vAlign w:val="center"/>
            <w:hideMark/>
          </w:tcPr>
          <w:p w14:paraId="5B89FDE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A38</w:t>
            </w:r>
          </w:p>
        </w:tc>
        <w:tc>
          <w:tcPr>
            <w:tcW w:w="1134" w:type="dxa"/>
            <w:vMerge w:val="restart"/>
            <w:tcBorders>
              <w:top w:val="nil"/>
              <w:left w:val="nil"/>
              <w:bottom w:val="single" w:sz="8" w:space="0" w:color="000000"/>
              <w:right w:val="nil"/>
            </w:tcBorders>
            <w:shd w:val="clear" w:color="auto" w:fill="auto"/>
            <w:noWrap/>
            <w:vAlign w:val="center"/>
            <w:hideMark/>
          </w:tcPr>
          <w:p w14:paraId="57DD8C8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10:30</w:t>
            </w:r>
          </w:p>
        </w:tc>
        <w:tc>
          <w:tcPr>
            <w:tcW w:w="1779" w:type="dxa"/>
            <w:tcBorders>
              <w:top w:val="nil"/>
              <w:left w:val="nil"/>
              <w:bottom w:val="nil"/>
              <w:right w:val="nil"/>
            </w:tcBorders>
            <w:shd w:val="clear" w:color="auto" w:fill="auto"/>
            <w:vAlign w:val="center"/>
            <w:hideMark/>
          </w:tcPr>
          <w:p w14:paraId="69663266" w14:textId="245757B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296</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5B76C10A" w14:textId="77777777" w:rsidTr="00677B63">
        <w:trPr>
          <w:trHeight w:val="300"/>
          <w:jc w:val="center"/>
        </w:trPr>
        <w:tc>
          <w:tcPr>
            <w:tcW w:w="993" w:type="dxa"/>
            <w:vMerge/>
            <w:tcBorders>
              <w:top w:val="nil"/>
              <w:left w:val="nil"/>
              <w:bottom w:val="single" w:sz="8" w:space="0" w:color="000000"/>
              <w:right w:val="nil"/>
            </w:tcBorders>
            <w:vAlign w:val="center"/>
            <w:hideMark/>
          </w:tcPr>
          <w:p w14:paraId="24CB712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BC0D616"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FE1D991" w14:textId="76D7B08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311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tcBorders>
              <w:top w:val="nil"/>
              <w:left w:val="nil"/>
              <w:bottom w:val="single" w:sz="8" w:space="0" w:color="000000"/>
              <w:right w:val="nil"/>
            </w:tcBorders>
            <w:vAlign w:val="center"/>
            <w:hideMark/>
          </w:tcPr>
          <w:p w14:paraId="366465C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4A10517"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704D2AFB" w14:textId="1D37203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345</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59BEAAB7" w14:textId="77777777" w:rsidTr="00677B63">
        <w:trPr>
          <w:trHeight w:val="300"/>
          <w:jc w:val="center"/>
        </w:trPr>
        <w:tc>
          <w:tcPr>
            <w:tcW w:w="993" w:type="dxa"/>
            <w:vMerge/>
            <w:tcBorders>
              <w:top w:val="nil"/>
              <w:left w:val="nil"/>
              <w:bottom w:val="single" w:sz="8" w:space="0" w:color="000000"/>
              <w:right w:val="nil"/>
            </w:tcBorders>
            <w:vAlign w:val="center"/>
            <w:hideMark/>
          </w:tcPr>
          <w:p w14:paraId="75D87F2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D9342A1"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56FE258" w14:textId="7D1505B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169</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tcBorders>
              <w:top w:val="nil"/>
              <w:left w:val="nil"/>
              <w:bottom w:val="single" w:sz="8" w:space="0" w:color="000000"/>
              <w:right w:val="nil"/>
            </w:tcBorders>
            <w:vAlign w:val="center"/>
            <w:hideMark/>
          </w:tcPr>
          <w:p w14:paraId="104B2B3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EC62112"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1EF7095" w14:textId="15824DE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454</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7EDEC607" w14:textId="77777777" w:rsidTr="00677B63">
        <w:trPr>
          <w:trHeight w:val="315"/>
          <w:jc w:val="center"/>
        </w:trPr>
        <w:tc>
          <w:tcPr>
            <w:tcW w:w="993" w:type="dxa"/>
            <w:vMerge/>
            <w:tcBorders>
              <w:top w:val="nil"/>
              <w:left w:val="nil"/>
              <w:bottom w:val="single" w:sz="8" w:space="0" w:color="000000"/>
              <w:right w:val="nil"/>
            </w:tcBorders>
            <w:vAlign w:val="center"/>
            <w:hideMark/>
          </w:tcPr>
          <w:p w14:paraId="02A81D3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6761663"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B457F0C" w14:textId="3081C05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245</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011" w:type="dxa"/>
            <w:vMerge/>
            <w:tcBorders>
              <w:top w:val="nil"/>
              <w:left w:val="nil"/>
              <w:bottom w:val="single" w:sz="8" w:space="0" w:color="000000"/>
              <w:right w:val="nil"/>
            </w:tcBorders>
            <w:vAlign w:val="center"/>
            <w:hideMark/>
          </w:tcPr>
          <w:p w14:paraId="3427F13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B5D1A33"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3DC30D37" w14:textId="66F4B65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308</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r>
      <w:tr w:rsidR="00677B63" w:rsidRPr="00677B63" w14:paraId="55E9C769" w14:textId="77777777" w:rsidTr="00677B63">
        <w:trPr>
          <w:trHeight w:val="315"/>
          <w:jc w:val="center"/>
        </w:trPr>
        <w:tc>
          <w:tcPr>
            <w:tcW w:w="993" w:type="dxa"/>
            <w:vMerge w:val="restart"/>
            <w:tcBorders>
              <w:top w:val="nil"/>
              <w:left w:val="nil"/>
              <w:bottom w:val="single" w:sz="8" w:space="0" w:color="000000"/>
              <w:right w:val="nil"/>
            </w:tcBorders>
            <w:shd w:val="clear" w:color="auto" w:fill="auto"/>
            <w:vAlign w:val="center"/>
            <w:hideMark/>
          </w:tcPr>
          <w:p w14:paraId="435FEC9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A40</w:t>
            </w:r>
          </w:p>
        </w:tc>
        <w:tc>
          <w:tcPr>
            <w:tcW w:w="1134" w:type="dxa"/>
            <w:vMerge w:val="restart"/>
            <w:tcBorders>
              <w:top w:val="nil"/>
              <w:left w:val="nil"/>
              <w:bottom w:val="single" w:sz="8" w:space="0" w:color="000000"/>
              <w:right w:val="nil"/>
            </w:tcBorders>
            <w:shd w:val="clear" w:color="auto" w:fill="auto"/>
            <w:noWrap/>
            <w:vAlign w:val="center"/>
            <w:hideMark/>
          </w:tcPr>
          <w:p w14:paraId="5203FBA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10:37</w:t>
            </w:r>
          </w:p>
        </w:tc>
        <w:tc>
          <w:tcPr>
            <w:tcW w:w="1682" w:type="dxa"/>
            <w:tcBorders>
              <w:top w:val="nil"/>
              <w:left w:val="nil"/>
              <w:bottom w:val="nil"/>
              <w:right w:val="nil"/>
            </w:tcBorders>
            <w:shd w:val="clear" w:color="auto" w:fill="auto"/>
            <w:vAlign w:val="center"/>
            <w:hideMark/>
          </w:tcPr>
          <w:p w14:paraId="7DDA023E" w14:textId="19DA147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188</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val="restart"/>
            <w:tcBorders>
              <w:top w:val="nil"/>
              <w:left w:val="nil"/>
              <w:bottom w:val="single" w:sz="8" w:space="0" w:color="000000"/>
              <w:right w:val="nil"/>
            </w:tcBorders>
            <w:shd w:val="clear" w:color="auto" w:fill="auto"/>
            <w:vAlign w:val="center"/>
            <w:hideMark/>
          </w:tcPr>
          <w:p w14:paraId="2F94F6C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A41</w:t>
            </w:r>
          </w:p>
        </w:tc>
        <w:tc>
          <w:tcPr>
            <w:tcW w:w="1134" w:type="dxa"/>
            <w:vMerge w:val="restart"/>
            <w:tcBorders>
              <w:top w:val="nil"/>
              <w:left w:val="nil"/>
              <w:bottom w:val="single" w:sz="8" w:space="0" w:color="000000"/>
              <w:right w:val="nil"/>
            </w:tcBorders>
            <w:shd w:val="clear" w:color="auto" w:fill="auto"/>
            <w:noWrap/>
            <w:vAlign w:val="center"/>
            <w:hideMark/>
          </w:tcPr>
          <w:p w14:paraId="00CC7D6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10:54</w:t>
            </w:r>
          </w:p>
        </w:tc>
        <w:tc>
          <w:tcPr>
            <w:tcW w:w="1779" w:type="dxa"/>
            <w:tcBorders>
              <w:top w:val="nil"/>
              <w:left w:val="nil"/>
              <w:bottom w:val="nil"/>
              <w:right w:val="nil"/>
            </w:tcBorders>
            <w:shd w:val="clear" w:color="auto" w:fill="auto"/>
            <w:vAlign w:val="center"/>
            <w:hideMark/>
          </w:tcPr>
          <w:p w14:paraId="3FF2851F" w14:textId="670B9D7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327</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50A2C217" w14:textId="77777777" w:rsidTr="00677B63">
        <w:trPr>
          <w:trHeight w:val="300"/>
          <w:jc w:val="center"/>
        </w:trPr>
        <w:tc>
          <w:tcPr>
            <w:tcW w:w="993" w:type="dxa"/>
            <w:vMerge/>
            <w:tcBorders>
              <w:top w:val="nil"/>
              <w:left w:val="nil"/>
              <w:bottom w:val="single" w:sz="8" w:space="0" w:color="000000"/>
              <w:right w:val="nil"/>
            </w:tcBorders>
            <w:vAlign w:val="center"/>
            <w:hideMark/>
          </w:tcPr>
          <w:p w14:paraId="0493E196"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841F42F"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5418DDC" w14:textId="039D311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196</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4EEC022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F1B1B62"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5DF6658D" w14:textId="713F0D7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357</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7661D21C" w14:textId="77777777" w:rsidTr="00677B63">
        <w:trPr>
          <w:trHeight w:val="315"/>
          <w:jc w:val="center"/>
        </w:trPr>
        <w:tc>
          <w:tcPr>
            <w:tcW w:w="993" w:type="dxa"/>
            <w:vMerge/>
            <w:tcBorders>
              <w:top w:val="nil"/>
              <w:left w:val="nil"/>
              <w:bottom w:val="single" w:sz="8" w:space="0" w:color="000000"/>
              <w:right w:val="nil"/>
            </w:tcBorders>
            <w:vAlign w:val="center"/>
            <w:hideMark/>
          </w:tcPr>
          <w:p w14:paraId="0EFCCD7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363114B"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A9B3386" w14:textId="254AA85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244</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0F148E4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2A1D650"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35A78338" w14:textId="2F1EAD7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288</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106A2637" w14:textId="77777777" w:rsidTr="00677B63">
        <w:trPr>
          <w:trHeight w:val="315"/>
          <w:jc w:val="center"/>
        </w:trPr>
        <w:tc>
          <w:tcPr>
            <w:tcW w:w="993" w:type="dxa"/>
            <w:vMerge/>
            <w:tcBorders>
              <w:top w:val="nil"/>
              <w:left w:val="nil"/>
              <w:bottom w:val="single" w:sz="8" w:space="0" w:color="000000"/>
              <w:right w:val="nil"/>
            </w:tcBorders>
            <w:vAlign w:val="center"/>
            <w:hideMark/>
          </w:tcPr>
          <w:p w14:paraId="21C6630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2D2AC55"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72A2513" w14:textId="468047A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216</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tcBorders>
              <w:top w:val="nil"/>
              <w:left w:val="nil"/>
              <w:bottom w:val="single" w:sz="8" w:space="0" w:color="000000"/>
              <w:right w:val="nil"/>
            </w:tcBorders>
            <w:vAlign w:val="center"/>
            <w:hideMark/>
          </w:tcPr>
          <w:p w14:paraId="26DD2ED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E5A6EA2"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3E52FABE" w14:textId="1E9613CA"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250</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0E9F8F27" w14:textId="77777777" w:rsidTr="00677B63">
        <w:trPr>
          <w:trHeight w:val="315"/>
          <w:jc w:val="center"/>
        </w:trPr>
        <w:tc>
          <w:tcPr>
            <w:tcW w:w="993" w:type="dxa"/>
            <w:vMerge w:val="restart"/>
            <w:tcBorders>
              <w:top w:val="nil"/>
              <w:left w:val="nil"/>
              <w:bottom w:val="single" w:sz="8" w:space="0" w:color="000000"/>
              <w:right w:val="nil"/>
            </w:tcBorders>
            <w:shd w:val="clear" w:color="auto" w:fill="auto"/>
            <w:vAlign w:val="center"/>
            <w:hideMark/>
          </w:tcPr>
          <w:p w14:paraId="5348C1A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A43</w:t>
            </w:r>
          </w:p>
        </w:tc>
        <w:tc>
          <w:tcPr>
            <w:tcW w:w="1134" w:type="dxa"/>
            <w:vMerge w:val="restart"/>
            <w:tcBorders>
              <w:top w:val="nil"/>
              <w:left w:val="nil"/>
              <w:bottom w:val="single" w:sz="8" w:space="0" w:color="000000"/>
              <w:right w:val="nil"/>
            </w:tcBorders>
            <w:shd w:val="clear" w:color="auto" w:fill="auto"/>
            <w:noWrap/>
            <w:vAlign w:val="center"/>
            <w:hideMark/>
          </w:tcPr>
          <w:p w14:paraId="2939196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11:11</w:t>
            </w:r>
          </w:p>
        </w:tc>
        <w:tc>
          <w:tcPr>
            <w:tcW w:w="1682" w:type="dxa"/>
            <w:tcBorders>
              <w:top w:val="nil"/>
              <w:left w:val="nil"/>
              <w:bottom w:val="nil"/>
              <w:right w:val="nil"/>
            </w:tcBorders>
            <w:shd w:val="clear" w:color="auto" w:fill="auto"/>
            <w:vAlign w:val="center"/>
            <w:hideMark/>
          </w:tcPr>
          <w:p w14:paraId="0E913F92" w14:textId="5A9208C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337</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val="restart"/>
            <w:tcBorders>
              <w:top w:val="nil"/>
              <w:left w:val="nil"/>
              <w:bottom w:val="single" w:sz="8" w:space="0" w:color="000000"/>
              <w:right w:val="nil"/>
            </w:tcBorders>
            <w:shd w:val="clear" w:color="auto" w:fill="auto"/>
            <w:vAlign w:val="center"/>
            <w:hideMark/>
          </w:tcPr>
          <w:p w14:paraId="754076C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A44</w:t>
            </w:r>
          </w:p>
        </w:tc>
        <w:tc>
          <w:tcPr>
            <w:tcW w:w="1134" w:type="dxa"/>
            <w:vMerge w:val="restart"/>
            <w:tcBorders>
              <w:top w:val="nil"/>
              <w:left w:val="nil"/>
              <w:bottom w:val="single" w:sz="8" w:space="0" w:color="000000"/>
              <w:right w:val="nil"/>
            </w:tcBorders>
            <w:shd w:val="clear" w:color="auto" w:fill="auto"/>
            <w:noWrap/>
            <w:vAlign w:val="center"/>
            <w:hideMark/>
          </w:tcPr>
          <w:p w14:paraId="451915E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11:03</w:t>
            </w:r>
          </w:p>
        </w:tc>
        <w:tc>
          <w:tcPr>
            <w:tcW w:w="1779" w:type="dxa"/>
            <w:tcBorders>
              <w:top w:val="nil"/>
              <w:left w:val="nil"/>
              <w:bottom w:val="nil"/>
              <w:right w:val="nil"/>
            </w:tcBorders>
            <w:shd w:val="clear" w:color="auto" w:fill="auto"/>
            <w:vAlign w:val="center"/>
            <w:hideMark/>
          </w:tcPr>
          <w:p w14:paraId="6E6AB49B" w14:textId="298422F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660EA239" w14:textId="77777777" w:rsidTr="00677B63">
        <w:trPr>
          <w:trHeight w:val="315"/>
          <w:jc w:val="center"/>
        </w:trPr>
        <w:tc>
          <w:tcPr>
            <w:tcW w:w="993" w:type="dxa"/>
            <w:vMerge/>
            <w:tcBorders>
              <w:top w:val="nil"/>
              <w:left w:val="nil"/>
              <w:bottom w:val="single" w:sz="8" w:space="0" w:color="000000"/>
              <w:right w:val="nil"/>
            </w:tcBorders>
            <w:vAlign w:val="center"/>
            <w:hideMark/>
          </w:tcPr>
          <w:p w14:paraId="1A4393E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D8EACE3"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58B465F" w14:textId="397878F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308</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tcBorders>
              <w:top w:val="nil"/>
              <w:left w:val="nil"/>
              <w:bottom w:val="single" w:sz="8" w:space="0" w:color="000000"/>
              <w:right w:val="nil"/>
            </w:tcBorders>
            <w:vAlign w:val="center"/>
            <w:hideMark/>
          </w:tcPr>
          <w:p w14:paraId="5B17966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2F20333"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9719931" w14:textId="7908CD0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65496CA2" w14:textId="77777777" w:rsidTr="00677B63">
        <w:trPr>
          <w:trHeight w:val="315"/>
          <w:jc w:val="center"/>
        </w:trPr>
        <w:tc>
          <w:tcPr>
            <w:tcW w:w="993" w:type="dxa"/>
            <w:vMerge/>
            <w:tcBorders>
              <w:top w:val="nil"/>
              <w:left w:val="nil"/>
              <w:bottom w:val="single" w:sz="8" w:space="0" w:color="000000"/>
              <w:right w:val="nil"/>
            </w:tcBorders>
            <w:vAlign w:val="center"/>
            <w:hideMark/>
          </w:tcPr>
          <w:p w14:paraId="5A72521A"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EC490C6"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5F2FA43" w14:textId="27CB2FC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172</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011" w:type="dxa"/>
            <w:vMerge/>
            <w:tcBorders>
              <w:top w:val="nil"/>
              <w:left w:val="nil"/>
              <w:bottom w:val="single" w:sz="8" w:space="0" w:color="000000"/>
              <w:right w:val="nil"/>
            </w:tcBorders>
            <w:vAlign w:val="center"/>
            <w:hideMark/>
          </w:tcPr>
          <w:p w14:paraId="5577996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845060B"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3B05B6FA" w14:textId="2AB8356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168</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4CF52B58" w14:textId="77777777" w:rsidTr="00677B63">
        <w:trPr>
          <w:trHeight w:val="315"/>
          <w:jc w:val="center"/>
        </w:trPr>
        <w:tc>
          <w:tcPr>
            <w:tcW w:w="993" w:type="dxa"/>
            <w:vMerge/>
            <w:tcBorders>
              <w:top w:val="nil"/>
              <w:left w:val="nil"/>
              <w:bottom w:val="single" w:sz="8" w:space="0" w:color="000000"/>
              <w:right w:val="nil"/>
            </w:tcBorders>
            <w:vAlign w:val="center"/>
            <w:hideMark/>
          </w:tcPr>
          <w:p w14:paraId="4CD97E8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ED90984"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74EF76C" w14:textId="340B52D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268</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2B76EEB6"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CB074FE"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6884E294" w14:textId="78EC7FC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242</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71111F24"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748CB82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A47</w:t>
            </w:r>
          </w:p>
        </w:tc>
        <w:tc>
          <w:tcPr>
            <w:tcW w:w="1134" w:type="dxa"/>
            <w:vMerge w:val="restart"/>
            <w:tcBorders>
              <w:top w:val="nil"/>
              <w:left w:val="nil"/>
              <w:bottom w:val="single" w:sz="8" w:space="0" w:color="000000"/>
              <w:right w:val="nil"/>
            </w:tcBorders>
            <w:shd w:val="clear" w:color="auto" w:fill="auto"/>
            <w:noWrap/>
            <w:vAlign w:val="center"/>
            <w:hideMark/>
          </w:tcPr>
          <w:p w14:paraId="5582245C"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10:45</w:t>
            </w:r>
          </w:p>
        </w:tc>
        <w:tc>
          <w:tcPr>
            <w:tcW w:w="1682" w:type="dxa"/>
            <w:tcBorders>
              <w:top w:val="nil"/>
              <w:left w:val="nil"/>
              <w:bottom w:val="nil"/>
              <w:right w:val="nil"/>
            </w:tcBorders>
            <w:shd w:val="clear" w:color="auto" w:fill="auto"/>
            <w:vAlign w:val="center"/>
            <w:hideMark/>
          </w:tcPr>
          <w:p w14:paraId="7CB9B60F" w14:textId="4AEF7B5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171</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val="restart"/>
            <w:tcBorders>
              <w:top w:val="nil"/>
              <w:left w:val="nil"/>
              <w:bottom w:val="single" w:sz="8" w:space="0" w:color="000000"/>
              <w:right w:val="nil"/>
            </w:tcBorders>
            <w:shd w:val="clear" w:color="auto" w:fill="auto"/>
            <w:vAlign w:val="center"/>
            <w:hideMark/>
          </w:tcPr>
          <w:p w14:paraId="7B8A591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A58</w:t>
            </w:r>
          </w:p>
        </w:tc>
        <w:tc>
          <w:tcPr>
            <w:tcW w:w="1134" w:type="dxa"/>
            <w:vMerge w:val="restart"/>
            <w:tcBorders>
              <w:top w:val="nil"/>
              <w:left w:val="nil"/>
              <w:bottom w:val="single" w:sz="8" w:space="0" w:color="000000"/>
              <w:right w:val="nil"/>
            </w:tcBorders>
            <w:shd w:val="clear" w:color="auto" w:fill="auto"/>
            <w:noWrap/>
            <w:vAlign w:val="center"/>
            <w:hideMark/>
          </w:tcPr>
          <w:p w14:paraId="0588496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11:20</w:t>
            </w:r>
          </w:p>
        </w:tc>
        <w:tc>
          <w:tcPr>
            <w:tcW w:w="1779" w:type="dxa"/>
            <w:tcBorders>
              <w:top w:val="nil"/>
              <w:left w:val="nil"/>
              <w:bottom w:val="nil"/>
              <w:right w:val="nil"/>
            </w:tcBorders>
            <w:shd w:val="clear" w:color="auto" w:fill="auto"/>
            <w:vAlign w:val="center"/>
            <w:hideMark/>
          </w:tcPr>
          <w:p w14:paraId="5873E47B" w14:textId="38F058D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391</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2CAFC5B1" w14:textId="77777777" w:rsidTr="00677B63">
        <w:trPr>
          <w:trHeight w:val="300"/>
          <w:jc w:val="center"/>
        </w:trPr>
        <w:tc>
          <w:tcPr>
            <w:tcW w:w="993" w:type="dxa"/>
            <w:vMerge/>
            <w:tcBorders>
              <w:top w:val="nil"/>
              <w:left w:val="nil"/>
              <w:bottom w:val="single" w:sz="8" w:space="0" w:color="000000"/>
              <w:right w:val="nil"/>
            </w:tcBorders>
            <w:vAlign w:val="center"/>
            <w:hideMark/>
          </w:tcPr>
          <w:p w14:paraId="38E4ADD3"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7ED5A55"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7AF5130" w14:textId="6902700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178</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tcBorders>
              <w:top w:val="nil"/>
              <w:left w:val="nil"/>
              <w:bottom w:val="single" w:sz="8" w:space="0" w:color="000000"/>
              <w:right w:val="nil"/>
            </w:tcBorders>
            <w:vAlign w:val="center"/>
            <w:hideMark/>
          </w:tcPr>
          <w:p w14:paraId="0BCA5DE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D813AFC"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1C0CE1C" w14:textId="52F0D0B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291</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79182716" w14:textId="77777777" w:rsidTr="00677B63">
        <w:trPr>
          <w:trHeight w:val="300"/>
          <w:jc w:val="center"/>
        </w:trPr>
        <w:tc>
          <w:tcPr>
            <w:tcW w:w="993" w:type="dxa"/>
            <w:vMerge/>
            <w:tcBorders>
              <w:top w:val="nil"/>
              <w:left w:val="nil"/>
              <w:bottom w:val="single" w:sz="8" w:space="0" w:color="000000"/>
              <w:right w:val="nil"/>
            </w:tcBorders>
            <w:vAlign w:val="center"/>
            <w:hideMark/>
          </w:tcPr>
          <w:p w14:paraId="6E3FCFA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10DDD90"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BF99117" w14:textId="0D93848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190</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011" w:type="dxa"/>
            <w:vMerge/>
            <w:tcBorders>
              <w:top w:val="nil"/>
              <w:left w:val="nil"/>
              <w:bottom w:val="single" w:sz="8" w:space="0" w:color="000000"/>
              <w:right w:val="nil"/>
            </w:tcBorders>
            <w:vAlign w:val="center"/>
            <w:hideMark/>
          </w:tcPr>
          <w:p w14:paraId="203FE68A"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E7C050A"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6DA205C" w14:textId="53113C0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220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73F5E9A0" w14:textId="77777777" w:rsidTr="00677B63">
        <w:trPr>
          <w:trHeight w:val="315"/>
          <w:jc w:val="center"/>
        </w:trPr>
        <w:tc>
          <w:tcPr>
            <w:tcW w:w="993" w:type="dxa"/>
            <w:vMerge/>
            <w:tcBorders>
              <w:top w:val="nil"/>
              <w:left w:val="nil"/>
              <w:bottom w:val="single" w:sz="8" w:space="0" w:color="000000"/>
              <w:right w:val="nil"/>
            </w:tcBorders>
            <w:vAlign w:val="center"/>
            <w:hideMark/>
          </w:tcPr>
          <w:p w14:paraId="2EA063A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A1B4CBD"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45BD768" w14:textId="5645AD8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237</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3263AE7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527C99E"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526E7E73" w14:textId="7C681E1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392</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7773C30A"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3C1095E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AX01</w:t>
            </w:r>
          </w:p>
        </w:tc>
        <w:tc>
          <w:tcPr>
            <w:tcW w:w="1134" w:type="dxa"/>
            <w:vMerge w:val="restart"/>
            <w:tcBorders>
              <w:top w:val="nil"/>
              <w:left w:val="nil"/>
              <w:bottom w:val="single" w:sz="8" w:space="0" w:color="000000"/>
              <w:right w:val="nil"/>
            </w:tcBorders>
            <w:shd w:val="clear" w:color="auto" w:fill="auto"/>
            <w:noWrap/>
            <w:vAlign w:val="center"/>
            <w:hideMark/>
          </w:tcPr>
          <w:p w14:paraId="6352FB8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11:30</w:t>
            </w:r>
          </w:p>
        </w:tc>
        <w:tc>
          <w:tcPr>
            <w:tcW w:w="1682" w:type="dxa"/>
            <w:tcBorders>
              <w:top w:val="nil"/>
              <w:left w:val="nil"/>
              <w:bottom w:val="nil"/>
              <w:right w:val="nil"/>
            </w:tcBorders>
            <w:shd w:val="clear" w:color="auto" w:fill="auto"/>
            <w:vAlign w:val="center"/>
            <w:hideMark/>
          </w:tcPr>
          <w:p w14:paraId="01896B7A" w14:textId="3BA8959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346</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val="restart"/>
            <w:tcBorders>
              <w:top w:val="nil"/>
              <w:left w:val="nil"/>
              <w:bottom w:val="single" w:sz="8" w:space="0" w:color="000000"/>
              <w:right w:val="nil"/>
            </w:tcBorders>
            <w:shd w:val="clear" w:color="auto" w:fill="auto"/>
            <w:vAlign w:val="center"/>
            <w:hideMark/>
          </w:tcPr>
          <w:p w14:paraId="0FECE89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AX02</w:t>
            </w:r>
          </w:p>
        </w:tc>
        <w:tc>
          <w:tcPr>
            <w:tcW w:w="1134" w:type="dxa"/>
            <w:vMerge w:val="restart"/>
            <w:tcBorders>
              <w:top w:val="nil"/>
              <w:left w:val="nil"/>
              <w:bottom w:val="single" w:sz="8" w:space="0" w:color="000000"/>
              <w:right w:val="nil"/>
            </w:tcBorders>
            <w:shd w:val="clear" w:color="auto" w:fill="auto"/>
            <w:noWrap/>
            <w:vAlign w:val="center"/>
            <w:hideMark/>
          </w:tcPr>
          <w:p w14:paraId="0EA37DF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10:12</w:t>
            </w:r>
          </w:p>
        </w:tc>
        <w:tc>
          <w:tcPr>
            <w:tcW w:w="1779" w:type="dxa"/>
            <w:tcBorders>
              <w:top w:val="nil"/>
              <w:left w:val="nil"/>
              <w:bottom w:val="nil"/>
              <w:right w:val="nil"/>
            </w:tcBorders>
            <w:shd w:val="clear" w:color="auto" w:fill="auto"/>
            <w:vAlign w:val="center"/>
            <w:hideMark/>
          </w:tcPr>
          <w:p w14:paraId="31251A6E" w14:textId="5EAB7C5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203</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2ACDD3F7" w14:textId="77777777" w:rsidTr="00677B63">
        <w:trPr>
          <w:trHeight w:val="315"/>
          <w:jc w:val="center"/>
        </w:trPr>
        <w:tc>
          <w:tcPr>
            <w:tcW w:w="993" w:type="dxa"/>
            <w:vMerge/>
            <w:tcBorders>
              <w:top w:val="nil"/>
              <w:left w:val="nil"/>
              <w:bottom w:val="single" w:sz="8" w:space="0" w:color="000000"/>
              <w:right w:val="nil"/>
            </w:tcBorders>
            <w:vAlign w:val="center"/>
            <w:hideMark/>
          </w:tcPr>
          <w:p w14:paraId="2F0E4D5C"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2BA81E3"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815B589" w14:textId="399C514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280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53E21AF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4315989"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444B483" w14:textId="2EF3121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150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5D681A31" w14:textId="77777777" w:rsidTr="00677B63">
        <w:trPr>
          <w:trHeight w:val="315"/>
          <w:jc w:val="center"/>
        </w:trPr>
        <w:tc>
          <w:tcPr>
            <w:tcW w:w="993" w:type="dxa"/>
            <w:vMerge/>
            <w:tcBorders>
              <w:top w:val="nil"/>
              <w:left w:val="nil"/>
              <w:bottom w:val="single" w:sz="8" w:space="0" w:color="000000"/>
              <w:right w:val="nil"/>
            </w:tcBorders>
            <w:vAlign w:val="center"/>
            <w:hideMark/>
          </w:tcPr>
          <w:p w14:paraId="3549846C"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069E6F8"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9CE99B9" w14:textId="411110B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185</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c>
          <w:tcPr>
            <w:tcW w:w="1011" w:type="dxa"/>
            <w:vMerge/>
            <w:tcBorders>
              <w:top w:val="nil"/>
              <w:left w:val="nil"/>
              <w:bottom w:val="single" w:sz="8" w:space="0" w:color="000000"/>
              <w:right w:val="nil"/>
            </w:tcBorders>
            <w:vAlign w:val="center"/>
            <w:hideMark/>
          </w:tcPr>
          <w:p w14:paraId="65EC420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3AE9928"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4C36625B" w14:textId="76F9D47F"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200</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58DD9842" w14:textId="77777777" w:rsidTr="00677B63">
        <w:trPr>
          <w:trHeight w:val="315"/>
          <w:jc w:val="center"/>
        </w:trPr>
        <w:tc>
          <w:tcPr>
            <w:tcW w:w="993" w:type="dxa"/>
            <w:vMerge/>
            <w:tcBorders>
              <w:top w:val="nil"/>
              <w:left w:val="nil"/>
              <w:bottom w:val="single" w:sz="8" w:space="0" w:color="000000"/>
              <w:right w:val="nil"/>
            </w:tcBorders>
            <w:vAlign w:val="center"/>
            <w:hideMark/>
          </w:tcPr>
          <w:p w14:paraId="7DC1C18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D2A88A7"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3C92717" w14:textId="3CAF8D5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tcBorders>
              <w:top w:val="nil"/>
              <w:left w:val="nil"/>
              <w:bottom w:val="single" w:sz="8" w:space="0" w:color="000000"/>
              <w:right w:val="nil"/>
            </w:tcBorders>
            <w:vAlign w:val="center"/>
            <w:hideMark/>
          </w:tcPr>
          <w:p w14:paraId="46ED6E9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DB7F9B6"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35F37BB5" w14:textId="3BE198B8"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215</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r>
      <w:tr w:rsidR="00677B63" w:rsidRPr="00677B63" w14:paraId="43CCA8B7"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4826FD15"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B02</w:t>
            </w:r>
          </w:p>
        </w:tc>
        <w:tc>
          <w:tcPr>
            <w:tcW w:w="1134" w:type="dxa"/>
            <w:vMerge w:val="restart"/>
            <w:tcBorders>
              <w:top w:val="nil"/>
              <w:left w:val="nil"/>
              <w:bottom w:val="single" w:sz="8" w:space="0" w:color="000000"/>
              <w:right w:val="nil"/>
            </w:tcBorders>
            <w:shd w:val="clear" w:color="auto" w:fill="auto"/>
            <w:noWrap/>
            <w:vAlign w:val="center"/>
            <w:hideMark/>
          </w:tcPr>
          <w:p w14:paraId="1AC7F80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11:39</w:t>
            </w:r>
          </w:p>
        </w:tc>
        <w:tc>
          <w:tcPr>
            <w:tcW w:w="1682" w:type="dxa"/>
            <w:tcBorders>
              <w:top w:val="nil"/>
              <w:left w:val="nil"/>
              <w:bottom w:val="nil"/>
              <w:right w:val="nil"/>
            </w:tcBorders>
            <w:shd w:val="clear" w:color="auto" w:fill="auto"/>
            <w:vAlign w:val="center"/>
            <w:hideMark/>
          </w:tcPr>
          <w:p w14:paraId="0483FA5F" w14:textId="73A3AED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184</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val="restart"/>
            <w:tcBorders>
              <w:top w:val="nil"/>
              <w:left w:val="nil"/>
              <w:bottom w:val="single" w:sz="8" w:space="0" w:color="000000"/>
              <w:right w:val="nil"/>
            </w:tcBorders>
            <w:shd w:val="clear" w:color="auto" w:fill="auto"/>
            <w:vAlign w:val="center"/>
            <w:hideMark/>
          </w:tcPr>
          <w:p w14:paraId="5628B459"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B03</w:t>
            </w:r>
          </w:p>
        </w:tc>
        <w:tc>
          <w:tcPr>
            <w:tcW w:w="1134" w:type="dxa"/>
            <w:vMerge w:val="restart"/>
            <w:tcBorders>
              <w:top w:val="nil"/>
              <w:left w:val="nil"/>
              <w:bottom w:val="single" w:sz="8" w:space="0" w:color="000000"/>
              <w:right w:val="nil"/>
            </w:tcBorders>
            <w:shd w:val="clear" w:color="auto" w:fill="auto"/>
            <w:noWrap/>
            <w:vAlign w:val="center"/>
            <w:hideMark/>
          </w:tcPr>
          <w:p w14:paraId="729BB01E"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11:21</w:t>
            </w:r>
          </w:p>
        </w:tc>
        <w:tc>
          <w:tcPr>
            <w:tcW w:w="1779" w:type="dxa"/>
            <w:tcBorders>
              <w:top w:val="nil"/>
              <w:left w:val="nil"/>
              <w:bottom w:val="nil"/>
              <w:right w:val="nil"/>
            </w:tcBorders>
            <w:shd w:val="clear" w:color="auto" w:fill="auto"/>
            <w:vAlign w:val="center"/>
            <w:hideMark/>
          </w:tcPr>
          <w:p w14:paraId="59C05D6B" w14:textId="054DF4C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142</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59446869" w14:textId="77777777" w:rsidTr="00677B63">
        <w:trPr>
          <w:trHeight w:val="300"/>
          <w:jc w:val="center"/>
        </w:trPr>
        <w:tc>
          <w:tcPr>
            <w:tcW w:w="993" w:type="dxa"/>
            <w:vMerge/>
            <w:tcBorders>
              <w:top w:val="nil"/>
              <w:left w:val="nil"/>
              <w:bottom w:val="single" w:sz="8" w:space="0" w:color="000000"/>
              <w:right w:val="nil"/>
            </w:tcBorders>
            <w:vAlign w:val="center"/>
            <w:hideMark/>
          </w:tcPr>
          <w:p w14:paraId="1D713BF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C163126"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A683E0C" w14:textId="06CE202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215</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2C21118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BAA203E"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8A3A6D8" w14:textId="02327A0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202</w:t>
            </w:r>
            <w:r>
              <w:rPr>
                <w:rFonts w:ascii="Calibri" w:eastAsia="Times New Roman" w:hAnsi="Calibri" w:cs="Calibri"/>
                <w:color w:val="000000"/>
                <w:lang w:val="es-CL"/>
              </w:rPr>
              <w:t>,</w:t>
            </w:r>
            <w:r w:rsidRPr="00677B63">
              <w:rPr>
                <w:rFonts w:ascii="Calibri" w:eastAsia="Times New Roman" w:hAnsi="Calibri" w:cs="Calibri"/>
                <w:color w:val="000000"/>
                <w:lang w:val="es-CL"/>
              </w:rPr>
              <w:t>9</w:t>
            </w:r>
          </w:p>
        </w:tc>
      </w:tr>
      <w:tr w:rsidR="00677B63" w:rsidRPr="00677B63" w14:paraId="23130E92" w14:textId="77777777" w:rsidTr="00677B63">
        <w:trPr>
          <w:trHeight w:val="300"/>
          <w:jc w:val="center"/>
        </w:trPr>
        <w:tc>
          <w:tcPr>
            <w:tcW w:w="993" w:type="dxa"/>
            <w:vMerge/>
            <w:tcBorders>
              <w:top w:val="nil"/>
              <w:left w:val="nil"/>
              <w:bottom w:val="single" w:sz="8" w:space="0" w:color="000000"/>
              <w:right w:val="nil"/>
            </w:tcBorders>
            <w:vAlign w:val="center"/>
            <w:hideMark/>
          </w:tcPr>
          <w:p w14:paraId="306669F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3FC4986"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09D923D" w14:textId="5402168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253</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tcBorders>
              <w:top w:val="nil"/>
              <w:left w:val="nil"/>
              <w:bottom w:val="single" w:sz="8" w:space="0" w:color="000000"/>
              <w:right w:val="nil"/>
            </w:tcBorders>
            <w:vAlign w:val="center"/>
            <w:hideMark/>
          </w:tcPr>
          <w:p w14:paraId="180011F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5BE0878"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7657D854" w14:textId="27683D3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147</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r>
      <w:tr w:rsidR="00677B63" w:rsidRPr="00677B63" w14:paraId="550090CF" w14:textId="77777777" w:rsidTr="00677B63">
        <w:trPr>
          <w:trHeight w:val="315"/>
          <w:jc w:val="center"/>
        </w:trPr>
        <w:tc>
          <w:tcPr>
            <w:tcW w:w="993" w:type="dxa"/>
            <w:vMerge/>
            <w:tcBorders>
              <w:top w:val="nil"/>
              <w:left w:val="nil"/>
              <w:bottom w:val="single" w:sz="8" w:space="0" w:color="000000"/>
              <w:right w:val="nil"/>
            </w:tcBorders>
            <w:vAlign w:val="center"/>
            <w:hideMark/>
          </w:tcPr>
          <w:p w14:paraId="2D22BADA"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866FF6F"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2620EAF" w14:textId="17E24A4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138</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tcBorders>
              <w:top w:val="nil"/>
              <w:left w:val="nil"/>
              <w:bottom w:val="single" w:sz="8" w:space="0" w:color="000000"/>
              <w:right w:val="nil"/>
            </w:tcBorders>
            <w:vAlign w:val="center"/>
            <w:hideMark/>
          </w:tcPr>
          <w:p w14:paraId="56D9FC61"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3B406E9"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2C79BAD0" w14:textId="67D404F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127</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55185A83"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11C02779"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B04</w:t>
            </w:r>
          </w:p>
        </w:tc>
        <w:tc>
          <w:tcPr>
            <w:tcW w:w="1134" w:type="dxa"/>
            <w:vMerge w:val="restart"/>
            <w:tcBorders>
              <w:top w:val="nil"/>
              <w:left w:val="nil"/>
              <w:bottom w:val="single" w:sz="8" w:space="0" w:color="000000"/>
              <w:right w:val="nil"/>
            </w:tcBorders>
            <w:shd w:val="clear" w:color="auto" w:fill="auto"/>
            <w:noWrap/>
            <w:vAlign w:val="center"/>
            <w:hideMark/>
          </w:tcPr>
          <w:p w14:paraId="13B7115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11:09</w:t>
            </w:r>
          </w:p>
        </w:tc>
        <w:tc>
          <w:tcPr>
            <w:tcW w:w="1682" w:type="dxa"/>
            <w:tcBorders>
              <w:top w:val="nil"/>
              <w:left w:val="nil"/>
              <w:bottom w:val="nil"/>
              <w:right w:val="nil"/>
            </w:tcBorders>
            <w:shd w:val="clear" w:color="auto" w:fill="auto"/>
            <w:vAlign w:val="center"/>
            <w:hideMark/>
          </w:tcPr>
          <w:p w14:paraId="712216C4" w14:textId="4751402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167</w:t>
            </w:r>
            <w:r>
              <w:rPr>
                <w:rFonts w:ascii="Calibri" w:eastAsia="Times New Roman" w:hAnsi="Calibri" w:cs="Calibri"/>
                <w:color w:val="000000"/>
                <w:lang w:val="es-CL"/>
              </w:rPr>
              <w:t>,</w:t>
            </w:r>
            <w:r w:rsidRPr="00677B63">
              <w:rPr>
                <w:rFonts w:ascii="Calibri" w:eastAsia="Times New Roman" w:hAnsi="Calibri" w:cs="Calibri"/>
                <w:color w:val="000000"/>
                <w:lang w:val="es-CL"/>
              </w:rPr>
              <w:t>4</w:t>
            </w:r>
          </w:p>
        </w:tc>
        <w:tc>
          <w:tcPr>
            <w:tcW w:w="1011" w:type="dxa"/>
            <w:vMerge w:val="restart"/>
            <w:tcBorders>
              <w:top w:val="nil"/>
              <w:left w:val="nil"/>
              <w:bottom w:val="single" w:sz="8" w:space="0" w:color="000000"/>
              <w:right w:val="nil"/>
            </w:tcBorders>
            <w:shd w:val="clear" w:color="auto" w:fill="auto"/>
            <w:vAlign w:val="center"/>
            <w:hideMark/>
          </w:tcPr>
          <w:p w14:paraId="43D05251"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B09</w:t>
            </w:r>
          </w:p>
        </w:tc>
        <w:tc>
          <w:tcPr>
            <w:tcW w:w="1134" w:type="dxa"/>
            <w:vMerge w:val="restart"/>
            <w:tcBorders>
              <w:top w:val="nil"/>
              <w:left w:val="nil"/>
              <w:bottom w:val="single" w:sz="8" w:space="0" w:color="000000"/>
              <w:right w:val="nil"/>
            </w:tcBorders>
            <w:shd w:val="clear" w:color="auto" w:fill="auto"/>
            <w:noWrap/>
            <w:vAlign w:val="center"/>
            <w:hideMark/>
          </w:tcPr>
          <w:p w14:paraId="29F2C3A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10:57</w:t>
            </w:r>
          </w:p>
        </w:tc>
        <w:tc>
          <w:tcPr>
            <w:tcW w:w="1779" w:type="dxa"/>
            <w:tcBorders>
              <w:top w:val="nil"/>
              <w:left w:val="nil"/>
              <w:bottom w:val="nil"/>
              <w:right w:val="nil"/>
            </w:tcBorders>
            <w:shd w:val="clear" w:color="auto" w:fill="auto"/>
            <w:vAlign w:val="center"/>
            <w:hideMark/>
          </w:tcPr>
          <w:p w14:paraId="61495395" w14:textId="6069168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233</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3DAFAA0F" w14:textId="77777777" w:rsidTr="00677B63">
        <w:trPr>
          <w:trHeight w:val="300"/>
          <w:jc w:val="center"/>
        </w:trPr>
        <w:tc>
          <w:tcPr>
            <w:tcW w:w="993" w:type="dxa"/>
            <w:vMerge/>
            <w:tcBorders>
              <w:top w:val="nil"/>
              <w:left w:val="nil"/>
              <w:bottom w:val="single" w:sz="8" w:space="0" w:color="000000"/>
              <w:right w:val="nil"/>
            </w:tcBorders>
            <w:vAlign w:val="center"/>
            <w:hideMark/>
          </w:tcPr>
          <w:p w14:paraId="22553633"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A0CF781"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E7FD373" w14:textId="292C226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257</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28DFB67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96815AD"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9145FE6" w14:textId="15F2DFF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307</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3E5BF2EB" w14:textId="77777777" w:rsidTr="00677B63">
        <w:trPr>
          <w:trHeight w:val="300"/>
          <w:jc w:val="center"/>
        </w:trPr>
        <w:tc>
          <w:tcPr>
            <w:tcW w:w="993" w:type="dxa"/>
            <w:vMerge/>
            <w:tcBorders>
              <w:top w:val="nil"/>
              <w:left w:val="nil"/>
              <w:bottom w:val="single" w:sz="8" w:space="0" w:color="000000"/>
              <w:right w:val="nil"/>
            </w:tcBorders>
            <w:vAlign w:val="center"/>
            <w:hideMark/>
          </w:tcPr>
          <w:p w14:paraId="171BE16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3A42CF4"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C5D4702" w14:textId="72E5EE2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203</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tcBorders>
              <w:top w:val="nil"/>
              <w:left w:val="nil"/>
              <w:bottom w:val="single" w:sz="8" w:space="0" w:color="000000"/>
              <w:right w:val="nil"/>
            </w:tcBorders>
            <w:vAlign w:val="center"/>
            <w:hideMark/>
          </w:tcPr>
          <w:p w14:paraId="517A04AC"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1121885"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3E437E95" w14:textId="330281E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254</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5F2FADB7" w14:textId="77777777" w:rsidTr="00677B63">
        <w:trPr>
          <w:trHeight w:val="315"/>
          <w:jc w:val="center"/>
        </w:trPr>
        <w:tc>
          <w:tcPr>
            <w:tcW w:w="993" w:type="dxa"/>
            <w:vMerge/>
            <w:tcBorders>
              <w:top w:val="nil"/>
              <w:left w:val="nil"/>
              <w:bottom w:val="single" w:sz="8" w:space="0" w:color="000000"/>
              <w:right w:val="nil"/>
            </w:tcBorders>
            <w:vAlign w:val="center"/>
            <w:hideMark/>
          </w:tcPr>
          <w:p w14:paraId="68830493"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5536821"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BCE5C9A" w14:textId="4AB449A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tcBorders>
              <w:top w:val="nil"/>
              <w:left w:val="nil"/>
              <w:bottom w:val="single" w:sz="8" w:space="0" w:color="000000"/>
              <w:right w:val="nil"/>
            </w:tcBorders>
            <w:vAlign w:val="center"/>
            <w:hideMark/>
          </w:tcPr>
          <w:p w14:paraId="66C37D0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49F48FB"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1DBFB92D" w14:textId="715B8FE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289</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79BF6879"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4328326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B10</w:t>
            </w:r>
          </w:p>
        </w:tc>
        <w:tc>
          <w:tcPr>
            <w:tcW w:w="1134" w:type="dxa"/>
            <w:vMerge w:val="restart"/>
            <w:tcBorders>
              <w:top w:val="nil"/>
              <w:left w:val="nil"/>
              <w:bottom w:val="single" w:sz="8" w:space="0" w:color="000000"/>
              <w:right w:val="nil"/>
            </w:tcBorders>
            <w:shd w:val="clear" w:color="auto" w:fill="auto"/>
            <w:noWrap/>
            <w:vAlign w:val="center"/>
            <w:hideMark/>
          </w:tcPr>
          <w:p w14:paraId="78235D7B"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10:50</w:t>
            </w:r>
          </w:p>
        </w:tc>
        <w:tc>
          <w:tcPr>
            <w:tcW w:w="1682" w:type="dxa"/>
            <w:tcBorders>
              <w:top w:val="nil"/>
              <w:left w:val="nil"/>
              <w:bottom w:val="nil"/>
              <w:right w:val="nil"/>
            </w:tcBorders>
            <w:shd w:val="clear" w:color="auto" w:fill="auto"/>
            <w:vAlign w:val="center"/>
            <w:hideMark/>
          </w:tcPr>
          <w:p w14:paraId="7FC6285F" w14:textId="3E24310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152</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val="restart"/>
            <w:tcBorders>
              <w:top w:val="nil"/>
              <w:left w:val="nil"/>
              <w:bottom w:val="single" w:sz="8" w:space="0" w:color="000000"/>
              <w:right w:val="nil"/>
            </w:tcBorders>
            <w:shd w:val="clear" w:color="auto" w:fill="auto"/>
            <w:vAlign w:val="center"/>
            <w:hideMark/>
          </w:tcPr>
          <w:p w14:paraId="7007CBE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B11</w:t>
            </w:r>
          </w:p>
        </w:tc>
        <w:tc>
          <w:tcPr>
            <w:tcW w:w="1134" w:type="dxa"/>
            <w:vMerge w:val="restart"/>
            <w:tcBorders>
              <w:top w:val="nil"/>
              <w:left w:val="nil"/>
              <w:bottom w:val="single" w:sz="8" w:space="0" w:color="000000"/>
              <w:right w:val="nil"/>
            </w:tcBorders>
            <w:shd w:val="clear" w:color="auto" w:fill="auto"/>
            <w:noWrap/>
            <w:vAlign w:val="center"/>
            <w:hideMark/>
          </w:tcPr>
          <w:p w14:paraId="762665C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10:38</w:t>
            </w:r>
          </w:p>
        </w:tc>
        <w:tc>
          <w:tcPr>
            <w:tcW w:w="1779" w:type="dxa"/>
            <w:tcBorders>
              <w:top w:val="nil"/>
              <w:left w:val="nil"/>
              <w:bottom w:val="nil"/>
              <w:right w:val="nil"/>
            </w:tcBorders>
            <w:shd w:val="clear" w:color="auto" w:fill="auto"/>
            <w:vAlign w:val="center"/>
            <w:hideMark/>
          </w:tcPr>
          <w:p w14:paraId="3A1CB102" w14:textId="1963866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169</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r>
      <w:tr w:rsidR="00677B63" w:rsidRPr="00677B63" w14:paraId="06D15E63" w14:textId="77777777" w:rsidTr="00677B63">
        <w:trPr>
          <w:trHeight w:val="300"/>
          <w:jc w:val="center"/>
        </w:trPr>
        <w:tc>
          <w:tcPr>
            <w:tcW w:w="993" w:type="dxa"/>
            <w:vMerge/>
            <w:tcBorders>
              <w:top w:val="nil"/>
              <w:left w:val="nil"/>
              <w:bottom w:val="single" w:sz="8" w:space="0" w:color="000000"/>
              <w:right w:val="nil"/>
            </w:tcBorders>
            <w:vAlign w:val="center"/>
            <w:hideMark/>
          </w:tcPr>
          <w:p w14:paraId="3F17E67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2F21F0E"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D9E2729" w14:textId="6021760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192</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6751503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5806092"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19059928" w14:textId="1BC2D6E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276</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4C1F5E94" w14:textId="77777777" w:rsidTr="00677B63">
        <w:trPr>
          <w:trHeight w:val="300"/>
          <w:jc w:val="center"/>
        </w:trPr>
        <w:tc>
          <w:tcPr>
            <w:tcW w:w="993" w:type="dxa"/>
            <w:vMerge/>
            <w:tcBorders>
              <w:top w:val="nil"/>
              <w:left w:val="nil"/>
              <w:bottom w:val="single" w:sz="8" w:space="0" w:color="000000"/>
              <w:right w:val="nil"/>
            </w:tcBorders>
            <w:vAlign w:val="center"/>
            <w:hideMark/>
          </w:tcPr>
          <w:p w14:paraId="291EC10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BE0D555"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B64EDE8" w14:textId="5BA4591A"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168</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0A079076"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F3DB4AA"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5D48C7A1" w14:textId="22030F9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248</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2C886C62" w14:textId="77777777" w:rsidTr="00677B63">
        <w:trPr>
          <w:trHeight w:val="315"/>
          <w:jc w:val="center"/>
        </w:trPr>
        <w:tc>
          <w:tcPr>
            <w:tcW w:w="993" w:type="dxa"/>
            <w:vMerge/>
            <w:tcBorders>
              <w:top w:val="nil"/>
              <w:left w:val="nil"/>
              <w:bottom w:val="single" w:sz="8" w:space="0" w:color="000000"/>
              <w:right w:val="nil"/>
            </w:tcBorders>
            <w:vAlign w:val="center"/>
            <w:hideMark/>
          </w:tcPr>
          <w:p w14:paraId="6A7C2D9A"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8EE64FB"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CA4CA93" w14:textId="08E4DE9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147</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tcBorders>
              <w:top w:val="nil"/>
              <w:left w:val="nil"/>
              <w:bottom w:val="single" w:sz="8" w:space="0" w:color="000000"/>
              <w:right w:val="nil"/>
            </w:tcBorders>
            <w:vAlign w:val="center"/>
            <w:hideMark/>
          </w:tcPr>
          <w:p w14:paraId="48FC37A1"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EEEE73E"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7E2A017F" w14:textId="55E3A31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198</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412F0DC4"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08B2C03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B17</w:t>
            </w:r>
          </w:p>
        </w:tc>
        <w:tc>
          <w:tcPr>
            <w:tcW w:w="1134" w:type="dxa"/>
            <w:vMerge w:val="restart"/>
            <w:tcBorders>
              <w:top w:val="nil"/>
              <w:left w:val="nil"/>
              <w:bottom w:val="single" w:sz="8" w:space="0" w:color="000000"/>
              <w:right w:val="nil"/>
            </w:tcBorders>
            <w:shd w:val="clear" w:color="auto" w:fill="auto"/>
            <w:noWrap/>
            <w:vAlign w:val="center"/>
            <w:hideMark/>
          </w:tcPr>
          <w:p w14:paraId="4C841AC6"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10:26</w:t>
            </w:r>
          </w:p>
        </w:tc>
        <w:tc>
          <w:tcPr>
            <w:tcW w:w="1682" w:type="dxa"/>
            <w:tcBorders>
              <w:top w:val="nil"/>
              <w:left w:val="nil"/>
              <w:bottom w:val="nil"/>
              <w:right w:val="nil"/>
            </w:tcBorders>
            <w:shd w:val="clear" w:color="auto" w:fill="auto"/>
            <w:vAlign w:val="center"/>
            <w:hideMark/>
          </w:tcPr>
          <w:p w14:paraId="03040B41" w14:textId="0D226BF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309</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val="restart"/>
            <w:tcBorders>
              <w:top w:val="nil"/>
              <w:left w:val="nil"/>
              <w:bottom w:val="single" w:sz="8" w:space="0" w:color="000000"/>
              <w:right w:val="nil"/>
            </w:tcBorders>
            <w:shd w:val="clear" w:color="auto" w:fill="auto"/>
            <w:vAlign w:val="center"/>
            <w:hideMark/>
          </w:tcPr>
          <w:p w14:paraId="4D30709D"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B20</w:t>
            </w:r>
          </w:p>
        </w:tc>
        <w:tc>
          <w:tcPr>
            <w:tcW w:w="1134" w:type="dxa"/>
            <w:vMerge w:val="restart"/>
            <w:tcBorders>
              <w:top w:val="nil"/>
              <w:left w:val="nil"/>
              <w:bottom w:val="single" w:sz="8" w:space="0" w:color="000000"/>
              <w:right w:val="nil"/>
            </w:tcBorders>
            <w:shd w:val="clear" w:color="auto" w:fill="auto"/>
            <w:noWrap/>
            <w:vAlign w:val="center"/>
            <w:hideMark/>
          </w:tcPr>
          <w:p w14:paraId="565D1320"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10:09</w:t>
            </w:r>
          </w:p>
        </w:tc>
        <w:tc>
          <w:tcPr>
            <w:tcW w:w="1779" w:type="dxa"/>
            <w:tcBorders>
              <w:top w:val="nil"/>
              <w:left w:val="nil"/>
              <w:bottom w:val="nil"/>
              <w:right w:val="nil"/>
            </w:tcBorders>
            <w:shd w:val="clear" w:color="auto" w:fill="auto"/>
            <w:vAlign w:val="center"/>
            <w:hideMark/>
          </w:tcPr>
          <w:p w14:paraId="4BB3862B" w14:textId="51F8A4F1"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445</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24EAF008" w14:textId="77777777" w:rsidTr="00677B63">
        <w:trPr>
          <w:trHeight w:val="300"/>
          <w:jc w:val="center"/>
        </w:trPr>
        <w:tc>
          <w:tcPr>
            <w:tcW w:w="993" w:type="dxa"/>
            <w:vMerge/>
            <w:tcBorders>
              <w:top w:val="nil"/>
              <w:left w:val="nil"/>
              <w:bottom w:val="single" w:sz="8" w:space="0" w:color="000000"/>
              <w:right w:val="nil"/>
            </w:tcBorders>
            <w:vAlign w:val="center"/>
            <w:hideMark/>
          </w:tcPr>
          <w:p w14:paraId="452FF27E"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B76A0E4"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10731DA" w14:textId="0D0128C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218</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c>
          <w:tcPr>
            <w:tcW w:w="1011" w:type="dxa"/>
            <w:vMerge/>
            <w:tcBorders>
              <w:top w:val="nil"/>
              <w:left w:val="nil"/>
              <w:bottom w:val="single" w:sz="8" w:space="0" w:color="000000"/>
              <w:right w:val="nil"/>
            </w:tcBorders>
            <w:vAlign w:val="center"/>
            <w:hideMark/>
          </w:tcPr>
          <w:p w14:paraId="3C106F0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5D80630A"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21646E5F" w14:textId="4845CD5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203</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r>
      <w:tr w:rsidR="00677B63" w:rsidRPr="00677B63" w14:paraId="327B4244" w14:textId="77777777" w:rsidTr="00677B63">
        <w:trPr>
          <w:trHeight w:val="300"/>
          <w:jc w:val="center"/>
        </w:trPr>
        <w:tc>
          <w:tcPr>
            <w:tcW w:w="993" w:type="dxa"/>
            <w:vMerge/>
            <w:tcBorders>
              <w:top w:val="nil"/>
              <w:left w:val="nil"/>
              <w:bottom w:val="single" w:sz="8" w:space="0" w:color="000000"/>
              <w:right w:val="nil"/>
            </w:tcBorders>
            <w:vAlign w:val="center"/>
            <w:hideMark/>
          </w:tcPr>
          <w:p w14:paraId="64071B4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FAD56DD"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7EA5CB7" w14:textId="73B7A9D9"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360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34F398D8"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003B7170"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37B766F" w14:textId="4445E48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394</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r>
      <w:tr w:rsidR="00677B63" w:rsidRPr="00677B63" w14:paraId="4AE5B967" w14:textId="77777777" w:rsidTr="00677B63">
        <w:trPr>
          <w:trHeight w:val="315"/>
          <w:jc w:val="center"/>
        </w:trPr>
        <w:tc>
          <w:tcPr>
            <w:tcW w:w="993" w:type="dxa"/>
            <w:vMerge/>
            <w:tcBorders>
              <w:top w:val="nil"/>
              <w:left w:val="nil"/>
              <w:bottom w:val="single" w:sz="8" w:space="0" w:color="000000"/>
              <w:right w:val="nil"/>
            </w:tcBorders>
            <w:vAlign w:val="center"/>
            <w:hideMark/>
          </w:tcPr>
          <w:p w14:paraId="3DA9E68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9FEC3EB"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DAEE6EF" w14:textId="05F2F4DC"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338</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39DE537D"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135B535"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24758115" w14:textId="59849C02"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441</w:t>
            </w:r>
            <w:r>
              <w:rPr>
                <w:rFonts w:ascii="Calibri" w:eastAsia="Times New Roman" w:hAnsi="Calibri" w:cs="Calibri"/>
                <w:color w:val="000000"/>
                <w:lang w:val="es-CL"/>
              </w:rPr>
              <w:t>,</w:t>
            </w:r>
            <w:r w:rsidRPr="00677B63">
              <w:rPr>
                <w:rFonts w:ascii="Calibri" w:eastAsia="Times New Roman" w:hAnsi="Calibri" w:cs="Calibri"/>
                <w:color w:val="000000"/>
                <w:lang w:val="es-CL"/>
              </w:rPr>
              <w:t>3</w:t>
            </w:r>
          </w:p>
        </w:tc>
      </w:tr>
      <w:tr w:rsidR="00677B63" w:rsidRPr="00677B63" w14:paraId="292C2B50"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6A0675C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B21</w:t>
            </w:r>
          </w:p>
        </w:tc>
        <w:tc>
          <w:tcPr>
            <w:tcW w:w="1134" w:type="dxa"/>
            <w:vMerge w:val="restart"/>
            <w:tcBorders>
              <w:top w:val="nil"/>
              <w:left w:val="nil"/>
              <w:bottom w:val="single" w:sz="8" w:space="0" w:color="000000"/>
              <w:right w:val="nil"/>
            </w:tcBorders>
            <w:shd w:val="clear" w:color="auto" w:fill="auto"/>
            <w:noWrap/>
            <w:vAlign w:val="center"/>
            <w:hideMark/>
          </w:tcPr>
          <w:p w14:paraId="14E1AA4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10:01</w:t>
            </w:r>
          </w:p>
        </w:tc>
        <w:tc>
          <w:tcPr>
            <w:tcW w:w="1682" w:type="dxa"/>
            <w:tcBorders>
              <w:top w:val="nil"/>
              <w:left w:val="nil"/>
              <w:bottom w:val="nil"/>
              <w:right w:val="nil"/>
            </w:tcBorders>
            <w:shd w:val="clear" w:color="auto" w:fill="auto"/>
            <w:vAlign w:val="center"/>
            <w:hideMark/>
          </w:tcPr>
          <w:p w14:paraId="304DAB0D" w14:textId="7867645E"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288</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val="restart"/>
            <w:tcBorders>
              <w:top w:val="nil"/>
              <w:left w:val="nil"/>
              <w:bottom w:val="single" w:sz="8" w:space="0" w:color="000000"/>
              <w:right w:val="nil"/>
            </w:tcBorders>
            <w:shd w:val="clear" w:color="auto" w:fill="auto"/>
            <w:vAlign w:val="center"/>
            <w:hideMark/>
          </w:tcPr>
          <w:p w14:paraId="2EA7DBF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C58</w:t>
            </w:r>
          </w:p>
        </w:tc>
        <w:tc>
          <w:tcPr>
            <w:tcW w:w="1134" w:type="dxa"/>
            <w:vMerge w:val="restart"/>
            <w:tcBorders>
              <w:top w:val="nil"/>
              <w:left w:val="nil"/>
              <w:bottom w:val="single" w:sz="8" w:space="0" w:color="000000"/>
              <w:right w:val="nil"/>
            </w:tcBorders>
            <w:shd w:val="clear" w:color="auto" w:fill="auto"/>
            <w:noWrap/>
            <w:vAlign w:val="center"/>
            <w:hideMark/>
          </w:tcPr>
          <w:p w14:paraId="78AEDFE2"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11:33</w:t>
            </w:r>
          </w:p>
        </w:tc>
        <w:tc>
          <w:tcPr>
            <w:tcW w:w="1779" w:type="dxa"/>
            <w:tcBorders>
              <w:top w:val="nil"/>
              <w:left w:val="nil"/>
              <w:bottom w:val="nil"/>
              <w:right w:val="nil"/>
            </w:tcBorders>
            <w:shd w:val="clear" w:color="auto" w:fill="auto"/>
            <w:vAlign w:val="center"/>
            <w:hideMark/>
          </w:tcPr>
          <w:p w14:paraId="67CFC7AD" w14:textId="738A2C9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210</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r>
      <w:tr w:rsidR="00677B63" w:rsidRPr="00677B63" w14:paraId="22F3F48C" w14:textId="77777777" w:rsidTr="00677B63">
        <w:trPr>
          <w:trHeight w:val="300"/>
          <w:jc w:val="center"/>
        </w:trPr>
        <w:tc>
          <w:tcPr>
            <w:tcW w:w="993" w:type="dxa"/>
            <w:vMerge/>
            <w:tcBorders>
              <w:top w:val="nil"/>
              <w:left w:val="nil"/>
              <w:bottom w:val="single" w:sz="8" w:space="0" w:color="000000"/>
              <w:right w:val="nil"/>
            </w:tcBorders>
            <w:vAlign w:val="center"/>
            <w:hideMark/>
          </w:tcPr>
          <w:p w14:paraId="1E867262"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6DED6AC"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DDE3962" w14:textId="70A2B563"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270</w:t>
            </w:r>
            <w:r>
              <w:rPr>
                <w:rFonts w:ascii="Calibri" w:eastAsia="Times New Roman" w:hAnsi="Calibri" w:cs="Calibri"/>
                <w:color w:val="000000"/>
                <w:lang w:val="es-CL"/>
              </w:rPr>
              <w:t>,</w:t>
            </w:r>
            <w:r w:rsidRPr="00677B63">
              <w:rPr>
                <w:rFonts w:ascii="Calibri" w:eastAsia="Times New Roman" w:hAnsi="Calibri" w:cs="Calibri"/>
                <w:color w:val="000000"/>
                <w:lang w:val="es-CL"/>
              </w:rPr>
              <w:t>8</w:t>
            </w:r>
          </w:p>
        </w:tc>
        <w:tc>
          <w:tcPr>
            <w:tcW w:w="1011" w:type="dxa"/>
            <w:vMerge/>
            <w:tcBorders>
              <w:top w:val="nil"/>
              <w:left w:val="nil"/>
              <w:bottom w:val="single" w:sz="8" w:space="0" w:color="000000"/>
              <w:right w:val="nil"/>
            </w:tcBorders>
            <w:vAlign w:val="center"/>
            <w:hideMark/>
          </w:tcPr>
          <w:p w14:paraId="614C479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662F6F2"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5DA87742" w14:textId="2C80EA8B"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170</w:t>
            </w:r>
            <w:r>
              <w:rPr>
                <w:rFonts w:ascii="Calibri" w:eastAsia="Times New Roman" w:hAnsi="Calibri" w:cs="Calibri"/>
                <w:color w:val="000000"/>
                <w:lang w:val="es-CL"/>
              </w:rPr>
              <w:t>,</w:t>
            </w:r>
            <w:r w:rsidRPr="00677B63">
              <w:rPr>
                <w:rFonts w:ascii="Calibri" w:eastAsia="Times New Roman" w:hAnsi="Calibri" w:cs="Calibri"/>
                <w:color w:val="000000"/>
                <w:lang w:val="es-CL"/>
              </w:rPr>
              <w:t>1</w:t>
            </w:r>
          </w:p>
        </w:tc>
      </w:tr>
      <w:tr w:rsidR="00677B63" w:rsidRPr="00677B63" w14:paraId="2CC174E1" w14:textId="77777777" w:rsidTr="00677B63">
        <w:trPr>
          <w:trHeight w:val="300"/>
          <w:jc w:val="center"/>
        </w:trPr>
        <w:tc>
          <w:tcPr>
            <w:tcW w:w="993" w:type="dxa"/>
            <w:vMerge/>
            <w:tcBorders>
              <w:top w:val="nil"/>
              <w:left w:val="nil"/>
              <w:bottom w:val="single" w:sz="8" w:space="0" w:color="000000"/>
              <w:right w:val="nil"/>
            </w:tcBorders>
            <w:vAlign w:val="center"/>
            <w:hideMark/>
          </w:tcPr>
          <w:p w14:paraId="03F962F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1156A235"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3998420" w14:textId="2A09C61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352</w:t>
            </w:r>
            <w:r>
              <w:rPr>
                <w:rFonts w:ascii="Calibri" w:eastAsia="Times New Roman" w:hAnsi="Calibri" w:cs="Calibri"/>
                <w:color w:val="000000"/>
                <w:lang w:val="es-CL"/>
              </w:rPr>
              <w:t>,</w:t>
            </w:r>
            <w:r w:rsidRPr="00677B63">
              <w:rPr>
                <w:rFonts w:ascii="Calibri" w:eastAsia="Times New Roman" w:hAnsi="Calibri" w:cs="Calibri"/>
                <w:color w:val="000000"/>
                <w:lang w:val="es-CL"/>
              </w:rPr>
              <w:t>5</w:t>
            </w:r>
          </w:p>
        </w:tc>
        <w:tc>
          <w:tcPr>
            <w:tcW w:w="1011" w:type="dxa"/>
            <w:vMerge/>
            <w:tcBorders>
              <w:top w:val="nil"/>
              <w:left w:val="nil"/>
              <w:bottom w:val="single" w:sz="8" w:space="0" w:color="000000"/>
              <w:right w:val="nil"/>
            </w:tcBorders>
            <w:vAlign w:val="center"/>
            <w:hideMark/>
          </w:tcPr>
          <w:p w14:paraId="736E944B"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43BE4D3"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38C65BED" w14:textId="3CA10B75"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237</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r>
      <w:tr w:rsidR="00677B63" w:rsidRPr="00677B63" w14:paraId="32E9C6F2" w14:textId="77777777" w:rsidTr="00677B63">
        <w:trPr>
          <w:trHeight w:val="315"/>
          <w:jc w:val="center"/>
        </w:trPr>
        <w:tc>
          <w:tcPr>
            <w:tcW w:w="993" w:type="dxa"/>
            <w:vMerge/>
            <w:tcBorders>
              <w:top w:val="nil"/>
              <w:left w:val="nil"/>
              <w:bottom w:val="single" w:sz="8" w:space="0" w:color="000000"/>
              <w:right w:val="nil"/>
            </w:tcBorders>
            <w:vAlign w:val="center"/>
            <w:hideMark/>
          </w:tcPr>
          <w:p w14:paraId="14ADB72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67581DB8"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A7911C8" w14:textId="292402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299</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51ABFBC0"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4DE5C346" w14:textId="77777777" w:rsidR="00677B63" w:rsidRPr="00677B63" w:rsidRDefault="00677B63" w:rsidP="00677B63">
            <w:pPr>
              <w:spacing w:after="0" w:line="240" w:lineRule="auto"/>
              <w:rPr>
                <w:rFonts w:ascii="Calibri" w:eastAsia="Times New Roman" w:hAnsi="Calibri" w:cs="Calibri"/>
                <w:color w:val="000000"/>
                <w:lang w:val="es-CL"/>
              </w:rPr>
            </w:pPr>
          </w:p>
        </w:tc>
        <w:tc>
          <w:tcPr>
            <w:tcW w:w="1779" w:type="dxa"/>
            <w:tcBorders>
              <w:top w:val="nil"/>
              <w:left w:val="nil"/>
              <w:bottom w:val="single" w:sz="8" w:space="0" w:color="auto"/>
              <w:right w:val="nil"/>
            </w:tcBorders>
            <w:shd w:val="clear" w:color="auto" w:fill="auto"/>
            <w:vAlign w:val="center"/>
            <w:hideMark/>
          </w:tcPr>
          <w:p w14:paraId="02813C0F" w14:textId="62761A2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236</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r>
      <w:tr w:rsidR="00677B63" w:rsidRPr="00677B63" w14:paraId="46B77CE6" w14:textId="77777777" w:rsidTr="00677B63">
        <w:trPr>
          <w:trHeight w:val="300"/>
          <w:jc w:val="center"/>
        </w:trPr>
        <w:tc>
          <w:tcPr>
            <w:tcW w:w="993" w:type="dxa"/>
            <w:vMerge w:val="restart"/>
            <w:tcBorders>
              <w:top w:val="nil"/>
              <w:left w:val="nil"/>
              <w:bottom w:val="single" w:sz="8" w:space="0" w:color="000000"/>
              <w:right w:val="nil"/>
            </w:tcBorders>
            <w:shd w:val="clear" w:color="auto" w:fill="auto"/>
            <w:vAlign w:val="center"/>
            <w:hideMark/>
          </w:tcPr>
          <w:p w14:paraId="4D81EDEF"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D28</w:t>
            </w:r>
          </w:p>
        </w:tc>
        <w:tc>
          <w:tcPr>
            <w:tcW w:w="1134" w:type="dxa"/>
            <w:vMerge w:val="restart"/>
            <w:tcBorders>
              <w:top w:val="nil"/>
              <w:left w:val="nil"/>
              <w:bottom w:val="single" w:sz="8" w:space="0" w:color="000000"/>
              <w:right w:val="nil"/>
            </w:tcBorders>
            <w:shd w:val="clear" w:color="auto" w:fill="auto"/>
            <w:noWrap/>
            <w:vAlign w:val="center"/>
            <w:hideMark/>
          </w:tcPr>
          <w:p w14:paraId="0C91C743"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11:14</w:t>
            </w:r>
          </w:p>
        </w:tc>
        <w:tc>
          <w:tcPr>
            <w:tcW w:w="1682" w:type="dxa"/>
            <w:tcBorders>
              <w:top w:val="nil"/>
              <w:left w:val="nil"/>
              <w:bottom w:val="nil"/>
              <w:right w:val="nil"/>
            </w:tcBorders>
            <w:shd w:val="clear" w:color="auto" w:fill="auto"/>
            <w:vAlign w:val="center"/>
            <w:hideMark/>
          </w:tcPr>
          <w:p w14:paraId="4F961C39" w14:textId="1D894E64"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341</w:t>
            </w:r>
            <w:r>
              <w:rPr>
                <w:rFonts w:ascii="Calibri" w:eastAsia="Times New Roman" w:hAnsi="Calibri" w:cs="Calibri"/>
                <w:color w:val="000000"/>
                <w:lang w:val="es-CL"/>
              </w:rPr>
              <w:t>,</w:t>
            </w:r>
            <w:r w:rsidRPr="00677B63">
              <w:rPr>
                <w:rFonts w:ascii="Calibri" w:eastAsia="Times New Roman" w:hAnsi="Calibri" w:cs="Calibri"/>
                <w:color w:val="000000"/>
                <w:lang w:val="es-CL"/>
              </w:rPr>
              <w:t>0</w:t>
            </w:r>
          </w:p>
        </w:tc>
        <w:tc>
          <w:tcPr>
            <w:tcW w:w="1011" w:type="dxa"/>
            <w:vMerge w:val="restart"/>
            <w:tcBorders>
              <w:top w:val="nil"/>
              <w:left w:val="nil"/>
              <w:bottom w:val="single" w:sz="8" w:space="0" w:color="000000"/>
              <w:right w:val="nil"/>
            </w:tcBorders>
            <w:shd w:val="clear" w:color="auto" w:fill="auto"/>
            <w:vAlign w:val="center"/>
            <w:hideMark/>
          </w:tcPr>
          <w:p w14:paraId="4CC58A1A"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 </w:t>
            </w:r>
          </w:p>
        </w:tc>
        <w:tc>
          <w:tcPr>
            <w:tcW w:w="1134" w:type="dxa"/>
            <w:tcBorders>
              <w:top w:val="nil"/>
              <w:left w:val="nil"/>
              <w:bottom w:val="nil"/>
              <w:right w:val="nil"/>
            </w:tcBorders>
            <w:shd w:val="clear" w:color="auto" w:fill="auto"/>
            <w:noWrap/>
            <w:vAlign w:val="center"/>
            <w:hideMark/>
          </w:tcPr>
          <w:p w14:paraId="514FE7A7" w14:textId="77777777" w:rsidR="00677B63" w:rsidRPr="00677B63" w:rsidRDefault="00677B63" w:rsidP="00677B63">
            <w:pPr>
              <w:spacing w:after="0" w:line="240" w:lineRule="auto"/>
              <w:rPr>
                <w:rFonts w:ascii="Calibri" w:eastAsia="Times New Roman" w:hAnsi="Calibri" w:cs="Calibri"/>
                <w:color w:val="000000"/>
                <w:lang w:val="es-CL"/>
              </w:rPr>
            </w:pPr>
            <w:r w:rsidRPr="00677B63">
              <w:rPr>
                <w:rFonts w:ascii="Calibri" w:eastAsia="Times New Roman" w:hAnsi="Calibri" w:cs="Calibri"/>
                <w:color w:val="000000"/>
                <w:lang w:val="es-CL"/>
              </w:rPr>
              <w:t> </w:t>
            </w:r>
          </w:p>
        </w:tc>
        <w:tc>
          <w:tcPr>
            <w:tcW w:w="1779" w:type="dxa"/>
            <w:tcBorders>
              <w:top w:val="nil"/>
              <w:left w:val="nil"/>
              <w:bottom w:val="nil"/>
              <w:right w:val="nil"/>
            </w:tcBorders>
            <w:shd w:val="clear" w:color="auto" w:fill="auto"/>
            <w:vAlign w:val="center"/>
            <w:hideMark/>
          </w:tcPr>
          <w:p w14:paraId="0176D434"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 </w:t>
            </w:r>
          </w:p>
        </w:tc>
      </w:tr>
      <w:tr w:rsidR="00677B63" w:rsidRPr="00677B63" w14:paraId="6650CD3E" w14:textId="77777777" w:rsidTr="00677B63">
        <w:trPr>
          <w:trHeight w:val="300"/>
          <w:jc w:val="center"/>
        </w:trPr>
        <w:tc>
          <w:tcPr>
            <w:tcW w:w="993" w:type="dxa"/>
            <w:vMerge/>
            <w:tcBorders>
              <w:top w:val="nil"/>
              <w:left w:val="nil"/>
              <w:bottom w:val="single" w:sz="8" w:space="0" w:color="000000"/>
              <w:right w:val="nil"/>
            </w:tcBorders>
            <w:vAlign w:val="center"/>
            <w:hideMark/>
          </w:tcPr>
          <w:p w14:paraId="083F4B44"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7F37281F"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20B24DA" w14:textId="556135ED"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351</w:t>
            </w:r>
            <w:r>
              <w:rPr>
                <w:rFonts w:ascii="Calibri" w:eastAsia="Times New Roman" w:hAnsi="Calibri" w:cs="Calibri"/>
                <w:color w:val="000000"/>
                <w:lang w:val="es-CL"/>
              </w:rPr>
              <w:t>,</w:t>
            </w:r>
            <w:r w:rsidRPr="00677B63">
              <w:rPr>
                <w:rFonts w:ascii="Calibri" w:eastAsia="Times New Roman" w:hAnsi="Calibri" w:cs="Calibri"/>
                <w:color w:val="000000"/>
                <w:lang w:val="es-CL"/>
              </w:rPr>
              <w:t>2</w:t>
            </w:r>
          </w:p>
        </w:tc>
        <w:tc>
          <w:tcPr>
            <w:tcW w:w="1011" w:type="dxa"/>
            <w:vMerge/>
            <w:tcBorders>
              <w:top w:val="nil"/>
              <w:left w:val="nil"/>
              <w:bottom w:val="single" w:sz="8" w:space="0" w:color="000000"/>
              <w:right w:val="nil"/>
            </w:tcBorders>
            <w:vAlign w:val="center"/>
            <w:hideMark/>
          </w:tcPr>
          <w:p w14:paraId="00916EC7"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tcBorders>
              <w:top w:val="nil"/>
              <w:left w:val="nil"/>
              <w:bottom w:val="nil"/>
              <w:right w:val="nil"/>
            </w:tcBorders>
            <w:shd w:val="clear" w:color="auto" w:fill="auto"/>
            <w:noWrap/>
            <w:vAlign w:val="center"/>
            <w:hideMark/>
          </w:tcPr>
          <w:p w14:paraId="665388E2" w14:textId="77777777" w:rsidR="00677B63" w:rsidRPr="00677B63" w:rsidRDefault="00677B63" w:rsidP="00677B63">
            <w:pPr>
              <w:spacing w:after="0" w:line="240" w:lineRule="auto"/>
              <w:jc w:val="center"/>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2DB7269B" w14:textId="77777777" w:rsidR="00677B63" w:rsidRPr="00677B63" w:rsidRDefault="00677B63" w:rsidP="00677B63">
            <w:pPr>
              <w:spacing w:after="0" w:line="240" w:lineRule="auto"/>
              <w:rPr>
                <w:rFonts w:ascii="Times New Roman" w:eastAsia="Times New Roman" w:hAnsi="Times New Roman" w:cs="Times New Roman"/>
                <w:sz w:val="20"/>
                <w:szCs w:val="20"/>
                <w:lang w:val="es-CL"/>
              </w:rPr>
            </w:pPr>
          </w:p>
        </w:tc>
      </w:tr>
      <w:tr w:rsidR="00677B63" w:rsidRPr="00677B63" w14:paraId="0F46FF21" w14:textId="77777777" w:rsidTr="00677B63">
        <w:trPr>
          <w:trHeight w:val="300"/>
          <w:jc w:val="center"/>
        </w:trPr>
        <w:tc>
          <w:tcPr>
            <w:tcW w:w="993" w:type="dxa"/>
            <w:vMerge/>
            <w:tcBorders>
              <w:top w:val="nil"/>
              <w:left w:val="nil"/>
              <w:bottom w:val="single" w:sz="8" w:space="0" w:color="000000"/>
              <w:right w:val="nil"/>
            </w:tcBorders>
            <w:vAlign w:val="center"/>
            <w:hideMark/>
          </w:tcPr>
          <w:p w14:paraId="44DEA18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2BE8C337"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B95EDC6" w14:textId="00CADCF6"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415</w:t>
            </w:r>
            <w:r>
              <w:rPr>
                <w:rFonts w:ascii="Calibri" w:eastAsia="Times New Roman" w:hAnsi="Calibri" w:cs="Calibri"/>
                <w:color w:val="000000"/>
                <w:lang w:val="es-CL"/>
              </w:rPr>
              <w:t>,</w:t>
            </w:r>
            <w:r w:rsidRPr="00677B63">
              <w:rPr>
                <w:rFonts w:ascii="Calibri" w:eastAsia="Times New Roman" w:hAnsi="Calibri" w:cs="Calibri"/>
                <w:color w:val="000000"/>
                <w:lang w:val="es-CL"/>
              </w:rPr>
              <w:t>7</w:t>
            </w:r>
          </w:p>
        </w:tc>
        <w:tc>
          <w:tcPr>
            <w:tcW w:w="1011" w:type="dxa"/>
            <w:vMerge/>
            <w:tcBorders>
              <w:top w:val="nil"/>
              <w:left w:val="nil"/>
              <w:bottom w:val="single" w:sz="8" w:space="0" w:color="000000"/>
              <w:right w:val="nil"/>
            </w:tcBorders>
            <w:vAlign w:val="center"/>
            <w:hideMark/>
          </w:tcPr>
          <w:p w14:paraId="61CF81C5"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tcBorders>
              <w:top w:val="nil"/>
              <w:left w:val="nil"/>
              <w:bottom w:val="nil"/>
              <w:right w:val="nil"/>
            </w:tcBorders>
            <w:shd w:val="clear" w:color="auto" w:fill="auto"/>
            <w:noWrap/>
            <w:vAlign w:val="center"/>
            <w:hideMark/>
          </w:tcPr>
          <w:p w14:paraId="70B24F49" w14:textId="77777777" w:rsidR="00677B63" w:rsidRPr="00677B63" w:rsidRDefault="00677B63" w:rsidP="00677B63">
            <w:pPr>
              <w:spacing w:after="0" w:line="240" w:lineRule="auto"/>
              <w:jc w:val="center"/>
              <w:rPr>
                <w:rFonts w:ascii="Calibri" w:eastAsia="Times New Roman" w:hAnsi="Calibri" w:cs="Calibri"/>
                <w:color w:val="000000"/>
                <w:lang w:val="es-CL"/>
              </w:rPr>
            </w:pPr>
          </w:p>
        </w:tc>
        <w:tc>
          <w:tcPr>
            <w:tcW w:w="1779" w:type="dxa"/>
            <w:tcBorders>
              <w:top w:val="nil"/>
              <w:left w:val="nil"/>
              <w:bottom w:val="nil"/>
              <w:right w:val="nil"/>
            </w:tcBorders>
            <w:shd w:val="clear" w:color="auto" w:fill="auto"/>
            <w:vAlign w:val="center"/>
            <w:hideMark/>
          </w:tcPr>
          <w:p w14:paraId="039892DE" w14:textId="77777777" w:rsidR="00677B63" w:rsidRPr="00677B63" w:rsidRDefault="00677B63" w:rsidP="00677B63">
            <w:pPr>
              <w:spacing w:after="0" w:line="240" w:lineRule="auto"/>
              <w:rPr>
                <w:rFonts w:ascii="Times New Roman" w:eastAsia="Times New Roman" w:hAnsi="Times New Roman" w:cs="Times New Roman"/>
                <w:sz w:val="20"/>
                <w:szCs w:val="20"/>
                <w:lang w:val="es-CL"/>
              </w:rPr>
            </w:pPr>
          </w:p>
        </w:tc>
      </w:tr>
      <w:tr w:rsidR="00677B63" w:rsidRPr="00677B63" w14:paraId="79FDF4D8" w14:textId="77777777" w:rsidTr="00677B63">
        <w:trPr>
          <w:trHeight w:val="315"/>
          <w:jc w:val="center"/>
        </w:trPr>
        <w:tc>
          <w:tcPr>
            <w:tcW w:w="993" w:type="dxa"/>
            <w:vMerge/>
            <w:tcBorders>
              <w:top w:val="nil"/>
              <w:left w:val="nil"/>
              <w:bottom w:val="single" w:sz="8" w:space="0" w:color="000000"/>
              <w:right w:val="nil"/>
            </w:tcBorders>
            <w:vAlign w:val="center"/>
            <w:hideMark/>
          </w:tcPr>
          <w:p w14:paraId="31B65C79"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vMerge/>
            <w:tcBorders>
              <w:top w:val="nil"/>
              <w:left w:val="nil"/>
              <w:bottom w:val="single" w:sz="8" w:space="0" w:color="000000"/>
              <w:right w:val="nil"/>
            </w:tcBorders>
            <w:vAlign w:val="center"/>
            <w:hideMark/>
          </w:tcPr>
          <w:p w14:paraId="3C064C5F" w14:textId="77777777" w:rsidR="00677B63" w:rsidRPr="00677B63" w:rsidRDefault="00677B63" w:rsidP="00677B63">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8ACBE1D" w14:textId="5D83B030"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479</w:t>
            </w:r>
            <w:r>
              <w:rPr>
                <w:rFonts w:ascii="Calibri" w:eastAsia="Times New Roman" w:hAnsi="Calibri" w:cs="Calibri"/>
                <w:color w:val="000000"/>
                <w:lang w:val="es-CL"/>
              </w:rPr>
              <w:t>,</w:t>
            </w:r>
            <w:r w:rsidRPr="00677B63">
              <w:rPr>
                <w:rFonts w:ascii="Calibri" w:eastAsia="Times New Roman" w:hAnsi="Calibri" w:cs="Calibri"/>
                <w:color w:val="000000"/>
                <w:lang w:val="es-CL"/>
              </w:rPr>
              <w:t>6</w:t>
            </w:r>
          </w:p>
        </w:tc>
        <w:tc>
          <w:tcPr>
            <w:tcW w:w="1011" w:type="dxa"/>
            <w:vMerge/>
            <w:tcBorders>
              <w:top w:val="nil"/>
              <w:left w:val="nil"/>
              <w:bottom w:val="single" w:sz="8" w:space="0" w:color="000000"/>
              <w:right w:val="nil"/>
            </w:tcBorders>
            <w:vAlign w:val="center"/>
            <w:hideMark/>
          </w:tcPr>
          <w:p w14:paraId="7606440F" w14:textId="77777777" w:rsidR="00677B63" w:rsidRPr="00677B63" w:rsidRDefault="00677B63" w:rsidP="00677B63">
            <w:pPr>
              <w:spacing w:after="0" w:line="240" w:lineRule="auto"/>
              <w:rPr>
                <w:rFonts w:ascii="Calibri" w:eastAsia="Times New Roman" w:hAnsi="Calibri" w:cs="Calibri"/>
                <w:color w:val="000000"/>
                <w:lang w:val="es-CL"/>
              </w:rPr>
            </w:pPr>
          </w:p>
        </w:tc>
        <w:tc>
          <w:tcPr>
            <w:tcW w:w="1134" w:type="dxa"/>
            <w:tcBorders>
              <w:top w:val="nil"/>
              <w:left w:val="nil"/>
              <w:bottom w:val="single" w:sz="8" w:space="0" w:color="auto"/>
              <w:right w:val="nil"/>
            </w:tcBorders>
            <w:shd w:val="clear" w:color="auto" w:fill="auto"/>
            <w:noWrap/>
            <w:vAlign w:val="center"/>
            <w:hideMark/>
          </w:tcPr>
          <w:p w14:paraId="696DF85F" w14:textId="77777777" w:rsidR="00677B63" w:rsidRPr="00677B63" w:rsidRDefault="00677B63" w:rsidP="00677B63">
            <w:pPr>
              <w:spacing w:after="0" w:line="240" w:lineRule="auto"/>
              <w:rPr>
                <w:rFonts w:ascii="Calibri" w:eastAsia="Times New Roman" w:hAnsi="Calibri" w:cs="Calibri"/>
                <w:color w:val="000000"/>
                <w:lang w:val="es-CL"/>
              </w:rPr>
            </w:pPr>
            <w:r w:rsidRPr="00677B63">
              <w:rPr>
                <w:rFonts w:ascii="Calibri" w:eastAsia="Times New Roman" w:hAnsi="Calibri" w:cs="Calibri"/>
                <w:color w:val="000000"/>
                <w:lang w:val="es-CL"/>
              </w:rPr>
              <w:t> </w:t>
            </w:r>
          </w:p>
        </w:tc>
        <w:tc>
          <w:tcPr>
            <w:tcW w:w="1779" w:type="dxa"/>
            <w:tcBorders>
              <w:top w:val="nil"/>
              <w:left w:val="nil"/>
              <w:bottom w:val="single" w:sz="8" w:space="0" w:color="auto"/>
              <w:right w:val="nil"/>
            </w:tcBorders>
            <w:shd w:val="clear" w:color="auto" w:fill="auto"/>
            <w:vAlign w:val="center"/>
            <w:hideMark/>
          </w:tcPr>
          <w:p w14:paraId="3ADE3758" w14:textId="77777777" w:rsidR="00677B63" w:rsidRPr="00677B63" w:rsidRDefault="00677B63" w:rsidP="00677B63">
            <w:pPr>
              <w:spacing w:after="0" w:line="240" w:lineRule="auto"/>
              <w:jc w:val="center"/>
              <w:rPr>
                <w:rFonts w:ascii="Calibri" w:eastAsia="Times New Roman" w:hAnsi="Calibri" w:cs="Calibri"/>
                <w:color w:val="000000"/>
                <w:lang w:val="es-CL"/>
              </w:rPr>
            </w:pPr>
            <w:r w:rsidRPr="00677B63">
              <w:rPr>
                <w:rFonts w:ascii="Calibri" w:eastAsia="Times New Roman" w:hAnsi="Calibri" w:cs="Calibri"/>
                <w:color w:val="000000"/>
                <w:lang w:val="es-CL"/>
              </w:rPr>
              <w:t> </w:t>
            </w:r>
          </w:p>
        </w:tc>
      </w:tr>
    </w:tbl>
    <w:p w14:paraId="391EF80C" w14:textId="5BA14E9E" w:rsidR="00010550" w:rsidRPr="000470DF"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7" w:name="_Toc163063615"/>
      <w:r w:rsidRPr="002B741F">
        <w:rPr>
          <w:rFonts w:ascii="Calibri Light" w:hAnsi="Calibri Light"/>
          <w:color w:val="auto"/>
          <w:sz w:val="24"/>
        </w:rPr>
        <w:t>Profesionales involucrados en el desarrollo del informe</w:t>
      </w:r>
      <w:bookmarkEnd w:id="47"/>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31737D64"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José Ayamante M.: Ingeniero en Recursos Naturales Renovables</w:t>
      </w:r>
      <w:r w:rsidRPr="00641706">
        <w:rPr>
          <w:rFonts w:ascii="Calibri Light" w:hAnsi="Calibri Light" w:cs="Calibri Light"/>
          <w:sz w:val="24"/>
          <w:lang w:val="es-CL"/>
        </w:rPr>
        <w:t xml:space="preserve"> a cargo de</w:t>
      </w:r>
      <w:r w:rsidR="00677B63">
        <w:rPr>
          <w:rFonts w:ascii="Calibri Light" w:hAnsi="Calibri Light" w:cs="Calibri Light"/>
          <w:sz w:val="24"/>
          <w:lang w:val="es-CL"/>
        </w:rPr>
        <w:t>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4F12F7C4"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5B80175" w14:textId="55AE89C2" w:rsidR="00677B63" w:rsidRDefault="00677B63" w:rsidP="000B4EAF">
      <w:pPr>
        <w:jc w:val="both"/>
        <w:rPr>
          <w:rFonts w:ascii="Calibri Light" w:hAnsi="Calibri Light"/>
          <w:sz w:val="24"/>
          <w:szCs w:val="24"/>
          <w:lang w:val="es-CL"/>
        </w:rPr>
      </w:pPr>
      <w:r>
        <w:rPr>
          <w:rFonts w:ascii="Calibri Light" w:hAnsi="Calibri Light"/>
          <w:sz w:val="24"/>
          <w:szCs w:val="24"/>
          <w:lang w:val="es-CL"/>
        </w:rPr>
        <w:t>Marcelo Becerra D.: Ingeniero Agrónomo a cargo de la toma de datos en terreno.</w:t>
      </w:r>
    </w:p>
    <w:sectPr w:rsidR="00677B63" w:rsidSect="00403F34">
      <w:footerReference w:type="default" r:id="rId60"/>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9D261F" w14:textId="77777777" w:rsidR="00BF54B4" w:rsidRDefault="00BF54B4" w:rsidP="00271FA2">
      <w:pPr>
        <w:spacing w:after="0" w:line="240" w:lineRule="auto"/>
      </w:pPr>
      <w:r>
        <w:separator/>
      </w:r>
    </w:p>
  </w:endnote>
  <w:endnote w:type="continuationSeparator" w:id="0">
    <w:p w14:paraId="5A9DD657" w14:textId="77777777" w:rsidR="00BF54B4" w:rsidRDefault="00BF54B4" w:rsidP="00271FA2">
      <w:pPr>
        <w:spacing w:after="0" w:line="240" w:lineRule="auto"/>
      </w:pPr>
      <w:r>
        <w:continuationSeparator/>
      </w:r>
    </w:p>
  </w:endnote>
  <w:endnote w:type="continuationNotice" w:id="1">
    <w:p w14:paraId="23F6EF02" w14:textId="77777777" w:rsidR="00BF54B4" w:rsidRDefault="00BF54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EndPr/>
    <w:sdtContent>
      <w:p w14:paraId="5C511E3A" w14:textId="6AD21806" w:rsidR="00062B89" w:rsidRDefault="00062B89">
        <w:pPr>
          <w:pStyle w:val="Piedepgina"/>
          <w:jc w:val="right"/>
        </w:pPr>
        <w:r>
          <w:fldChar w:fldCharType="begin"/>
        </w:r>
        <w:r>
          <w:instrText>PAGE   \* MERGEFORMAT</w:instrText>
        </w:r>
        <w:r>
          <w:fldChar w:fldCharType="separate"/>
        </w:r>
        <w:r w:rsidR="00915C2A" w:rsidRPr="00915C2A">
          <w:rPr>
            <w:noProof/>
            <w:lang w:val="es-ES"/>
          </w:rPr>
          <w:t>20</w:t>
        </w:r>
        <w:r>
          <w:fldChar w:fldCharType="end"/>
        </w:r>
      </w:p>
    </w:sdtContent>
  </w:sdt>
  <w:p w14:paraId="35D7607A" w14:textId="77777777" w:rsidR="00062B89" w:rsidRDefault="00062B8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497AA" w14:textId="77777777" w:rsidR="00BF54B4" w:rsidRDefault="00BF54B4" w:rsidP="00271FA2">
      <w:pPr>
        <w:spacing w:after="0" w:line="240" w:lineRule="auto"/>
      </w:pPr>
      <w:r>
        <w:separator/>
      </w:r>
    </w:p>
  </w:footnote>
  <w:footnote w:type="continuationSeparator" w:id="0">
    <w:p w14:paraId="35A915E7" w14:textId="77777777" w:rsidR="00BF54B4" w:rsidRDefault="00BF54B4" w:rsidP="00271FA2">
      <w:pPr>
        <w:spacing w:after="0" w:line="240" w:lineRule="auto"/>
      </w:pPr>
      <w:r>
        <w:continuationSeparator/>
      </w:r>
    </w:p>
  </w:footnote>
  <w:footnote w:type="continuationNotice" w:id="1">
    <w:p w14:paraId="259A1B94" w14:textId="77777777" w:rsidR="00BF54B4" w:rsidRDefault="00BF54B4">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bookmark int2:bookmarkName="_Int_mKVs4J1A" int2:invalidationBookmarkName="" int2:hashCode="y183Lb8RoouuZh" int2:id="BbiIQkbs">
      <int2:state int2:value="Rejected" int2:type="AugLoop_Text_Critique"/>
    </int2:bookmark>
    <int2:bookmark int2:bookmarkName="_Int_hbTweaAn" int2:invalidationBookmarkName="" int2:hashCode="y183Lb8RoouuZh" int2:id="GkOzlJri">
      <int2:state int2:value="Rejected" int2:type="AugLoop_Text_Critique"/>
    </int2:bookmark>
    <int2:bookmark int2:bookmarkName="_Int_D9LHcdD8" int2:invalidationBookmarkName="" int2:hashCode="y183Lb8RoouuZh" int2:id="Vxxu4jMS">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747995263">
    <w:abstractNumId w:val="10"/>
  </w:num>
  <w:num w:numId="2" w16cid:durableId="807090273">
    <w:abstractNumId w:val="1"/>
  </w:num>
  <w:num w:numId="3" w16cid:durableId="2137915574">
    <w:abstractNumId w:val="4"/>
  </w:num>
  <w:num w:numId="4" w16cid:durableId="419065827">
    <w:abstractNumId w:val="7"/>
  </w:num>
  <w:num w:numId="5" w16cid:durableId="1867788963">
    <w:abstractNumId w:val="12"/>
  </w:num>
  <w:num w:numId="6" w16cid:durableId="487984275">
    <w:abstractNumId w:val="13"/>
  </w:num>
  <w:num w:numId="7" w16cid:durableId="596985220">
    <w:abstractNumId w:val="20"/>
  </w:num>
  <w:num w:numId="8" w16cid:durableId="965625804">
    <w:abstractNumId w:val="9"/>
  </w:num>
  <w:num w:numId="9" w16cid:durableId="1984500628">
    <w:abstractNumId w:val="0"/>
  </w:num>
  <w:num w:numId="10" w16cid:durableId="1647515044">
    <w:abstractNumId w:val="17"/>
  </w:num>
  <w:num w:numId="11" w16cid:durableId="1268269133">
    <w:abstractNumId w:val="19"/>
  </w:num>
  <w:num w:numId="12" w16cid:durableId="1924796408">
    <w:abstractNumId w:val="5"/>
  </w:num>
  <w:num w:numId="13" w16cid:durableId="1451779278">
    <w:abstractNumId w:val="3"/>
  </w:num>
  <w:num w:numId="14" w16cid:durableId="1155410295">
    <w:abstractNumId w:val="16"/>
  </w:num>
  <w:num w:numId="15" w16cid:durableId="815530928">
    <w:abstractNumId w:val="6"/>
  </w:num>
  <w:num w:numId="16" w16cid:durableId="997877481">
    <w:abstractNumId w:val="15"/>
  </w:num>
  <w:num w:numId="17" w16cid:durableId="1468279029">
    <w:abstractNumId w:val="18"/>
  </w:num>
  <w:num w:numId="18" w16cid:durableId="1636334680">
    <w:abstractNumId w:val="21"/>
  </w:num>
  <w:num w:numId="19" w16cid:durableId="120199147">
    <w:abstractNumId w:val="8"/>
  </w:num>
  <w:num w:numId="20" w16cid:durableId="576061622">
    <w:abstractNumId w:val="2"/>
  </w:num>
  <w:num w:numId="21" w16cid:durableId="996423155">
    <w:abstractNumId w:val="14"/>
  </w:num>
  <w:num w:numId="22" w16cid:durableId="132416615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0" w:nlCheck="1" w:checkStyle="0"/>
  <w:activeWritingStyle w:appName="MSWord" w:lang="es-CL" w:vendorID="64" w:dllVersion="0" w:nlCheck="1" w:checkStyle="0"/>
  <w:activeWritingStyle w:appName="MSWord" w:lang="es-ES" w:vendorID="64" w:dllVersion="0" w:nlCheck="1" w:checkStyle="0"/>
  <w:activeWritingStyle w:appName="MSWord" w:lang="en-US" w:vendorID="64" w:dllVersion="0" w:nlCheck="1" w:checkStyle="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692"/>
    <w:rsid w:val="00000D03"/>
    <w:rsid w:val="00000E0F"/>
    <w:rsid w:val="000014B9"/>
    <w:rsid w:val="00002445"/>
    <w:rsid w:val="00004174"/>
    <w:rsid w:val="00004778"/>
    <w:rsid w:val="00004C8F"/>
    <w:rsid w:val="000055A0"/>
    <w:rsid w:val="0000770B"/>
    <w:rsid w:val="00007B26"/>
    <w:rsid w:val="00007FB7"/>
    <w:rsid w:val="00010550"/>
    <w:rsid w:val="00013526"/>
    <w:rsid w:val="00014263"/>
    <w:rsid w:val="0001587D"/>
    <w:rsid w:val="000159EF"/>
    <w:rsid w:val="00015F4C"/>
    <w:rsid w:val="00017415"/>
    <w:rsid w:val="000202C1"/>
    <w:rsid w:val="00020E31"/>
    <w:rsid w:val="0002176E"/>
    <w:rsid w:val="00021C89"/>
    <w:rsid w:val="00024873"/>
    <w:rsid w:val="000251CA"/>
    <w:rsid w:val="00025B2B"/>
    <w:rsid w:val="00025D58"/>
    <w:rsid w:val="00025F35"/>
    <w:rsid w:val="00026FDB"/>
    <w:rsid w:val="000275E3"/>
    <w:rsid w:val="00027F42"/>
    <w:rsid w:val="0003207C"/>
    <w:rsid w:val="00032229"/>
    <w:rsid w:val="00032DE3"/>
    <w:rsid w:val="00033565"/>
    <w:rsid w:val="00033689"/>
    <w:rsid w:val="000339F5"/>
    <w:rsid w:val="000346DB"/>
    <w:rsid w:val="0003697D"/>
    <w:rsid w:val="0003722F"/>
    <w:rsid w:val="00037550"/>
    <w:rsid w:val="000403A6"/>
    <w:rsid w:val="00043B6A"/>
    <w:rsid w:val="000470DF"/>
    <w:rsid w:val="000476EB"/>
    <w:rsid w:val="00050E27"/>
    <w:rsid w:val="00050FAF"/>
    <w:rsid w:val="00051B48"/>
    <w:rsid w:val="00051C5D"/>
    <w:rsid w:val="00051F6A"/>
    <w:rsid w:val="00053598"/>
    <w:rsid w:val="0005508A"/>
    <w:rsid w:val="00056676"/>
    <w:rsid w:val="00057F00"/>
    <w:rsid w:val="00062808"/>
    <w:rsid w:val="00062B89"/>
    <w:rsid w:val="000647CE"/>
    <w:rsid w:val="00065734"/>
    <w:rsid w:val="00073457"/>
    <w:rsid w:val="00073FB5"/>
    <w:rsid w:val="0007558C"/>
    <w:rsid w:val="00075A61"/>
    <w:rsid w:val="00076DBC"/>
    <w:rsid w:val="00077457"/>
    <w:rsid w:val="00077835"/>
    <w:rsid w:val="00080456"/>
    <w:rsid w:val="000806EC"/>
    <w:rsid w:val="000809EC"/>
    <w:rsid w:val="000830DE"/>
    <w:rsid w:val="0008316E"/>
    <w:rsid w:val="0008347C"/>
    <w:rsid w:val="00083987"/>
    <w:rsid w:val="00085374"/>
    <w:rsid w:val="00085F2D"/>
    <w:rsid w:val="00087409"/>
    <w:rsid w:val="00087807"/>
    <w:rsid w:val="00087BE3"/>
    <w:rsid w:val="0009202D"/>
    <w:rsid w:val="00092AC6"/>
    <w:rsid w:val="000934E5"/>
    <w:rsid w:val="00093DF0"/>
    <w:rsid w:val="0009407A"/>
    <w:rsid w:val="000953B9"/>
    <w:rsid w:val="00096D44"/>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C2E"/>
    <w:rsid w:val="000C1CC1"/>
    <w:rsid w:val="000C1EEB"/>
    <w:rsid w:val="000C2C90"/>
    <w:rsid w:val="000C483D"/>
    <w:rsid w:val="000C72D6"/>
    <w:rsid w:val="000D0E91"/>
    <w:rsid w:val="000D1D64"/>
    <w:rsid w:val="000D2474"/>
    <w:rsid w:val="000D2651"/>
    <w:rsid w:val="000D34D1"/>
    <w:rsid w:val="000D36B2"/>
    <w:rsid w:val="000D3788"/>
    <w:rsid w:val="000D4095"/>
    <w:rsid w:val="000D478C"/>
    <w:rsid w:val="000D5233"/>
    <w:rsid w:val="000D59F2"/>
    <w:rsid w:val="000D6070"/>
    <w:rsid w:val="000D6FEB"/>
    <w:rsid w:val="000E1986"/>
    <w:rsid w:val="000E1BBF"/>
    <w:rsid w:val="000E311E"/>
    <w:rsid w:val="000E343C"/>
    <w:rsid w:val="000E35CD"/>
    <w:rsid w:val="000E44A9"/>
    <w:rsid w:val="000E7275"/>
    <w:rsid w:val="000F06AB"/>
    <w:rsid w:val="000F108D"/>
    <w:rsid w:val="000F2E74"/>
    <w:rsid w:val="000F3326"/>
    <w:rsid w:val="000F435D"/>
    <w:rsid w:val="000F49C1"/>
    <w:rsid w:val="000F5779"/>
    <w:rsid w:val="000F6A0C"/>
    <w:rsid w:val="001016D9"/>
    <w:rsid w:val="00104A47"/>
    <w:rsid w:val="00104E63"/>
    <w:rsid w:val="001072D3"/>
    <w:rsid w:val="00107B15"/>
    <w:rsid w:val="0011599E"/>
    <w:rsid w:val="001204EC"/>
    <w:rsid w:val="00120925"/>
    <w:rsid w:val="001209EA"/>
    <w:rsid w:val="00120BF2"/>
    <w:rsid w:val="00121DCF"/>
    <w:rsid w:val="001224ED"/>
    <w:rsid w:val="00122715"/>
    <w:rsid w:val="00123874"/>
    <w:rsid w:val="0012438E"/>
    <w:rsid w:val="0012564E"/>
    <w:rsid w:val="001316A9"/>
    <w:rsid w:val="00131E0C"/>
    <w:rsid w:val="001327E0"/>
    <w:rsid w:val="00132AC6"/>
    <w:rsid w:val="00132B52"/>
    <w:rsid w:val="00132CB6"/>
    <w:rsid w:val="0013457D"/>
    <w:rsid w:val="0013547D"/>
    <w:rsid w:val="001363DA"/>
    <w:rsid w:val="001363EE"/>
    <w:rsid w:val="00137A88"/>
    <w:rsid w:val="00140A6D"/>
    <w:rsid w:val="00140C87"/>
    <w:rsid w:val="001421FA"/>
    <w:rsid w:val="00143400"/>
    <w:rsid w:val="0014395D"/>
    <w:rsid w:val="00143D5A"/>
    <w:rsid w:val="001443A5"/>
    <w:rsid w:val="00144463"/>
    <w:rsid w:val="00145D1B"/>
    <w:rsid w:val="00151B88"/>
    <w:rsid w:val="001530BB"/>
    <w:rsid w:val="00154918"/>
    <w:rsid w:val="00154C5B"/>
    <w:rsid w:val="001556B6"/>
    <w:rsid w:val="00156951"/>
    <w:rsid w:val="00156C3F"/>
    <w:rsid w:val="00160168"/>
    <w:rsid w:val="0016072D"/>
    <w:rsid w:val="00162298"/>
    <w:rsid w:val="00162340"/>
    <w:rsid w:val="001630D1"/>
    <w:rsid w:val="00163964"/>
    <w:rsid w:val="00163D0E"/>
    <w:rsid w:val="001645D1"/>
    <w:rsid w:val="0016498C"/>
    <w:rsid w:val="00165517"/>
    <w:rsid w:val="00166CEE"/>
    <w:rsid w:val="001674D0"/>
    <w:rsid w:val="00167AC7"/>
    <w:rsid w:val="00167E25"/>
    <w:rsid w:val="001726A7"/>
    <w:rsid w:val="001726AB"/>
    <w:rsid w:val="00174626"/>
    <w:rsid w:val="00174AB7"/>
    <w:rsid w:val="00174C5B"/>
    <w:rsid w:val="0017693C"/>
    <w:rsid w:val="00177034"/>
    <w:rsid w:val="00184C0F"/>
    <w:rsid w:val="00184F4B"/>
    <w:rsid w:val="00185CA5"/>
    <w:rsid w:val="001864C9"/>
    <w:rsid w:val="00190060"/>
    <w:rsid w:val="00192C1B"/>
    <w:rsid w:val="00192E56"/>
    <w:rsid w:val="0019675A"/>
    <w:rsid w:val="00196F80"/>
    <w:rsid w:val="001A0BD8"/>
    <w:rsid w:val="001A2236"/>
    <w:rsid w:val="001A282C"/>
    <w:rsid w:val="001A49B1"/>
    <w:rsid w:val="001A4D56"/>
    <w:rsid w:val="001A569E"/>
    <w:rsid w:val="001A5A33"/>
    <w:rsid w:val="001B3D74"/>
    <w:rsid w:val="001B4B8F"/>
    <w:rsid w:val="001B4E9E"/>
    <w:rsid w:val="001B541A"/>
    <w:rsid w:val="001B5951"/>
    <w:rsid w:val="001B5F30"/>
    <w:rsid w:val="001B6B02"/>
    <w:rsid w:val="001B6E3C"/>
    <w:rsid w:val="001C11BE"/>
    <w:rsid w:val="001C396A"/>
    <w:rsid w:val="001C457C"/>
    <w:rsid w:val="001C4F7D"/>
    <w:rsid w:val="001C57AC"/>
    <w:rsid w:val="001C6988"/>
    <w:rsid w:val="001C720F"/>
    <w:rsid w:val="001C7D4C"/>
    <w:rsid w:val="001D0532"/>
    <w:rsid w:val="001D186B"/>
    <w:rsid w:val="001D2B1F"/>
    <w:rsid w:val="001D2E96"/>
    <w:rsid w:val="001D3DC1"/>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6B13"/>
    <w:rsid w:val="00206DC8"/>
    <w:rsid w:val="0020703C"/>
    <w:rsid w:val="00207D8D"/>
    <w:rsid w:val="00210048"/>
    <w:rsid w:val="00213BBD"/>
    <w:rsid w:val="00214A72"/>
    <w:rsid w:val="00217003"/>
    <w:rsid w:val="002170A4"/>
    <w:rsid w:val="00217FA9"/>
    <w:rsid w:val="00220711"/>
    <w:rsid w:val="0022501F"/>
    <w:rsid w:val="00226A09"/>
    <w:rsid w:val="0023076F"/>
    <w:rsid w:val="002323E2"/>
    <w:rsid w:val="00234A3C"/>
    <w:rsid w:val="00241FD2"/>
    <w:rsid w:val="0024260E"/>
    <w:rsid w:val="00244A96"/>
    <w:rsid w:val="00245BAF"/>
    <w:rsid w:val="0024640A"/>
    <w:rsid w:val="00247982"/>
    <w:rsid w:val="002509B2"/>
    <w:rsid w:val="00251CA4"/>
    <w:rsid w:val="002521BB"/>
    <w:rsid w:val="002527D8"/>
    <w:rsid w:val="00253B8F"/>
    <w:rsid w:val="002577C8"/>
    <w:rsid w:val="00257C7D"/>
    <w:rsid w:val="00257E44"/>
    <w:rsid w:val="00260586"/>
    <w:rsid w:val="00261CF8"/>
    <w:rsid w:val="002623BB"/>
    <w:rsid w:val="00262CFB"/>
    <w:rsid w:val="00270503"/>
    <w:rsid w:val="00270EAA"/>
    <w:rsid w:val="00270EF6"/>
    <w:rsid w:val="002710AC"/>
    <w:rsid w:val="00271FA2"/>
    <w:rsid w:val="00272AB5"/>
    <w:rsid w:val="00272E9C"/>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246B"/>
    <w:rsid w:val="00292646"/>
    <w:rsid w:val="002927A9"/>
    <w:rsid w:val="002944C1"/>
    <w:rsid w:val="00294C92"/>
    <w:rsid w:val="0029678B"/>
    <w:rsid w:val="0029724A"/>
    <w:rsid w:val="002A18FF"/>
    <w:rsid w:val="002A1EF9"/>
    <w:rsid w:val="002A2387"/>
    <w:rsid w:val="002A2F06"/>
    <w:rsid w:val="002A33FE"/>
    <w:rsid w:val="002A41E1"/>
    <w:rsid w:val="002A4783"/>
    <w:rsid w:val="002A710B"/>
    <w:rsid w:val="002B327B"/>
    <w:rsid w:val="002B4CC6"/>
    <w:rsid w:val="002B703D"/>
    <w:rsid w:val="002B707F"/>
    <w:rsid w:val="002B72BF"/>
    <w:rsid w:val="002B741F"/>
    <w:rsid w:val="002B789C"/>
    <w:rsid w:val="002B7946"/>
    <w:rsid w:val="002C060C"/>
    <w:rsid w:val="002C0F27"/>
    <w:rsid w:val="002C430E"/>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FA8"/>
    <w:rsid w:val="002D7562"/>
    <w:rsid w:val="002D7737"/>
    <w:rsid w:val="002D7BD1"/>
    <w:rsid w:val="002E0721"/>
    <w:rsid w:val="002E146E"/>
    <w:rsid w:val="002E1C96"/>
    <w:rsid w:val="002E2197"/>
    <w:rsid w:val="002E24B9"/>
    <w:rsid w:val="002E257E"/>
    <w:rsid w:val="002E2CCB"/>
    <w:rsid w:val="002E3285"/>
    <w:rsid w:val="002E34D4"/>
    <w:rsid w:val="002E39D7"/>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1192"/>
    <w:rsid w:val="00311393"/>
    <w:rsid w:val="003115B7"/>
    <w:rsid w:val="003143EC"/>
    <w:rsid w:val="00314709"/>
    <w:rsid w:val="00314957"/>
    <w:rsid w:val="0032026E"/>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F0"/>
    <w:rsid w:val="003449CA"/>
    <w:rsid w:val="0034587B"/>
    <w:rsid w:val="00345EE7"/>
    <w:rsid w:val="003465C1"/>
    <w:rsid w:val="00346861"/>
    <w:rsid w:val="00347770"/>
    <w:rsid w:val="00350862"/>
    <w:rsid w:val="00351CC1"/>
    <w:rsid w:val="0035289C"/>
    <w:rsid w:val="0035317F"/>
    <w:rsid w:val="00353BDE"/>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B5E"/>
    <w:rsid w:val="00366B80"/>
    <w:rsid w:val="00366E28"/>
    <w:rsid w:val="00366FD5"/>
    <w:rsid w:val="003713BC"/>
    <w:rsid w:val="00371522"/>
    <w:rsid w:val="00371DDD"/>
    <w:rsid w:val="00371EE3"/>
    <w:rsid w:val="003727D8"/>
    <w:rsid w:val="00374585"/>
    <w:rsid w:val="00375375"/>
    <w:rsid w:val="00375880"/>
    <w:rsid w:val="00375CE6"/>
    <w:rsid w:val="003764F5"/>
    <w:rsid w:val="003768BE"/>
    <w:rsid w:val="00376D23"/>
    <w:rsid w:val="003800DE"/>
    <w:rsid w:val="00381E44"/>
    <w:rsid w:val="00381F62"/>
    <w:rsid w:val="003820EE"/>
    <w:rsid w:val="00383470"/>
    <w:rsid w:val="00384E48"/>
    <w:rsid w:val="00386A59"/>
    <w:rsid w:val="00393B7B"/>
    <w:rsid w:val="00393C5F"/>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5BE"/>
    <w:rsid w:val="003C182A"/>
    <w:rsid w:val="003C1B93"/>
    <w:rsid w:val="003C3BB2"/>
    <w:rsid w:val="003C48D9"/>
    <w:rsid w:val="003C5039"/>
    <w:rsid w:val="003C55E7"/>
    <w:rsid w:val="003C5AEE"/>
    <w:rsid w:val="003C6281"/>
    <w:rsid w:val="003C7E31"/>
    <w:rsid w:val="003D1B95"/>
    <w:rsid w:val="003D1C91"/>
    <w:rsid w:val="003D1F55"/>
    <w:rsid w:val="003D1F76"/>
    <w:rsid w:val="003D59E4"/>
    <w:rsid w:val="003D613F"/>
    <w:rsid w:val="003D70CC"/>
    <w:rsid w:val="003E1001"/>
    <w:rsid w:val="003E5199"/>
    <w:rsid w:val="003E64D0"/>
    <w:rsid w:val="003E727D"/>
    <w:rsid w:val="003F03ED"/>
    <w:rsid w:val="003F042A"/>
    <w:rsid w:val="003F0F6B"/>
    <w:rsid w:val="003F11C9"/>
    <w:rsid w:val="003F3312"/>
    <w:rsid w:val="003F57CF"/>
    <w:rsid w:val="003F744C"/>
    <w:rsid w:val="003F77A0"/>
    <w:rsid w:val="004006A7"/>
    <w:rsid w:val="00400F8C"/>
    <w:rsid w:val="004025C2"/>
    <w:rsid w:val="00403F34"/>
    <w:rsid w:val="0040525F"/>
    <w:rsid w:val="004063CD"/>
    <w:rsid w:val="00407C62"/>
    <w:rsid w:val="0041080B"/>
    <w:rsid w:val="00410A3B"/>
    <w:rsid w:val="00412FB7"/>
    <w:rsid w:val="00413890"/>
    <w:rsid w:val="00414179"/>
    <w:rsid w:val="00414309"/>
    <w:rsid w:val="004144A3"/>
    <w:rsid w:val="00414842"/>
    <w:rsid w:val="00415993"/>
    <w:rsid w:val="00415BC9"/>
    <w:rsid w:val="0041702C"/>
    <w:rsid w:val="00417638"/>
    <w:rsid w:val="004176BF"/>
    <w:rsid w:val="004178E7"/>
    <w:rsid w:val="0042029C"/>
    <w:rsid w:val="00421163"/>
    <w:rsid w:val="00421F7C"/>
    <w:rsid w:val="00425219"/>
    <w:rsid w:val="00426D98"/>
    <w:rsid w:val="00431B25"/>
    <w:rsid w:val="00432890"/>
    <w:rsid w:val="00434CA9"/>
    <w:rsid w:val="0043631D"/>
    <w:rsid w:val="004377FC"/>
    <w:rsid w:val="00440F29"/>
    <w:rsid w:val="00441922"/>
    <w:rsid w:val="00441CD6"/>
    <w:rsid w:val="00441D25"/>
    <w:rsid w:val="004420A3"/>
    <w:rsid w:val="00443449"/>
    <w:rsid w:val="00443DC5"/>
    <w:rsid w:val="004478CF"/>
    <w:rsid w:val="004510B8"/>
    <w:rsid w:val="004519FC"/>
    <w:rsid w:val="00452521"/>
    <w:rsid w:val="00453716"/>
    <w:rsid w:val="00453F25"/>
    <w:rsid w:val="0045410C"/>
    <w:rsid w:val="00454936"/>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676AE"/>
    <w:rsid w:val="004719FC"/>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3AB3"/>
    <w:rsid w:val="00494FF7"/>
    <w:rsid w:val="00497DA6"/>
    <w:rsid w:val="00497FB4"/>
    <w:rsid w:val="004A0A16"/>
    <w:rsid w:val="004A1890"/>
    <w:rsid w:val="004A30B5"/>
    <w:rsid w:val="004A3FA3"/>
    <w:rsid w:val="004A4643"/>
    <w:rsid w:val="004A51DB"/>
    <w:rsid w:val="004A58CC"/>
    <w:rsid w:val="004A5C03"/>
    <w:rsid w:val="004A5C53"/>
    <w:rsid w:val="004A6CAD"/>
    <w:rsid w:val="004A704C"/>
    <w:rsid w:val="004A75DC"/>
    <w:rsid w:val="004A7CF1"/>
    <w:rsid w:val="004B107A"/>
    <w:rsid w:val="004B179D"/>
    <w:rsid w:val="004B1D55"/>
    <w:rsid w:val="004B2296"/>
    <w:rsid w:val="004B2AEB"/>
    <w:rsid w:val="004B3147"/>
    <w:rsid w:val="004B3AC4"/>
    <w:rsid w:val="004B3D0F"/>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E0DDF"/>
    <w:rsid w:val="004E1867"/>
    <w:rsid w:val="004E18DF"/>
    <w:rsid w:val="004E253A"/>
    <w:rsid w:val="004E3F1D"/>
    <w:rsid w:val="004E4BB7"/>
    <w:rsid w:val="004E5105"/>
    <w:rsid w:val="004E78FC"/>
    <w:rsid w:val="004F0E66"/>
    <w:rsid w:val="004F1ACA"/>
    <w:rsid w:val="004F28D9"/>
    <w:rsid w:val="004F2C49"/>
    <w:rsid w:val="004F3A2E"/>
    <w:rsid w:val="004F3DFD"/>
    <w:rsid w:val="004F42CB"/>
    <w:rsid w:val="004F5F47"/>
    <w:rsid w:val="00500491"/>
    <w:rsid w:val="00502855"/>
    <w:rsid w:val="005030EA"/>
    <w:rsid w:val="00504364"/>
    <w:rsid w:val="00504966"/>
    <w:rsid w:val="00505BE5"/>
    <w:rsid w:val="00505C19"/>
    <w:rsid w:val="00505E42"/>
    <w:rsid w:val="005072F1"/>
    <w:rsid w:val="005109B0"/>
    <w:rsid w:val="005121B7"/>
    <w:rsid w:val="00512A0C"/>
    <w:rsid w:val="005146D1"/>
    <w:rsid w:val="005160C6"/>
    <w:rsid w:val="00516781"/>
    <w:rsid w:val="00517B16"/>
    <w:rsid w:val="005209FD"/>
    <w:rsid w:val="00520C98"/>
    <w:rsid w:val="00522369"/>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1E"/>
    <w:rsid w:val="00560CD5"/>
    <w:rsid w:val="00561847"/>
    <w:rsid w:val="005629AC"/>
    <w:rsid w:val="00562A02"/>
    <w:rsid w:val="00563106"/>
    <w:rsid w:val="005645FA"/>
    <w:rsid w:val="0056460F"/>
    <w:rsid w:val="00566F93"/>
    <w:rsid w:val="00567314"/>
    <w:rsid w:val="0057009B"/>
    <w:rsid w:val="0057030F"/>
    <w:rsid w:val="005707C7"/>
    <w:rsid w:val="005716B7"/>
    <w:rsid w:val="0057246E"/>
    <w:rsid w:val="0057338D"/>
    <w:rsid w:val="00573526"/>
    <w:rsid w:val="005749FE"/>
    <w:rsid w:val="00575F57"/>
    <w:rsid w:val="00576ACD"/>
    <w:rsid w:val="00580FA9"/>
    <w:rsid w:val="00581B3C"/>
    <w:rsid w:val="005821F0"/>
    <w:rsid w:val="005827A4"/>
    <w:rsid w:val="00582E67"/>
    <w:rsid w:val="00585A49"/>
    <w:rsid w:val="00586B1C"/>
    <w:rsid w:val="005879C9"/>
    <w:rsid w:val="00587D4F"/>
    <w:rsid w:val="00590168"/>
    <w:rsid w:val="00590FF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B5"/>
    <w:rsid w:val="005D4B10"/>
    <w:rsid w:val="005D5D4D"/>
    <w:rsid w:val="005D66C5"/>
    <w:rsid w:val="005D6936"/>
    <w:rsid w:val="005E0911"/>
    <w:rsid w:val="005E3D42"/>
    <w:rsid w:val="005E4310"/>
    <w:rsid w:val="005E4D5C"/>
    <w:rsid w:val="005E6722"/>
    <w:rsid w:val="005E67B0"/>
    <w:rsid w:val="005E686B"/>
    <w:rsid w:val="005E69AC"/>
    <w:rsid w:val="005F2702"/>
    <w:rsid w:val="005F2DC8"/>
    <w:rsid w:val="005F3A43"/>
    <w:rsid w:val="005F60D1"/>
    <w:rsid w:val="005F73BF"/>
    <w:rsid w:val="006001C3"/>
    <w:rsid w:val="006005FB"/>
    <w:rsid w:val="006007AB"/>
    <w:rsid w:val="006030FB"/>
    <w:rsid w:val="00603482"/>
    <w:rsid w:val="00603A08"/>
    <w:rsid w:val="006055D3"/>
    <w:rsid w:val="006057EB"/>
    <w:rsid w:val="006109B3"/>
    <w:rsid w:val="00610ADD"/>
    <w:rsid w:val="00611538"/>
    <w:rsid w:val="00611C03"/>
    <w:rsid w:val="00611E48"/>
    <w:rsid w:val="0061241B"/>
    <w:rsid w:val="00612FB4"/>
    <w:rsid w:val="00614828"/>
    <w:rsid w:val="006155A3"/>
    <w:rsid w:val="0061695E"/>
    <w:rsid w:val="00622498"/>
    <w:rsid w:val="006229E2"/>
    <w:rsid w:val="0062364B"/>
    <w:rsid w:val="00624A50"/>
    <w:rsid w:val="00627B60"/>
    <w:rsid w:val="00630587"/>
    <w:rsid w:val="00631802"/>
    <w:rsid w:val="006321F4"/>
    <w:rsid w:val="006322A0"/>
    <w:rsid w:val="00634218"/>
    <w:rsid w:val="00634ADA"/>
    <w:rsid w:val="006352C5"/>
    <w:rsid w:val="006352CB"/>
    <w:rsid w:val="006354FA"/>
    <w:rsid w:val="00635C92"/>
    <w:rsid w:val="00641706"/>
    <w:rsid w:val="006419F6"/>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F81"/>
    <w:rsid w:val="00661D42"/>
    <w:rsid w:val="0066267E"/>
    <w:rsid w:val="006627AE"/>
    <w:rsid w:val="00665C8F"/>
    <w:rsid w:val="00666495"/>
    <w:rsid w:val="00666FBF"/>
    <w:rsid w:val="0067000B"/>
    <w:rsid w:val="0067147F"/>
    <w:rsid w:val="00674144"/>
    <w:rsid w:val="006746BA"/>
    <w:rsid w:val="00674FB3"/>
    <w:rsid w:val="00675554"/>
    <w:rsid w:val="00676993"/>
    <w:rsid w:val="00677B63"/>
    <w:rsid w:val="00680106"/>
    <w:rsid w:val="00680296"/>
    <w:rsid w:val="006803EC"/>
    <w:rsid w:val="00680B09"/>
    <w:rsid w:val="00680FF7"/>
    <w:rsid w:val="00683837"/>
    <w:rsid w:val="006845AF"/>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7EB9"/>
    <w:rsid w:val="006C6070"/>
    <w:rsid w:val="006C6073"/>
    <w:rsid w:val="006C7A81"/>
    <w:rsid w:val="006D013D"/>
    <w:rsid w:val="006D01CD"/>
    <w:rsid w:val="006D09E5"/>
    <w:rsid w:val="006D11B0"/>
    <w:rsid w:val="006D4B75"/>
    <w:rsid w:val="006D67D5"/>
    <w:rsid w:val="006E111B"/>
    <w:rsid w:val="006E16EE"/>
    <w:rsid w:val="006E218F"/>
    <w:rsid w:val="006E312E"/>
    <w:rsid w:val="006F09B1"/>
    <w:rsid w:val="006F130B"/>
    <w:rsid w:val="006F140D"/>
    <w:rsid w:val="006F150F"/>
    <w:rsid w:val="006F2475"/>
    <w:rsid w:val="006F296C"/>
    <w:rsid w:val="006F2A07"/>
    <w:rsid w:val="006F4292"/>
    <w:rsid w:val="006F55F0"/>
    <w:rsid w:val="006F789F"/>
    <w:rsid w:val="0070108C"/>
    <w:rsid w:val="007030B5"/>
    <w:rsid w:val="00704F30"/>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2706"/>
    <w:rsid w:val="0073318A"/>
    <w:rsid w:val="007344CE"/>
    <w:rsid w:val="0073682B"/>
    <w:rsid w:val="00736841"/>
    <w:rsid w:val="007374A1"/>
    <w:rsid w:val="00737AC3"/>
    <w:rsid w:val="0074045D"/>
    <w:rsid w:val="00740508"/>
    <w:rsid w:val="00743463"/>
    <w:rsid w:val="0074370A"/>
    <w:rsid w:val="00750F74"/>
    <w:rsid w:val="00751B10"/>
    <w:rsid w:val="007565C9"/>
    <w:rsid w:val="00757129"/>
    <w:rsid w:val="0075764B"/>
    <w:rsid w:val="007604BB"/>
    <w:rsid w:val="00761961"/>
    <w:rsid w:val="00761BB4"/>
    <w:rsid w:val="00763F59"/>
    <w:rsid w:val="00764442"/>
    <w:rsid w:val="007644C0"/>
    <w:rsid w:val="00765A76"/>
    <w:rsid w:val="00765C32"/>
    <w:rsid w:val="00766A70"/>
    <w:rsid w:val="00766A75"/>
    <w:rsid w:val="00767110"/>
    <w:rsid w:val="00772F07"/>
    <w:rsid w:val="00773EBC"/>
    <w:rsid w:val="007748D4"/>
    <w:rsid w:val="00775A1A"/>
    <w:rsid w:val="007764E4"/>
    <w:rsid w:val="00776735"/>
    <w:rsid w:val="007777BC"/>
    <w:rsid w:val="0078238F"/>
    <w:rsid w:val="00784794"/>
    <w:rsid w:val="00784C3A"/>
    <w:rsid w:val="00784CA8"/>
    <w:rsid w:val="00784E84"/>
    <w:rsid w:val="00786CD1"/>
    <w:rsid w:val="007934AC"/>
    <w:rsid w:val="007942DC"/>
    <w:rsid w:val="007965FD"/>
    <w:rsid w:val="00797E12"/>
    <w:rsid w:val="00797E3C"/>
    <w:rsid w:val="007A177C"/>
    <w:rsid w:val="007A20C8"/>
    <w:rsid w:val="007A3603"/>
    <w:rsid w:val="007A5610"/>
    <w:rsid w:val="007A67E7"/>
    <w:rsid w:val="007B2776"/>
    <w:rsid w:val="007B4ABE"/>
    <w:rsid w:val="007B6114"/>
    <w:rsid w:val="007B6299"/>
    <w:rsid w:val="007B6C09"/>
    <w:rsid w:val="007B6D98"/>
    <w:rsid w:val="007C1413"/>
    <w:rsid w:val="007C1AF4"/>
    <w:rsid w:val="007C3EDC"/>
    <w:rsid w:val="007C46B6"/>
    <w:rsid w:val="007C56A1"/>
    <w:rsid w:val="007C7B84"/>
    <w:rsid w:val="007D2318"/>
    <w:rsid w:val="007D28BD"/>
    <w:rsid w:val="007D5A1F"/>
    <w:rsid w:val="007D5A89"/>
    <w:rsid w:val="007D6123"/>
    <w:rsid w:val="007D6488"/>
    <w:rsid w:val="007D66EA"/>
    <w:rsid w:val="007D6E41"/>
    <w:rsid w:val="007D73D6"/>
    <w:rsid w:val="007D7A64"/>
    <w:rsid w:val="007E0937"/>
    <w:rsid w:val="007E2818"/>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6382"/>
    <w:rsid w:val="0080713D"/>
    <w:rsid w:val="00807F6A"/>
    <w:rsid w:val="008109D1"/>
    <w:rsid w:val="008124B9"/>
    <w:rsid w:val="00814BC6"/>
    <w:rsid w:val="0081578B"/>
    <w:rsid w:val="00815C0C"/>
    <w:rsid w:val="00820A87"/>
    <w:rsid w:val="0082199C"/>
    <w:rsid w:val="00822008"/>
    <w:rsid w:val="00823A1C"/>
    <w:rsid w:val="00823C02"/>
    <w:rsid w:val="00824912"/>
    <w:rsid w:val="00825F4F"/>
    <w:rsid w:val="00830268"/>
    <w:rsid w:val="00830E5F"/>
    <w:rsid w:val="00833599"/>
    <w:rsid w:val="008335CE"/>
    <w:rsid w:val="0083640B"/>
    <w:rsid w:val="00842D80"/>
    <w:rsid w:val="00843FC8"/>
    <w:rsid w:val="008448E3"/>
    <w:rsid w:val="00845051"/>
    <w:rsid w:val="008467D1"/>
    <w:rsid w:val="00846E66"/>
    <w:rsid w:val="00846EAA"/>
    <w:rsid w:val="0084751C"/>
    <w:rsid w:val="008476A9"/>
    <w:rsid w:val="00850111"/>
    <w:rsid w:val="00850EEB"/>
    <w:rsid w:val="00851F12"/>
    <w:rsid w:val="0085382C"/>
    <w:rsid w:val="00853B5F"/>
    <w:rsid w:val="008545FE"/>
    <w:rsid w:val="00854A13"/>
    <w:rsid w:val="00854A21"/>
    <w:rsid w:val="00854BB5"/>
    <w:rsid w:val="008553EB"/>
    <w:rsid w:val="0085622E"/>
    <w:rsid w:val="00856DAE"/>
    <w:rsid w:val="008571A4"/>
    <w:rsid w:val="00860B5E"/>
    <w:rsid w:val="00860E9F"/>
    <w:rsid w:val="00861B52"/>
    <w:rsid w:val="00861ECC"/>
    <w:rsid w:val="00862AA1"/>
    <w:rsid w:val="008636E7"/>
    <w:rsid w:val="00864A4A"/>
    <w:rsid w:val="00866CF9"/>
    <w:rsid w:val="00867BB6"/>
    <w:rsid w:val="008719C8"/>
    <w:rsid w:val="008720A8"/>
    <w:rsid w:val="00872292"/>
    <w:rsid w:val="00872B6A"/>
    <w:rsid w:val="0087371A"/>
    <w:rsid w:val="008738BD"/>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69BC"/>
    <w:rsid w:val="00896B67"/>
    <w:rsid w:val="008A0441"/>
    <w:rsid w:val="008A0701"/>
    <w:rsid w:val="008A213C"/>
    <w:rsid w:val="008A3BB4"/>
    <w:rsid w:val="008A4A0F"/>
    <w:rsid w:val="008A4B3B"/>
    <w:rsid w:val="008A5786"/>
    <w:rsid w:val="008A6944"/>
    <w:rsid w:val="008A7B98"/>
    <w:rsid w:val="008B02DC"/>
    <w:rsid w:val="008B0C2F"/>
    <w:rsid w:val="008B2367"/>
    <w:rsid w:val="008B4BC0"/>
    <w:rsid w:val="008B53F8"/>
    <w:rsid w:val="008B6BFF"/>
    <w:rsid w:val="008C0ABF"/>
    <w:rsid w:val="008C0E52"/>
    <w:rsid w:val="008C1AC6"/>
    <w:rsid w:val="008C28DD"/>
    <w:rsid w:val="008C2908"/>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9F5"/>
    <w:rsid w:val="008D5B5A"/>
    <w:rsid w:val="008D6F33"/>
    <w:rsid w:val="008D751F"/>
    <w:rsid w:val="008E022B"/>
    <w:rsid w:val="008E05F9"/>
    <w:rsid w:val="008E17DC"/>
    <w:rsid w:val="008E1B82"/>
    <w:rsid w:val="008E1C5E"/>
    <w:rsid w:val="008E22FE"/>
    <w:rsid w:val="008E2F3C"/>
    <w:rsid w:val="008E4339"/>
    <w:rsid w:val="008E53C6"/>
    <w:rsid w:val="008F016D"/>
    <w:rsid w:val="008F1B4E"/>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805"/>
    <w:rsid w:val="009116A1"/>
    <w:rsid w:val="009119B0"/>
    <w:rsid w:val="00912356"/>
    <w:rsid w:val="00912716"/>
    <w:rsid w:val="00913811"/>
    <w:rsid w:val="0091505A"/>
    <w:rsid w:val="009155B7"/>
    <w:rsid w:val="00915C2A"/>
    <w:rsid w:val="0091776E"/>
    <w:rsid w:val="0092009A"/>
    <w:rsid w:val="00924F0B"/>
    <w:rsid w:val="00925688"/>
    <w:rsid w:val="00925B68"/>
    <w:rsid w:val="009260FE"/>
    <w:rsid w:val="00927A75"/>
    <w:rsid w:val="00927C11"/>
    <w:rsid w:val="00927EAE"/>
    <w:rsid w:val="0093135D"/>
    <w:rsid w:val="009346C8"/>
    <w:rsid w:val="00934C20"/>
    <w:rsid w:val="00935706"/>
    <w:rsid w:val="009368EC"/>
    <w:rsid w:val="009372F6"/>
    <w:rsid w:val="00940540"/>
    <w:rsid w:val="009405E7"/>
    <w:rsid w:val="00940A33"/>
    <w:rsid w:val="00940D4A"/>
    <w:rsid w:val="00940E15"/>
    <w:rsid w:val="00944426"/>
    <w:rsid w:val="00944CA2"/>
    <w:rsid w:val="00945844"/>
    <w:rsid w:val="0094694F"/>
    <w:rsid w:val="00946AB8"/>
    <w:rsid w:val="0094799B"/>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A44"/>
    <w:rsid w:val="00965BFE"/>
    <w:rsid w:val="009665D6"/>
    <w:rsid w:val="00972089"/>
    <w:rsid w:val="009722D1"/>
    <w:rsid w:val="00972A3D"/>
    <w:rsid w:val="00974A11"/>
    <w:rsid w:val="00976379"/>
    <w:rsid w:val="0098076F"/>
    <w:rsid w:val="00980FD9"/>
    <w:rsid w:val="00982244"/>
    <w:rsid w:val="00982BF5"/>
    <w:rsid w:val="00982F70"/>
    <w:rsid w:val="00983D35"/>
    <w:rsid w:val="00985378"/>
    <w:rsid w:val="00985FC7"/>
    <w:rsid w:val="009860DF"/>
    <w:rsid w:val="00986AC1"/>
    <w:rsid w:val="00987A03"/>
    <w:rsid w:val="00987DC3"/>
    <w:rsid w:val="00990451"/>
    <w:rsid w:val="00990DA7"/>
    <w:rsid w:val="00990E3C"/>
    <w:rsid w:val="00990FA3"/>
    <w:rsid w:val="00993A80"/>
    <w:rsid w:val="00993B1B"/>
    <w:rsid w:val="00993BF1"/>
    <w:rsid w:val="0099568D"/>
    <w:rsid w:val="009958D0"/>
    <w:rsid w:val="0099688F"/>
    <w:rsid w:val="009A0384"/>
    <w:rsid w:val="009A0AD4"/>
    <w:rsid w:val="009A1D39"/>
    <w:rsid w:val="009A2250"/>
    <w:rsid w:val="009A3F06"/>
    <w:rsid w:val="009A4854"/>
    <w:rsid w:val="009A6BB7"/>
    <w:rsid w:val="009A6F5C"/>
    <w:rsid w:val="009A717F"/>
    <w:rsid w:val="009B2162"/>
    <w:rsid w:val="009B397F"/>
    <w:rsid w:val="009B3CC3"/>
    <w:rsid w:val="009B4398"/>
    <w:rsid w:val="009B4D2B"/>
    <w:rsid w:val="009B5C7D"/>
    <w:rsid w:val="009B60A9"/>
    <w:rsid w:val="009B62AE"/>
    <w:rsid w:val="009B6525"/>
    <w:rsid w:val="009B6F0B"/>
    <w:rsid w:val="009B7182"/>
    <w:rsid w:val="009C00D7"/>
    <w:rsid w:val="009C1157"/>
    <w:rsid w:val="009C24FC"/>
    <w:rsid w:val="009C402D"/>
    <w:rsid w:val="009C5122"/>
    <w:rsid w:val="009C5F4E"/>
    <w:rsid w:val="009C6931"/>
    <w:rsid w:val="009C7D07"/>
    <w:rsid w:val="009D1328"/>
    <w:rsid w:val="009D220B"/>
    <w:rsid w:val="009D2DE5"/>
    <w:rsid w:val="009D52D0"/>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2BE7"/>
    <w:rsid w:val="00A235F6"/>
    <w:rsid w:val="00A238B6"/>
    <w:rsid w:val="00A2776B"/>
    <w:rsid w:val="00A30ED9"/>
    <w:rsid w:val="00A316E5"/>
    <w:rsid w:val="00A320E7"/>
    <w:rsid w:val="00A323F4"/>
    <w:rsid w:val="00A33F12"/>
    <w:rsid w:val="00A34BCA"/>
    <w:rsid w:val="00A35AE3"/>
    <w:rsid w:val="00A4010C"/>
    <w:rsid w:val="00A44444"/>
    <w:rsid w:val="00A44DF3"/>
    <w:rsid w:val="00A4737E"/>
    <w:rsid w:val="00A475A9"/>
    <w:rsid w:val="00A476CB"/>
    <w:rsid w:val="00A47AC8"/>
    <w:rsid w:val="00A50BD4"/>
    <w:rsid w:val="00A51A7C"/>
    <w:rsid w:val="00A567BA"/>
    <w:rsid w:val="00A56A7A"/>
    <w:rsid w:val="00A57545"/>
    <w:rsid w:val="00A60A54"/>
    <w:rsid w:val="00A610C4"/>
    <w:rsid w:val="00A62C53"/>
    <w:rsid w:val="00A62F65"/>
    <w:rsid w:val="00A634A2"/>
    <w:rsid w:val="00A65C36"/>
    <w:rsid w:val="00A670DC"/>
    <w:rsid w:val="00A671AD"/>
    <w:rsid w:val="00A706A8"/>
    <w:rsid w:val="00A70872"/>
    <w:rsid w:val="00A70AB5"/>
    <w:rsid w:val="00A7111F"/>
    <w:rsid w:val="00A72BCF"/>
    <w:rsid w:val="00A739BB"/>
    <w:rsid w:val="00A74BBF"/>
    <w:rsid w:val="00A77158"/>
    <w:rsid w:val="00A7723E"/>
    <w:rsid w:val="00A8243E"/>
    <w:rsid w:val="00A82C16"/>
    <w:rsid w:val="00A837FD"/>
    <w:rsid w:val="00A86657"/>
    <w:rsid w:val="00A931AD"/>
    <w:rsid w:val="00A94CF7"/>
    <w:rsid w:val="00A96CD5"/>
    <w:rsid w:val="00A971D6"/>
    <w:rsid w:val="00A9732A"/>
    <w:rsid w:val="00A9771E"/>
    <w:rsid w:val="00A97AD3"/>
    <w:rsid w:val="00AA01BE"/>
    <w:rsid w:val="00AA15D9"/>
    <w:rsid w:val="00AA32D6"/>
    <w:rsid w:val="00AA3922"/>
    <w:rsid w:val="00AA45F2"/>
    <w:rsid w:val="00AA474B"/>
    <w:rsid w:val="00AA536C"/>
    <w:rsid w:val="00AA5DB5"/>
    <w:rsid w:val="00AA657A"/>
    <w:rsid w:val="00AA6A22"/>
    <w:rsid w:val="00AB06F6"/>
    <w:rsid w:val="00AB5430"/>
    <w:rsid w:val="00AC0649"/>
    <w:rsid w:val="00AC0F68"/>
    <w:rsid w:val="00AC4A98"/>
    <w:rsid w:val="00AC6025"/>
    <w:rsid w:val="00AC7AEE"/>
    <w:rsid w:val="00AD0560"/>
    <w:rsid w:val="00AD0667"/>
    <w:rsid w:val="00AD2267"/>
    <w:rsid w:val="00AD27CB"/>
    <w:rsid w:val="00AD328A"/>
    <w:rsid w:val="00AD3BD5"/>
    <w:rsid w:val="00AD3FA5"/>
    <w:rsid w:val="00AD4378"/>
    <w:rsid w:val="00AD4F60"/>
    <w:rsid w:val="00AD5018"/>
    <w:rsid w:val="00AD6555"/>
    <w:rsid w:val="00AE1359"/>
    <w:rsid w:val="00AE1AAB"/>
    <w:rsid w:val="00AE1C19"/>
    <w:rsid w:val="00AE4748"/>
    <w:rsid w:val="00AE5256"/>
    <w:rsid w:val="00AE52D3"/>
    <w:rsid w:val="00AE5463"/>
    <w:rsid w:val="00AE653C"/>
    <w:rsid w:val="00AE6998"/>
    <w:rsid w:val="00AF01EC"/>
    <w:rsid w:val="00AF08C5"/>
    <w:rsid w:val="00AF0CE3"/>
    <w:rsid w:val="00AF1C37"/>
    <w:rsid w:val="00AF2364"/>
    <w:rsid w:val="00AF34B5"/>
    <w:rsid w:val="00AF3873"/>
    <w:rsid w:val="00AF49FE"/>
    <w:rsid w:val="00AF4DE0"/>
    <w:rsid w:val="00AF664D"/>
    <w:rsid w:val="00AF6B24"/>
    <w:rsid w:val="00B00C06"/>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7DE2"/>
    <w:rsid w:val="00B304D1"/>
    <w:rsid w:val="00B30C9D"/>
    <w:rsid w:val="00B31553"/>
    <w:rsid w:val="00B3216E"/>
    <w:rsid w:val="00B33279"/>
    <w:rsid w:val="00B332A4"/>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700"/>
    <w:rsid w:val="00B73DE1"/>
    <w:rsid w:val="00B76E9A"/>
    <w:rsid w:val="00B77E45"/>
    <w:rsid w:val="00B80631"/>
    <w:rsid w:val="00B81396"/>
    <w:rsid w:val="00B81B1B"/>
    <w:rsid w:val="00B833BD"/>
    <w:rsid w:val="00B84AA0"/>
    <w:rsid w:val="00B854A4"/>
    <w:rsid w:val="00B85FCF"/>
    <w:rsid w:val="00B87A63"/>
    <w:rsid w:val="00B9165F"/>
    <w:rsid w:val="00B91F58"/>
    <w:rsid w:val="00B9285E"/>
    <w:rsid w:val="00B92B10"/>
    <w:rsid w:val="00B93AA1"/>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C1951"/>
    <w:rsid w:val="00BC1DC5"/>
    <w:rsid w:val="00BC267D"/>
    <w:rsid w:val="00BC50A0"/>
    <w:rsid w:val="00BC6187"/>
    <w:rsid w:val="00BC65F8"/>
    <w:rsid w:val="00BD29FB"/>
    <w:rsid w:val="00BD2C39"/>
    <w:rsid w:val="00BD3D4C"/>
    <w:rsid w:val="00BD4143"/>
    <w:rsid w:val="00BD42DB"/>
    <w:rsid w:val="00BD58EB"/>
    <w:rsid w:val="00BD5EEB"/>
    <w:rsid w:val="00BD6232"/>
    <w:rsid w:val="00BD6629"/>
    <w:rsid w:val="00BD7966"/>
    <w:rsid w:val="00BD7979"/>
    <w:rsid w:val="00BE12A7"/>
    <w:rsid w:val="00BE1773"/>
    <w:rsid w:val="00BE1EE4"/>
    <w:rsid w:val="00BE2544"/>
    <w:rsid w:val="00BE2931"/>
    <w:rsid w:val="00BE324E"/>
    <w:rsid w:val="00BE38E8"/>
    <w:rsid w:val="00BE3D91"/>
    <w:rsid w:val="00BE4745"/>
    <w:rsid w:val="00BE483C"/>
    <w:rsid w:val="00BE59BC"/>
    <w:rsid w:val="00BE660E"/>
    <w:rsid w:val="00BF0210"/>
    <w:rsid w:val="00BF0A36"/>
    <w:rsid w:val="00BF156D"/>
    <w:rsid w:val="00BF41A3"/>
    <w:rsid w:val="00BF4861"/>
    <w:rsid w:val="00BF4CE3"/>
    <w:rsid w:val="00BF53AF"/>
    <w:rsid w:val="00BF54B4"/>
    <w:rsid w:val="00BF54C9"/>
    <w:rsid w:val="00BF598F"/>
    <w:rsid w:val="00BF5BC2"/>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9BA"/>
    <w:rsid w:val="00C45EA1"/>
    <w:rsid w:val="00C47055"/>
    <w:rsid w:val="00C476A7"/>
    <w:rsid w:val="00C507A1"/>
    <w:rsid w:val="00C50D98"/>
    <w:rsid w:val="00C51494"/>
    <w:rsid w:val="00C523F4"/>
    <w:rsid w:val="00C52859"/>
    <w:rsid w:val="00C549A1"/>
    <w:rsid w:val="00C54D4E"/>
    <w:rsid w:val="00C56F4F"/>
    <w:rsid w:val="00C61480"/>
    <w:rsid w:val="00C6585D"/>
    <w:rsid w:val="00C671F1"/>
    <w:rsid w:val="00C6770F"/>
    <w:rsid w:val="00C67A5E"/>
    <w:rsid w:val="00C700B8"/>
    <w:rsid w:val="00C70382"/>
    <w:rsid w:val="00C708FF"/>
    <w:rsid w:val="00C714B6"/>
    <w:rsid w:val="00C71961"/>
    <w:rsid w:val="00C739BD"/>
    <w:rsid w:val="00C7660E"/>
    <w:rsid w:val="00C77625"/>
    <w:rsid w:val="00C80C8D"/>
    <w:rsid w:val="00C8173E"/>
    <w:rsid w:val="00C81C37"/>
    <w:rsid w:val="00C82E28"/>
    <w:rsid w:val="00C82F82"/>
    <w:rsid w:val="00C84ECD"/>
    <w:rsid w:val="00C855AD"/>
    <w:rsid w:val="00C863BA"/>
    <w:rsid w:val="00C943C2"/>
    <w:rsid w:val="00C953D1"/>
    <w:rsid w:val="00C9647A"/>
    <w:rsid w:val="00CA0058"/>
    <w:rsid w:val="00CA0212"/>
    <w:rsid w:val="00CA09C4"/>
    <w:rsid w:val="00CA2776"/>
    <w:rsid w:val="00CA28AB"/>
    <w:rsid w:val="00CA29C7"/>
    <w:rsid w:val="00CA2CB3"/>
    <w:rsid w:val="00CA2E89"/>
    <w:rsid w:val="00CA4583"/>
    <w:rsid w:val="00CA4948"/>
    <w:rsid w:val="00CA53A8"/>
    <w:rsid w:val="00CA7D72"/>
    <w:rsid w:val="00CB0681"/>
    <w:rsid w:val="00CB4F1E"/>
    <w:rsid w:val="00CB5807"/>
    <w:rsid w:val="00CB6532"/>
    <w:rsid w:val="00CC074A"/>
    <w:rsid w:val="00CC11CD"/>
    <w:rsid w:val="00CC14B7"/>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314E"/>
    <w:rsid w:val="00CE315E"/>
    <w:rsid w:val="00CE3397"/>
    <w:rsid w:val="00CE467C"/>
    <w:rsid w:val="00CE56AA"/>
    <w:rsid w:val="00CE5CF0"/>
    <w:rsid w:val="00CE6196"/>
    <w:rsid w:val="00CE63BA"/>
    <w:rsid w:val="00CE75B2"/>
    <w:rsid w:val="00CE771A"/>
    <w:rsid w:val="00CE7ED4"/>
    <w:rsid w:val="00CF07FA"/>
    <w:rsid w:val="00CF372D"/>
    <w:rsid w:val="00CF3D08"/>
    <w:rsid w:val="00CF40A5"/>
    <w:rsid w:val="00CF41BD"/>
    <w:rsid w:val="00CF5540"/>
    <w:rsid w:val="00CF5761"/>
    <w:rsid w:val="00D02814"/>
    <w:rsid w:val="00D053C4"/>
    <w:rsid w:val="00D05F62"/>
    <w:rsid w:val="00D06335"/>
    <w:rsid w:val="00D07E79"/>
    <w:rsid w:val="00D1093E"/>
    <w:rsid w:val="00D14998"/>
    <w:rsid w:val="00D14C73"/>
    <w:rsid w:val="00D1513E"/>
    <w:rsid w:val="00D16694"/>
    <w:rsid w:val="00D16735"/>
    <w:rsid w:val="00D1690E"/>
    <w:rsid w:val="00D16926"/>
    <w:rsid w:val="00D17766"/>
    <w:rsid w:val="00D17938"/>
    <w:rsid w:val="00D20D4A"/>
    <w:rsid w:val="00D2228B"/>
    <w:rsid w:val="00D22DA2"/>
    <w:rsid w:val="00D23612"/>
    <w:rsid w:val="00D2403F"/>
    <w:rsid w:val="00D2479A"/>
    <w:rsid w:val="00D24AAB"/>
    <w:rsid w:val="00D24EE9"/>
    <w:rsid w:val="00D25EEE"/>
    <w:rsid w:val="00D260D9"/>
    <w:rsid w:val="00D26326"/>
    <w:rsid w:val="00D27059"/>
    <w:rsid w:val="00D30BEF"/>
    <w:rsid w:val="00D31FA1"/>
    <w:rsid w:val="00D32C93"/>
    <w:rsid w:val="00D333C1"/>
    <w:rsid w:val="00D33C54"/>
    <w:rsid w:val="00D344F3"/>
    <w:rsid w:val="00D34B67"/>
    <w:rsid w:val="00D36499"/>
    <w:rsid w:val="00D37442"/>
    <w:rsid w:val="00D379DB"/>
    <w:rsid w:val="00D41637"/>
    <w:rsid w:val="00D4294F"/>
    <w:rsid w:val="00D42B5A"/>
    <w:rsid w:val="00D45D8A"/>
    <w:rsid w:val="00D46629"/>
    <w:rsid w:val="00D47619"/>
    <w:rsid w:val="00D505E4"/>
    <w:rsid w:val="00D52FC2"/>
    <w:rsid w:val="00D54F21"/>
    <w:rsid w:val="00D56D21"/>
    <w:rsid w:val="00D60202"/>
    <w:rsid w:val="00D60632"/>
    <w:rsid w:val="00D60F3C"/>
    <w:rsid w:val="00D614F3"/>
    <w:rsid w:val="00D61737"/>
    <w:rsid w:val="00D61918"/>
    <w:rsid w:val="00D62047"/>
    <w:rsid w:val="00D620CC"/>
    <w:rsid w:val="00D62588"/>
    <w:rsid w:val="00D62BE1"/>
    <w:rsid w:val="00D62C65"/>
    <w:rsid w:val="00D633B3"/>
    <w:rsid w:val="00D668CF"/>
    <w:rsid w:val="00D673A4"/>
    <w:rsid w:val="00D67592"/>
    <w:rsid w:val="00D67E17"/>
    <w:rsid w:val="00D70CE5"/>
    <w:rsid w:val="00D71317"/>
    <w:rsid w:val="00D71E15"/>
    <w:rsid w:val="00D71FBA"/>
    <w:rsid w:val="00D73FE3"/>
    <w:rsid w:val="00D74610"/>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C51"/>
    <w:rsid w:val="00D943C0"/>
    <w:rsid w:val="00D944B6"/>
    <w:rsid w:val="00D97388"/>
    <w:rsid w:val="00D97F1F"/>
    <w:rsid w:val="00DA03A7"/>
    <w:rsid w:val="00DA1509"/>
    <w:rsid w:val="00DA197E"/>
    <w:rsid w:val="00DA3373"/>
    <w:rsid w:val="00DA372E"/>
    <w:rsid w:val="00DA58F1"/>
    <w:rsid w:val="00DA76CC"/>
    <w:rsid w:val="00DB091F"/>
    <w:rsid w:val="00DB1147"/>
    <w:rsid w:val="00DB388F"/>
    <w:rsid w:val="00DB4389"/>
    <w:rsid w:val="00DB4892"/>
    <w:rsid w:val="00DB54B2"/>
    <w:rsid w:val="00DB63C6"/>
    <w:rsid w:val="00DB674C"/>
    <w:rsid w:val="00DB6C5B"/>
    <w:rsid w:val="00DB79B9"/>
    <w:rsid w:val="00DC0F9C"/>
    <w:rsid w:val="00DC22D5"/>
    <w:rsid w:val="00DC2A13"/>
    <w:rsid w:val="00DC7046"/>
    <w:rsid w:val="00DD08A7"/>
    <w:rsid w:val="00DD17CD"/>
    <w:rsid w:val="00DD1AD3"/>
    <w:rsid w:val="00DD21D9"/>
    <w:rsid w:val="00DD26A9"/>
    <w:rsid w:val="00DD6800"/>
    <w:rsid w:val="00DE0B86"/>
    <w:rsid w:val="00DE5915"/>
    <w:rsid w:val="00DF0534"/>
    <w:rsid w:val="00DF0B4D"/>
    <w:rsid w:val="00DF2DBA"/>
    <w:rsid w:val="00DF659A"/>
    <w:rsid w:val="00DF6A39"/>
    <w:rsid w:val="00DF7122"/>
    <w:rsid w:val="00E01143"/>
    <w:rsid w:val="00E01A2B"/>
    <w:rsid w:val="00E02C34"/>
    <w:rsid w:val="00E0372D"/>
    <w:rsid w:val="00E04109"/>
    <w:rsid w:val="00E05EF5"/>
    <w:rsid w:val="00E06C2D"/>
    <w:rsid w:val="00E074A2"/>
    <w:rsid w:val="00E10080"/>
    <w:rsid w:val="00E1131D"/>
    <w:rsid w:val="00E1191D"/>
    <w:rsid w:val="00E11B1B"/>
    <w:rsid w:val="00E12507"/>
    <w:rsid w:val="00E13CD4"/>
    <w:rsid w:val="00E13FC1"/>
    <w:rsid w:val="00E1466A"/>
    <w:rsid w:val="00E20076"/>
    <w:rsid w:val="00E20189"/>
    <w:rsid w:val="00E221F0"/>
    <w:rsid w:val="00E2393A"/>
    <w:rsid w:val="00E250B6"/>
    <w:rsid w:val="00E251F6"/>
    <w:rsid w:val="00E254A7"/>
    <w:rsid w:val="00E2689D"/>
    <w:rsid w:val="00E27DAD"/>
    <w:rsid w:val="00E3012E"/>
    <w:rsid w:val="00E310EA"/>
    <w:rsid w:val="00E31645"/>
    <w:rsid w:val="00E31AB1"/>
    <w:rsid w:val="00E35752"/>
    <w:rsid w:val="00E36B14"/>
    <w:rsid w:val="00E445BD"/>
    <w:rsid w:val="00E44A94"/>
    <w:rsid w:val="00E44C6B"/>
    <w:rsid w:val="00E4719F"/>
    <w:rsid w:val="00E5108B"/>
    <w:rsid w:val="00E51177"/>
    <w:rsid w:val="00E51BDB"/>
    <w:rsid w:val="00E52E73"/>
    <w:rsid w:val="00E54302"/>
    <w:rsid w:val="00E546CA"/>
    <w:rsid w:val="00E5599F"/>
    <w:rsid w:val="00E55E95"/>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6F1C"/>
    <w:rsid w:val="00E774B4"/>
    <w:rsid w:val="00E77C92"/>
    <w:rsid w:val="00E77E6F"/>
    <w:rsid w:val="00E81713"/>
    <w:rsid w:val="00E828EE"/>
    <w:rsid w:val="00E82EA1"/>
    <w:rsid w:val="00E82F0D"/>
    <w:rsid w:val="00E83A8E"/>
    <w:rsid w:val="00E841D2"/>
    <w:rsid w:val="00E84857"/>
    <w:rsid w:val="00E84CBF"/>
    <w:rsid w:val="00E87DE8"/>
    <w:rsid w:val="00E90D15"/>
    <w:rsid w:val="00E91383"/>
    <w:rsid w:val="00E9143C"/>
    <w:rsid w:val="00E929AA"/>
    <w:rsid w:val="00E9357A"/>
    <w:rsid w:val="00E94D2B"/>
    <w:rsid w:val="00E97AC9"/>
    <w:rsid w:val="00EA0BA1"/>
    <w:rsid w:val="00EA0D43"/>
    <w:rsid w:val="00EA127B"/>
    <w:rsid w:val="00EA1968"/>
    <w:rsid w:val="00EA209B"/>
    <w:rsid w:val="00EA42F9"/>
    <w:rsid w:val="00EA5999"/>
    <w:rsid w:val="00EA5EDC"/>
    <w:rsid w:val="00EB1F04"/>
    <w:rsid w:val="00EB4A1B"/>
    <w:rsid w:val="00EB5A3B"/>
    <w:rsid w:val="00EB7395"/>
    <w:rsid w:val="00EB75DA"/>
    <w:rsid w:val="00EC1057"/>
    <w:rsid w:val="00EC19F9"/>
    <w:rsid w:val="00EC3F0F"/>
    <w:rsid w:val="00EC4BED"/>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886"/>
    <w:rsid w:val="00EF1522"/>
    <w:rsid w:val="00EF165D"/>
    <w:rsid w:val="00EF1D2E"/>
    <w:rsid w:val="00EF29BD"/>
    <w:rsid w:val="00EF42C8"/>
    <w:rsid w:val="00EF4359"/>
    <w:rsid w:val="00EF7D0F"/>
    <w:rsid w:val="00F01DCC"/>
    <w:rsid w:val="00F030CD"/>
    <w:rsid w:val="00F03E14"/>
    <w:rsid w:val="00F07BFE"/>
    <w:rsid w:val="00F113AD"/>
    <w:rsid w:val="00F1155B"/>
    <w:rsid w:val="00F1173B"/>
    <w:rsid w:val="00F1180F"/>
    <w:rsid w:val="00F125FE"/>
    <w:rsid w:val="00F12DDC"/>
    <w:rsid w:val="00F13B80"/>
    <w:rsid w:val="00F155F2"/>
    <w:rsid w:val="00F15649"/>
    <w:rsid w:val="00F15ABB"/>
    <w:rsid w:val="00F16769"/>
    <w:rsid w:val="00F16BE0"/>
    <w:rsid w:val="00F16D7B"/>
    <w:rsid w:val="00F17FEB"/>
    <w:rsid w:val="00F20155"/>
    <w:rsid w:val="00F20648"/>
    <w:rsid w:val="00F24E34"/>
    <w:rsid w:val="00F259B2"/>
    <w:rsid w:val="00F25DD7"/>
    <w:rsid w:val="00F30901"/>
    <w:rsid w:val="00F3120B"/>
    <w:rsid w:val="00F31375"/>
    <w:rsid w:val="00F3450B"/>
    <w:rsid w:val="00F35F65"/>
    <w:rsid w:val="00F3647D"/>
    <w:rsid w:val="00F40CAC"/>
    <w:rsid w:val="00F40DD3"/>
    <w:rsid w:val="00F415F7"/>
    <w:rsid w:val="00F43BFD"/>
    <w:rsid w:val="00F4535B"/>
    <w:rsid w:val="00F459E5"/>
    <w:rsid w:val="00F46015"/>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71365"/>
    <w:rsid w:val="00F72CDD"/>
    <w:rsid w:val="00F75854"/>
    <w:rsid w:val="00F759E3"/>
    <w:rsid w:val="00F76827"/>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133F"/>
    <w:rsid w:val="00FB32F7"/>
    <w:rsid w:val="00FB3511"/>
    <w:rsid w:val="00FB359D"/>
    <w:rsid w:val="00FB38C0"/>
    <w:rsid w:val="00FB3E31"/>
    <w:rsid w:val="00FB4429"/>
    <w:rsid w:val="00FB4ABB"/>
    <w:rsid w:val="00FB5FD6"/>
    <w:rsid w:val="00FB60B2"/>
    <w:rsid w:val="00FC1494"/>
    <w:rsid w:val="00FC1AA3"/>
    <w:rsid w:val="00FC32EC"/>
    <w:rsid w:val="00FC3415"/>
    <w:rsid w:val="00FC45DA"/>
    <w:rsid w:val="00FC4818"/>
    <w:rsid w:val="00FC6279"/>
    <w:rsid w:val="00FC78A9"/>
    <w:rsid w:val="00FD0E5F"/>
    <w:rsid w:val="00FD1D8B"/>
    <w:rsid w:val="00FD3472"/>
    <w:rsid w:val="00FD4C98"/>
    <w:rsid w:val="00FD4F0B"/>
    <w:rsid w:val="00FD50C0"/>
    <w:rsid w:val="00FE09BA"/>
    <w:rsid w:val="00FE1DBA"/>
    <w:rsid w:val="00FE3521"/>
    <w:rsid w:val="00FE3EF6"/>
    <w:rsid w:val="00FE4DD8"/>
    <w:rsid w:val="00FE50A5"/>
    <w:rsid w:val="00FE61F5"/>
    <w:rsid w:val="00FE6A0E"/>
    <w:rsid w:val="00FE6AF4"/>
    <w:rsid w:val="00FF061E"/>
    <w:rsid w:val="00FF2E8B"/>
    <w:rsid w:val="00FF30EA"/>
    <w:rsid w:val="00FF31F4"/>
    <w:rsid w:val="00FF37B1"/>
    <w:rsid w:val="00FF3ADA"/>
    <w:rsid w:val="00FF45D5"/>
    <w:rsid w:val="00FF5CBD"/>
    <w:rsid w:val="00FF6721"/>
    <w:rsid w:val="00FF79CE"/>
    <w:rsid w:val="06909266"/>
    <w:rsid w:val="0BC6F47A"/>
    <w:rsid w:val="10423A6E"/>
    <w:rsid w:val="221118A5"/>
    <w:rsid w:val="2D09FFA4"/>
    <w:rsid w:val="2E1D1AF9"/>
    <w:rsid w:val="358EA8D5"/>
    <w:rsid w:val="373D7ACE"/>
    <w:rsid w:val="4AD0525D"/>
    <w:rsid w:val="4BA076C2"/>
    <w:rsid w:val="54EF906A"/>
    <w:rsid w:val="56C84492"/>
    <w:rsid w:val="5BD92FA5"/>
    <w:rsid w:val="5D3A0B1D"/>
    <w:rsid w:val="630A7D8B"/>
    <w:rsid w:val="6457812D"/>
    <w:rsid w:val="788233EE"/>
    <w:rsid w:val="7AE317DB"/>
    <w:rsid w:val="7B51892F"/>
    <w:rsid w:val="7BC04C00"/>
    <w:rsid w:val="7EB4D0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A8AB6797-B280-490D-B70A-5FE0831455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31D2"/>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microsoft.com/office/2020/10/relationships/intelligence" Target="intelligence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BACBD7E-19E0-45D8-B0A9-CF3DC761903E}">
  <ds:schemaRefs>
    <ds:schemaRef ds:uri="http://schemas.openxmlformats.org/officeDocument/2006/bibliography"/>
  </ds:schemaRefs>
</ds:datastoreItem>
</file>

<file path=customXml/itemProps3.xml><?xml version="1.0" encoding="utf-8"?>
<ds:datastoreItem xmlns:ds="http://schemas.openxmlformats.org/officeDocument/2006/customXml" ds:itemID="{99F8CB31-C844-4221-BB87-31CE212A7B0C}">
  <ds:schemaRefs>
    <ds:schemaRef ds:uri="http://schemas.microsoft.com/sharepoint/v3/contenttype/forms"/>
  </ds:schemaRefs>
</ds:datastoreItem>
</file>

<file path=customXml/itemProps4.xml><?xml version="1.0" encoding="utf-8"?>
<ds:datastoreItem xmlns:ds="http://schemas.openxmlformats.org/officeDocument/2006/customXml" ds:itemID="{AD3405E6-83FE-4BFE-A5DD-BC3FCCC61C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37</Pages>
  <Words>8596</Words>
  <Characters>47282</Characters>
  <Application>Microsoft Office Word</Application>
  <DocSecurity>0</DocSecurity>
  <Lines>394</Lines>
  <Paragraphs>111</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55767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Enero 2024</dc:subject>
  <dc:creator>Ingrid Zelaya</dc:creator>
  <cp:keywords/>
  <dc:description/>
  <cp:lastModifiedBy>Catalina Izquierdo</cp:lastModifiedBy>
  <cp:revision>24</cp:revision>
  <dcterms:created xsi:type="dcterms:W3CDTF">2024-09-10T19:11:00Z</dcterms:created>
  <dcterms:modified xsi:type="dcterms:W3CDTF">2025-03-10T19:54:00Z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MediaServiceImageTags">
    <vt:lpwstr/>
  </property>
</Properties>
</file>